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25" w:rsidRPr="008A1938" w:rsidRDefault="00816B25" w:rsidP="00816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938">
        <w:rPr>
          <w:rFonts w:ascii="Times New Roman" w:hAnsi="Times New Roman"/>
          <w:sz w:val="28"/>
          <w:szCs w:val="28"/>
          <w:lang w:eastAsia="ru-RU"/>
        </w:rPr>
        <w:t>МИНОБРНАУКИ РОССИИ</w:t>
      </w:r>
    </w:p>
    <w:p w:rsidR="00816B25" w:rsidRPr="008A1938" w:rsidRDefault="00816B25" w:rsidP="00816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938">
        <w:rPr>
          <w:rFonts w:ascii="Times New Roman" w:hAnsi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816B25" w:rsidRPr="008A1938" w:rsidRDefault="00816B25" w:rsidP="00816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1938">
        <w:rPr>
          <w:rFonts w:ascii="Times New Roman" w:hAnsi="Times New Roman"/>
          <w:b/>
          <w:sz w:val="28"/>
          <w:szCs w:val="28"/>
          <w:lang w:eastAsia="ru-RU"/>
        </w:rPr>
        <w:t>«Гжельский государственный университет»</w:t>
      </w:r>
    </w:p>
    <w:p w:rsidR="00816B25" w:rsidRPr="008A1938" w:rsidRDefault="00816B25" w:rsidP="00816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938">
        <w:rPr>
          <w:rFonts w:ascii="Times New Roman" w:hAnsi="Times New Roman"/>
          <w:sz w:val="28"/>
          <w:szCs w:val="28"/>
          <w:lang w:eastAsia="ru-RU"/>
        </w:rPr>
        <w:t>(ГГУ)</w:t>
      </w:r>
    </w:p>
    <w:p w:rsidR="00816B25" w:rsidRPr="008A1938" w:rsidRDefault="00816B25" w:rsidP="00816B25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Default="00816B25" w:rsidP="00816B25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5873" w:type="dxa"/>
        <w:tblLook w:val="04A0"/>
      </w:tblPr>
      <w:tblGrid>
        <w:gridCol w:w="3680"/>
      </w:tblGrid>
      <w:tr w:rsidR="00816B25" w:rsidTr="000C3640">
        <w:tc>
          <w:tcPr>
            <w:tcW w:w="3680" w:type="dxa"/>
            <w:hideMark/>
          </w:tcPr>
          <w:p w:rsidR="00816B25" w:rsidRDefault="00816B25" w:rsidP="000C36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УТВЕРЖДЕНО</w:t>
            </w:r>
          </w:p>
        </w:tc>
      </w:tr>
      <w:tr w:rsidR="00816B25" w:rsidTr="000C3640">
        <w:tc>
          <w:tcPr>
            <w:tcW w:w="3680" w:type="dxa"/>
            <w:hideMark/>
          </w:tcPr>
          <w:p w:rsidR="00816B25" w:rsidRDefault="00816B25" w:rsidP="000C3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протоколом Ученого совета</w:t>
            </w:r>
          </w:p>
        </w:tc>
      </w:tr>
      <w:tr w:rsidR="00816B25" w:rsidTr="000C3640">
        <w:tc>
          <w:tcPr>
            <w:tcW w:w="3680" w:type="dxa"/>
            <w:hideMark/>
          </w:tcPr>
          <w:p w:rsidR="00816B25" w:rsidRDefault="00816B25" w:rsidP="000C3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от  ______________  №___ </w:t>
            </w:r>
          </w:p>
        </w:tc>
      </w:tr>
      <w:tr w:rsidR="00816B25" w:rsidTr="000C3640">
        <w:tc>
          <w:tcPr>
            <w:tcW w:w="3680" w:type="dxa"/>
            <w:hideMark/>
          </w:tcPr>
          <w:p w:rsidR="00816B25" w:rsidRDefault="00816B25" w:rsidP="000C3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И.о. ректора  ГГУ</w:t>
            </w:r>
          </w:p>
        </w:tc>
      </w:tr>
      <w:tr w:rsidR="00816B25" w:rsidTr="000C3640">
        <w:tc>
          <w:tcPr>
            <w:tcW w:w="3680" w:type="dxa"/>
            <w:hideMark/>
          </w:tcPr>
          <w:p w:rsidR="00816B25" w:rsidRDefault="00816B25" w:rsidP="000C3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__________ Б.В.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Илькевич</w:t>
            </w:r>
            <w:proofErr w:type="spellEnd"/>
          </w:p>
        </w:tc>
      </w:tr>
    </w:tbl>
    <w:p w:rsidR="00816B25" w:rsidRDefault="00816B25" w:rsidP="00816B25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Default="00816B25" w:rsidP="00816B25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Default="00816B25" w:rsidP="00816B25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Pr="008A1938" w:rsidRDefault="00816B25" w:rsidP="00816B25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Pr="00005366" w:rsidRDefault="00816B25" w:rsidP="00816B25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05366">
        <w:rPr>
          <w:rFonts w:ascii="Times New Roman" w:hAnsi="Times New Roman"/>
          <w:i/>
          <w:sz w:val="28"/>
          <w:szCs w:val="28"/>
          <w:lang w:eastAsia="ru-RU"/>
        </w:rPr>
        <w:t>Кафедра социально-культурной деятельности и туризма</w:t>
      </w:r>
    </w:p>
    <w:p w:rsidR="00816B25" w:rsidRPr="00005366" w:rsidRDefault="00816B25" w:rsidP="00816B25">
      <w:pPr>
        <w:widowControl w:val="0"/>
        <w:tabs>
          <w:tab w:val="left" w:pos="680"/>
          <w:tab w:val="left" w:pos="851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005366">
        <w:rPr>
          <w:rFonts w:ascii="Times New Roman" w:hAnsi="Times New Roman"/>
          <w:i/>
          <w:noProof/>
          <w:sz w:val="28"/>
          <w:szCs w:val="28"/>
          <w:lang w:eastAsia="ru-RU"/>
        </w:rPr>
        <w:tab/>
      </w:r>
    </w:p>
    <w:p w:rsidR="00816B25" w:rsidRPr="008A1938" w:rsidRDefault="00816B25" w:rsidP="00816B25">
      <w:pPr>
        <w:widowControl w:val="0"/>
        <w:tabs>
          <w:tab w:val="left" w:pos="680"/>
          <w:tab w:val="left" w:pos="851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16B25" w:rsidRPr="008A1938" w:rsidRDefault="00816B25" w:rsidP="00816B25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A1938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ПРОГРАММА</w:t>
      </w:r>
    </w:p>
    <w:p w:rsidR="00816B25" w:rsidRPr="008A1938" w:rsidRDefault="00816B25" w:rsidP="00816B25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A1938">
        <w:rPr>
          <w:rFonts w:ascii="Times New Roman" w:hAnsi="Times New Roman"/>
          <w:b/>
          <w:color w:val="000000"/>
          <w:sz w:val="28"/>
          <w:szCs w:val="28"/>
          <w:lang w:eastAsia="ru-RU"/>
        </w:rPr>
        <w:t>ГОСУДАРСТВЕННОЙ ИТОГОВОЙ АТТЕСТАЦИИ</w:t>
      </w:r>
    </w:p>
    <w:p w:rsidR="00816B25" w:rsidRPr="008A1938" w:rsidRDefault="00816B25" w:rsidP="00816B25">
      <w:pPr>
        <w:widowControl w:val="0"/>
        <w:tabs>
          <w:tab w:val="left" w:pos="68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6B25" w:rsidRPr="008A1938" w:rsidRDefault="00816B25" w:rsidP="00816B25">
      <w:pPr>
        <w:widowControl w:val="0"/>
        <w:tabs>
          <w:tab w:val="left" w:pos="68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6B25" w:rsidRPr="008A1938" w:rsidRDefault="00816B25" w:rsidP="00816B25">
      <w:pPr>
        <w:widowControl w:val="0"/>
        <w:tabs>
          <w:tab w:val="left" w:leader="underscore" w:pos="985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Pr="008A1938" w:rsidRDefault="00816B25" w:rsidP="00816B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tbl>
      <w:tblPr>
        <w:tblW w:w="9889" w:type="dxa"/>
        <w:tblLook w:val="04A0"/>
      </w:tblPr>
      <w:tblGrid>
        <w:gridCol w:w="3646"/>
        <w:gridCol w:w="6243"/>
      </w:tblGrid>
      <w:tr w:rsidR="00816B25" w:rsidRPr="00D17BEB" w:rsidTr="000A589B">
        <w:trPr>
          <w:trHeight w:val="409"/>
        </w:trPr>
        <w:tc>
          <w:tcPr>
            <w:tcW w:w="3646" w:type="dxa"/>
            <w:hideMark/>
          </w:tcPr>
          <w:p w:rsidR="00816B25" w:rsidRPr="00D17BEB" w:rsidRDefault="00816B25" w:rsidP="000C3640">
            <w:pPr>
              <w:widowControl w:val="0"/>
              <w:tabs>
                <w:tab w:val="left" w:leader="underscore" w:pos="95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17BEB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Направление подготовки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6B25" w:rsidRPr="00D17BEB" w:rsidRDefault="000A589B" w:rsidP="000C36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43.04</w:t>
            </w:r>
            <w:r w:rsidR="00816B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.02 </w:t>
            </w:r>
            <w:r w:rsidR="00816B25" w:rsidRPr="00D17B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6B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Туризм</w:t>
            </w:r>
          </w:p>
        </w:tc>
      </w:tr>
      <w:tr w:rsidR="00816B25" w:rsidRPr="00D17BEB" w:rsidTr="000A589B">
        <w:trPr>
          <w:trHeight w:val="402"/>
        </w:trPr>
        <w:tc>
          <w:tcPr>
            <w:tcW w:w="3646" w:type="dxa"/>
            <w:hideMark/>
          </w:tcPr>
          <w:p w:rsidR="00816B25" w:rsidRPr="00D17BEB" w:rsidRDefault="00816B25" w:rsidP="000C3640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ind w:right="-521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17BEB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Направленность (профиль)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6B25" w:rsidRPr="000A589B" w:rsidRDefault="000A589B" w:rsidP="000C3640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A589B">
              <w:rPr>
                <w:rStyle w:val="FontStyle53"/>
                <w:b w:val="0"/>
                <w:sz w:val="28"/>
                <w:szCs w:val="28"/>
              </w:rPr>
              <w:t>Организационно-управленческая и научно-исследовательская деятельность в сфере туризма</w:t>
            </w:r>
          </w:p>
        </w:tc>
      </w:tr>
      <w:tr w:rsidR="00816B25" w:rsidRPr="00D17BEB" w:rsidTr="000A589B">
        <w:tc>
          <w:tcPr>
            <w:tcW w:w="3646" w:type="dxa"/>
          </w:tcPr>
          <w:p w:rsidR="00816B25" w:rsidRPr="00D17BEB" w:rsidRDefault="00816B25" w:rsidP="000C3640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B25" w:rsidRPr="00D17BEB" w:rsidRDefault="00816B25" w:rsidP="000C3640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16B25" w:rsidRPr="00D17BEB" w:rsidTr="000A589B">
        <w:tc>
          <w:tcPr>
            <w:tcW w:w="3646" w:type="dxa"/>
          </w:tcPr>
          <w:p w:rsidR="00816B25" w:rsidRPr="00D17BEB" w:rsidRDefault="00816B25" w:rsidP="000C3640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816B25" w:rsidRPr="00D17BEB" w:rsidRDefault="00816B25" w:rsidP="000C3640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816B25" w:rsidRPr="00D17BEB" w:rsidRDefault="00816B25" w:rsidP="000C3640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17BEB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Квалификация  выпускника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B25" w:rsidRPr="00D17BEB" w:rsidRDefault="00816B25" w:rsidP="000C3640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16B25" w:rsidRPr="00D17BEB" w:rsidRDefault="00816B25" w:rsidP="000C3640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16B25" w:rsidRPr="00D17BEB" w:rsidRDefault="000A589B" w:rsidP="000C3640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магистр</w:t>
            </w:r>
          </w:p>
        </w:tc>
      </w:tr>
    </w:tbl>
    <w:p w:rsidR="00816B25" w:rsidRPr="008A1938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Pr="008A1938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Pr="008A1938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Pr="008A1938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Pr="008A1938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A1938">
        <w:rPr>
          <w:rFonts w:ascii="Times New Roman" w:hAnsi="Times New Roman"/>
          <w:sz w:val="28"/>
          <w:szCs w:val="28"/>
          <w:lang w:eastAsia="ru-RU"/>
        </w:rPr>
        <w:t xml:space="preserve">ос. </w:t>
      </w:r>
      <w:proofErr w:type="spellStart"/>
      <w:r w:rsidRPr="008A1938">
        <w:rPr>
          <w:rFonts w:ascii="Times New Roman" w:hAnsi="Times New Roman"/>
          <w:sz w:val="28"/>
          <w:szCs w:val="28"/>
          <w:lang w:eastAsia="ru-RU"/>
        </w:rPr>
        <w:t>Электроизолятор</w:t>
      </w:r>
      <w:proofErr w:type="spellEnd"/>
    </w:p>
    <w:p w:rsidR="007E4578" w:rsidRPr="00B46999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8A193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7E4578" w:rsidRPr="00B46999"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ED7B0F" w:rsidRPr="00B46999" w:rsidRDefault="00ED7B0F" w:rsidP="007E4578">
      <w:pPr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ED7B0F" w:rsidRPr="00B469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18AD" w:rsidRDefault="007B18AD" w:rsidP="007E4578">
      <w:pPr>
        <w:pStyle w:val="2"/>
        <w:ind w:firstLine="0"/>
        <w:jc w:val="center"/>
      </w:pPr>
      <w:bookmarkStart w:id="0" w:name="_Toc370272746"/>
      <w:bookmarkStart w:id="1" w:name="_Toc427846991"/>
      <w:bookmarkStart w:id="2" w:name="_Toc463361422"/>
    </w:p>
    <w:p w:rsidR="007B18AD" w:rsidRDefault="007B18AD" w:rsidP="007B18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18AD" w:rsidRDefault="007B18AD" w:rsidP="007B18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государственной итоговой аттестации составлена в соответствии с требованиями федерального государственного образовательного стандарта высшего образования по направлению </w:t>
      </w:r>
      <w:r w:rsidR="000A589B">
        <w:rPr>
          <w:rFonts w:ascii="Times New Roman" w:hAnsi="Times New Roman"/>
          <w:sz w:val="24"/>
          <w:szCs w:val="24"/>
        </w:rPr>
        <w:t>подготовки 43.04</w:t>
      </w:r>
      <w:r w:rsidR="00805727">
        <w:rPr>
          <w:rFonts w:ascii="Times New Roman" w:hAnsi="Times New Roman"/>
          <w:sz w:val="24"/>
          <w:szCs w:val="24"/>
        </w:rPr>
        <w:t xml:space="preserve">.02 – </w:t>
      </w:r>
      <w:r>
        <w:rPr>
          <w:rFonts w:ascii="Times New Roman" w:hAnsi="Times New Roman"/>
          <w:color w:val="000000"/>
          <w:sz w:val="24"/>
          <w:szCs w:val="24"/>
        </w:rPr>
        <w:t>Туризм</w:t>
      </w:r>
      <w:r>
        <w:rPr>
          <w:rFonts w:ascii="Times New Roman" w:hAnsi="Times New Roman"/>
          <w:sz w:val="24"/>
          <w:szCs w:val="24"/>
        </w:rPr>
        <w:t>.</w:t>
      </w:r>
    </w:p>
    <w:p w:rsidR="007B18AD" w:rsidRDefault="007B18AD" w:rsidP="007B18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18AD" w:rsidRDefault="007B18AD" w:rsidP="007B18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18AD" w:rsidRDefault="007B18AD" w:rsidP="007B18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18AD" w:rsidRDefault="007B18AD" w:rsidP="007B18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18AD" w:rsidRDefault="007B18AD" w:rsidP="007B18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18AD" w:rsidRDefault="00805727" w:rsidP="007B1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Рассмотрена и одобрена</w:t>
      </w:r>
      <w:r w:rsidR="007B18AD">
        <w:rPr>
          <w:rFonts w:ascii="Times New Roman" w:hAnsi="Times New Roman"/>
          <w:sz w:val="24"/>
          <w:szCs w:val="24"/>
        </w:rPr>
        <w:t xml:space="preserve"> на заседании кафедры социально-культурной деятельности и туризма: протокол №  _____«    » ______ 201____ г.</w:t>
      </w:r>
    </w:p>
    <w:p w:rsidR="007B18AD" w:rsidRDefault="007B18AD" w:rsidP="007B1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AD" w:rsidRDefault="007B18AD" w:rsidP="007B1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AD" w:rsidRDefault="007B18AD" w:rsidP="007B1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кафедрой______________________ </w:t>
      </w:r>
      <w:r w:rsidR="00805727">
        <w:rPr>
          <w:rFonts w:ascii="Times New Roman" w:hAnsi="Times New Roman"/>
          <w:sz w:val="24"/>
          <w:szCs w:val="24"/>
        </w:rPr>
        <w:t xml:space="preserve">к.г.н., доц. </w:t>
      </w:r>
      <w:proofErr w:type="spellStart"/>
      <w:r w:rsidR="00805727">
        <w:rPr>
          <w:rFonts w:ascii="Times New Roman" w:hAnsi="Times New Roman"/>
          <w:sz w:val="24"/>
          <w:szCs w:val="24"/>
        </w:rPr>
        <w:t>Мечковская</w:t>
      </w:r>
      <w:proofErr w:type="spellEnd"/>
      <w:r w:rsidR="00805727">
        <w:rPr>
          <w:rFonts w:ascii="Times New Roman" w:hAnsi="Times New Roman"/>
          <w:sz w:val="24"/>
          <w:szCs w:val="24"/>
        </w:rPr>
        <w:t xml:space="preserve"> О.А.</w:t>
      </w: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8A1938" w:rsidRPr="00B46999" w:rsidRDefault="008A1938" w:rsidP="007E4578">
      <w:pPr>
        <w:pStyle w:val="2"/>
        <w:ind w:firstLine="0"/>
        <w:jc w:val="center"/>
      </w:pPr>
      <w:r w:rsidRPr="00B46999">
        <w:lastRenderedPageBreak/>
        <w:t>Аннотация</w:t>
      </w:r>
      <w:bookmarkEnd w:id="0"/>
      <w:bookmarkEnd w:id="1"/>
      <w:bookmarkEnd w:id="2"/>
    </w:p>
    <w:p w:rsidR="008A1938" w:rsidRPr="00B46999" w:rsidRDefault="008A1938" w:rsidP="008A1938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 xml:space="preserve">Программа предназначена для студентов, обучающихся по направлению подготовки </w:t>
      </w:r>
      <w:r w:rsidR="000A589B">
        <w:rPr>
          <w:rStyle w:val="FontStyle149"/>
          <w:sz w:val="24"/>
          <w:szCs w:val="24"/>
        </w:rPr>
        <w:t>43.04</w:t>
      </w:r>
      <w:r w:rsidR="004A185D" w:rsidRPr="00B46999">
        <w:rPr>
          <w:rStyle w:val="FontStyle149"/>
          <w:sz w:val="24"/>
          <w:szCs w:val="24"/>
        </w:rPr>
        <w:t>.02</w:t>
      </w:r>
      <w:r w:rsidR="00805727">
        <w:rPr>
          <w:rStyle w:val="FontStyle149"/>
          <w:sz w:val="24"/>
          <w:szCs w:val="24"/>
        </w:rPr>
        <w:t xml:space="preserve"> </w:t>
      </w:r>
      <w:r w:rsidR="004A185D" w:rsidRPr="00B46999">
        <w:rPr>
          <w:rFonts w:ascii="Times New Roman" w:hAnsi="Times New Roman"/>
          <w:color w:val="000000"/>
          <w:sz w:val="24"/>
          <w:szCs w:val="24"/>
        </w:rPr>
        <w:t>Туризм</w:t>
      </w:r>
      <w:r w:rsidRPr="00B46999">
        <w:rPr>
          <w:rFonts w:ascii="Times New Roman" w:hAnsi="Times New Roman"/>
          <w:color w:val="000000"/>
          <w:sz w:val="24"/>
          <w:szCs w:val="24"/>
        </w:rPr>
        <w:t>. В программе обозначены цели и задачи Государственной итоговой аттестации (далее – ГИА), м</w:t>
      </w:r>
      <w:r w:rsidRPr="00B46999">
        <w:rPr>
          <w:rFonts w:ascii="Times New Roman" w:hAnsi="Times New Roman"/>
          <w:bCs/>
          <w:sz w:val="24"/>
          <w:szCs w:val="24"/>
        </w:rPr>
        <w:t xml:space="preserve">есто ГИА в структуре Основной профессиональной образовательной программы высшего образования (далее – ОПОП ВО). </w:t>
      </w:r>
      <w:r w:rsidRPr="00B46999">
        <w:rPr>
          <w:rFonts w:ascii="Times New Roman" w:hAnsi="Times New Roman"/>
          <w:iCs/>
          <w:color w:val="000000"/>
          <w:sz w:val="24"/>
          <w:szCs w:val="24"/>
        </w:rPr>
        <w:t xml:space="preserve">Указаны требования к уровню подготовки обучающегося, </w:t>
      </w:r>
      <w:r w:rsidRPr="00B46999">
        <w:rPr>
          <w:rFonts w:ascii="Times New Roman" w:hAnsi="Times New Roman"/>
          <w:sz w:val="24"/>
          <w:szCs w:val="24"/>
        </w:rPr>
        <w:t>виды итоговых аттестационных испытаний в соответствии с ФГОС ВО. Приведена тематика выпускных квалификационных работ (далее – ВКР) и п</w:t>
      </w:r>
      <w:r w:rsidRPr="00B46999">
        <w:rPr>
          <w:rFonts w:ascii="Times New Roman" w:hAnsi="Times New Roman"/>
          <w:color w:val="000000"/>
          <w:sz w:val="24"/>
          <w:szCs w:val="24"/>
        </w:rPr>
        <w:t>орядок их утверждения, указан порядок предоставления выполненной ВКР на кафедру.</w:t>
      </w:r>
    </w:p>
    <w:p w:rsidR="00CF6747" w:rsidRPr="00B46999" w:rsidRDefault="00CF6747" w:rsidP="008A19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38" w:rsidRPr="00B46999" w:rsidRDefault="008A1938" w:rsidP="008A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999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8A1938" w:rsidRPr="00B46999" w:rsidRDefault="008A1938" w:rsidP="008A19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1938" w:rsidRPr="00B46999" w:rsidRDefault="008A1938" w:rsidP="008A1938">
      <w:pPr>
        <w:pStyle w:val="2"/>
      </w:pPr>
      <w:bookmarkStart w:id="3" w:name="_Toc370272748"/>
      <w:bookmarkStart w:id="4" w:name="_Toc427846993"/>
      <w:bookmarkStart w:id="5" w:name="_Toc463361424"/>
      <w:r w:rsidRPr="00B46999">
        <w:t xml:space="preserve">1.1. </w:t>
      </w:r>
      <w:r w:rsidR="00514EAF" w:rsidRPr="00B46999">
        <w:t>Общие положения о</w:t>
      </w:r>
      <w:r w:rsidRPr="00B46999">
        <w:t xml:space="preserve"> государственной </w:t>
      </w:r>
      <w:r w:rsidR="00514EAF" w:rsidRPr="00B46999">
        <w:t xml:space="preserve">итоговой </w:t>
      </w:r>
      <w:r w:rsidRPr="00B46999">
        <w:t>аттестации</w:t>
      </w:r>
      <w:bookmarkEnd w:id="3"/>
      <w:bookmarkEnd w:id="4"/>
      <w:bookmarkEnd w:id="5"/>
    </w:p>
    <w:p w:rsidR="008A1938" w:rsidRPr="00B46999" w:rsidRDefault="008A1938" w:rsidP="008A193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Настоящая программа разработана в соответствии с требованиями:</w:t>
      </w:r>
    </w:p>
    <w:p w:rsidR="008A1938" w:rsidRPr="00B46999" w:rsidRDefault="008A1938" w:rsidP="008A193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Федерального закона от 29 декабря 2012 года N 273-ФЗ (ред. от 03.07.2016) «Об образовании в Российской Федерации»;</w:t>
      </w:r>
    </w:p>
    <w:p w:rsidR="004A185D" w:rsidRPr="00B46999" w:rsidRDefault="004A185D" w:rsidP="008240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B46999">
        <w:rPr>
          <w:rFonts w:ascii="Times New Roman" w:hAnsi="Times New Roman"/>
          <w:bCs/>
          <w:sz w:val="24"/>
          <w:szCs w:val="24"/>
        </w:rPr>
        <w:t xml:space="preserve">ФГОС ВО по направлению подготовки </w:t>
      </w:r>
      <w:r w:rsidRPr="00B469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14 декабря 2015 г. N 1463</w:t>
      </w:r>
      <w:r w:rsidRPr="00B46999">
        <w:rPr>
          <w:rFonts w:ascii="Times New Roman" w:hAnsi="Times New Roman"/>
          <w:bCs/>
          <w:color w:val="000000"/>
          <w:sz w:val="24"/>
          <w:szCs w:val="24"/>
        </w:rPr>
        <w:br/>
      </w:r>
      <w:r w:rsidRPr="00B469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"Об утверждении федерального государственного образовательного стандарта высшего образования по направлению подготовки 43.03.02 Туризм (уровень бакалавриата)"</w:t>
      </w:r>
    </w:p>
    <w:p w:rsidR="0082403A" w:rsidRPr="0082403A" w:rsidRDefault="0082403A" w:rsidP="0082403A">
      <w:pPr>
        <w:widowControl w:val="0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03A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82403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2403A">
        <w:rPr>
          <w:rFonts w:ascii="Times New Roman" w:hAnsi="Times New Roman"/>
          <w:sz w:val="24"/>
          <w:szCs w:val="24"/>
        </w:rPr>
        <w:t xml:space="preserve">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82403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2403A">
        <w:rPr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82403A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82403A">
        <w:rPr>
          <w:rFonts w:ascii="Times New Roman" w:hAnsi="Times New Roman"/>
          <w:sz w:val="24"/>
          <w:szCs w:val="24"/>
        </w:rPr>
        <w:t>, программам магистратуры»;</w:t>
      </w:r>
    </w:p>
    <w:p w:rsidR="008A1938" w:rsidRPr="00B46999" w:rsidRDefault="008A1938" w:rsidP="008A193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6999">
        <w:rPr>
          <w:rFonts w:ascii="Times New Roman" w:hAnsi="Times New Roman"/>
          <w:sz w:val="24"/>
          <w:szCs w:val="24"/>
        </w:rPr>
        <w:t>Приказ</w:t>
      </w:r>
      <w:r w:rsidR="007E4578" w:rsidRPr="00B46999">
        <w:rPr>
          <w:rFonts w:ascii="Times New Roman" w:hAnsi="Times New Roman"/>
          <w:sz w:val="24"/>
          <w:szCs w:val="24"/>
        </w:rPr>
        <w:t>а</w:t>
      </w:r>
      <w:r w:rsidRPr="00B4699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46999">
        <w:rPr>
          <w:rFonts w:ascii="Times New Roman" w:hAnsi="Times New Roman"/>
          <w:sz w:val="24"/>
          <w:szCs w:val="24"/>
        </w:rPr>
        <w:t xml:space="preserve"> России от 12.09.2013 N 1061 «Об утверждении перечней специальностей и направлений подготовки высшего образования»;</w:t>
      </w:r>
    </w:p>
    <w:p w:rsidR="008A1938" w:rsidRPr="00B46999" w:rsidRDefault="008A1938" w:rsidP="008A193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6999">
        <w:rPr>
          <w:rFonts w:ascii="Times New Roman" w:hAnsi="Times New Roman"/>
          <w:sz w:val="24"/>
          <w:szCs w:val="24"/>
        </w:rPr>
        <w:t>Прика</w:t>
      </w:r>
      <w:r w:rsidR="007E4578" w:rsidRPr="00B46999">
        <w:rPr>
          <w:rFonts w:ascii="Times New Roman" w:hAnsi="Times New Roman"/>
          <w:sz w:val="24"/>
          <w:szCs w:val="24"/>
        </w:rPr>
        <w:t>за</w:t>
      </w:r>
      <w:r w:rsidRPr="00B4699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46999">
        <w:rPr>
          <w:rFonts w:ascii="Times New Roman" w:hAnsi="Times New Roman"/>
          <w:sz w:val="24"/>
          <w:szCs w:val="24"/>
        </w:rPr>
        <w:t xml:space="preserve"> России от 29.06.2015 N 636 (ред. от 28.04.2016) "Об утверждении Порядка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B4699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46999">
        <w:rPr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B46999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B46999">
        <w:rPr>
          <w:rFonts w:ascii="Times New Roman" w:hAnsi="Times New Roman"/>
          <w:sz w:val="24"/>
          <w:szCs w:val="24"/>
        </w:rPr>
        <w:t xml:space="preserve"> и программам магистратуры"</w:t>
      </w:r>
    </w:p>
    <w:p w:rsidR="00542115" w:rsidRPr="00B46999" w:rsidRDefault="007E4578" w:rsidP="008A193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Локальных нормативных актов</w:t>
      </w:r>
      <w:r w:rsidR="00542115" w:rsidRPr="00B46999">
        <w:rPr>
          <w:rFonts w:ascii="Times New Roman" w:hAnsi="Times New Roman"/>
          <w:sz w:val="24"/>
          <w:szCs w:val="24"/>
        </w:rPr>
        <w:t xml:space="preserve"> университета.</w:t>
      </w:r>
    </w:p>
    <w:p w:rsidR="008A1938" w:rsidRPr="00B46999" w:rsidRDefault="008A1938" w:rsidP="008A19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38" w:rsidRPr="00B46999" w:rsidRDefault="008A1938" w:rsidP="008A1938">
      <w:pPr>
        <w:pStyle w:val="2"/>
      </w:pPr>
      <w:bookmarkStart w:id="6" w:name="_Toc370272749"/>
      <w:bookmarkStart w:id="7" w:name="_Toc427846994"/>
      <w:bookmarkStart w:id="8" w:name="_Toc463361425"/>
      <w:r w:rsidRPr="00B46999">
        <w:t>1.2. Цели и задачи  государственной итоговой аттестации</w:t>
      </w:r>
      <w:bookmarkEnd w:id="6"/>
      <w:bookmarkEnd w:id="7"/>
      <w:bookmarkEnd w:id="8"/>
    </w:p>
    <w:p w:rsidR="008A1938" w:rsidRPr="00B46999" w:rsidRDefault="008A1938" w:rsidP="00805727">
      <w:pPr>
        <w:pStyle w:val="Style4"/>
        <w:widowControl/>
        <w:spacing w:line="240" w:lineRule="auto"/>
        <w:ind w:firstLine="708"/>
        <w:jc w:val="both"/>
        <w:rPr>
          <w:b/>
          <w:color w:val="000000"/>
        </w:rPr>
      </w:pPr>
      <w:r w:rsidRPr="00B46999">
        <w:t>Целью ГИА является установление</w:t>
      </w:r>
      <w:r w:rsidR="00805727">
        <w:t xml:space="preserve"> уровня подготовки выпускников у</w:t>
      </w:r>
      <w:r w:rsidRPr="00B46999">
        <w:t xml:space="preserve">ниверситета к выполнению профессиональных задач и определение соответствия результатов освоения ОПОП ВО по направлению подготовки </w:t>
      </w:r>
      <w:r w:rsidR="000A589B">
        <w:rPr>
          <w:rStyle w:val="FontStyle149"/>
          <w:sz w:val="24"/>
          <w:szCs w:val="24"/>
        </w:rPr>
        <w:t>43.04</w:t>
      </w:r>
      <w:r w:rsidR="00805727">
        <w:rPr>
          <w:rStyle w:val="FontStyle149"/>
          <w:sz w:val="24"/>
          <w:szCs w:val="24"/>
        </w:rPr>
        <w:t xml:space="preserve">.02 – </w:t>
      </w:r>
      <w:r w:rsidR="004A185D" w:rsidRPr="00B46999">
        <w:rPr>
          <w:rStyle w:val="FontStyle149"/>
          <w:sz w:val="24"/>
          <w:szCs w:val="24"/>
        </w:rPr>
        <w:t>Туризм,</w:t>
      </w:r>
      <w:r w:rsidR="00805727">
        <w:rPr>
          <w:rStyle w:val="FontStyle149"/>
          <w:sz w:val="24"/>
          <w:szCs w:val="24"/>
        </w:rPr>
        <w:t xml:space="preserve"> </w:t>
      </w:r>
      <w:r w:rsidRPr="00B46999">
        <w:t xml:space="preserve">соответствующим требованиям </w:t>
      </w:r>
      <w:r w:rsidRPr="00B46999">
        <w:rPr>
          <w:color w:val="000000"/>
        </w:rPr>
        <w:t xml:space="preserve">ФГОС </w:t>
      </w:r>
      <w:proofErr w:type="gramStart"/>
      <w:r w:rsidRPr="00B46999">
        <w:rPr>
          <w:color w:val="000000"/>
        </w:rPr>
        <w:t>ВО</w:t>
      </w:r>
      <w:proofErr w:type="gramEnd"/>
      <w:r w:rsidRPr="00B46999">
        <w:rPr>
          <w:color w:val="000000"/>
        </w:rPr>
        <w:t>.</w:t>
      </w:r>
    </w:p>
    <w:p w:rsidR="008A1938" w:rsidRPr="00B46999" w:rsidRDefault="008A1938" w:rsidP="008A193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Задачи ГИА:</w:t>
      </w:r>
    </w:p>
    <w:p w:rsidR="008A1938" w:rsidRPr="00B46999" w:rsidRDefault="008A1938" w:rsidP="008A193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99">
        <w:rPr>
          <w:rFonts w:ascii="Times New Roman" w:hAnsi="Times New Roman" w:cs="Times New Roman"/>
          <w:sz w:val="24"/>
          <w:szCs w:val="24"/>
        </w:rPr>
        <w:t>оценка уровня полу</w:t>
      </w:r>
      <w:r w:rsidR="00514EAF" w:rsidRPr="00B46999">
        <w:rPr>
          <w:rFonts w:ascii="Times New Roman" w:hAnsi="Times New Roman" w:cs="Times New Roman"/>
          <w:sz w:val="24"/>
          <w:szCs w:val="24"/>
        </w:rPr>
        <w:t>ченных знаний, умений и навыков</w:t>
      </w:r>
      <w:r w:rsidRPr="00B46999">
        <w:rPr>
          <w:rFonts w:ascii="Times New Roman" w:hAnsi="Times New Roman" w:cs="Times New Roman"/>
          <w:sz w:val="24"/>
          <w:szCs w:val="24"/>
        </w:rPr>
        <w:t>;</w:t>
      </w:r>
    </w:p>
    <w:p w:rsidR="008A1938" w:rsidRPr="00B46999" w:rsidRDefault="008A1938" w:rsidP="008A193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99">
        <w:rPr>
          <w:rFonts w:ascii="Times New Roman" w:hAnsi="Times New Roman" w:cs="Times New Roman"/>
          <w:sz w:val="24"/>
          <w:szCs w:val="24"/>
        </w:rPr>
        <w:t>оценка степени овладения выпускником общекультурных, общепрофессиональных и профессиональных компетенций;</w:t>
      </w:r>
    </w:p>
    <w:p w:rsidR="008A1938" w:rsidRPr="00B46999" w:rsidRDefault="008A1938" w:rsidP="008A1938">
      <w:pPr>
        <w:pStyle w:val="a3"/>
        <w:numPr>
          <w:ilvl w:val="0"/>
          <w:numId w:val="2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99">
        <w:rPr>
          <w:rFonts w:ascii="Times New Roman" w:hAnsi="Times New Roman" w:cs="Times New Roman"/>
          <w:sz w:val="24"/>
          <w:szCs w:val="24"/>
        </w:rPr>
        <w:t>оценка степени готовности выпускника к решению профессионал</w:t>
      </w:r>
      <w:r w:rsidR="00AE1C19" w:rsidRPr="00B46999">
        <w:rPr>
          <w:rFonts w:ascii="Times New Roman" w:hAnsi="Times New Roman" w:cs="Times New Roman"/>
          <w:sz w:val="24"/>
          <w:szCs w:val="24"/>
        </w:rPr>
        <w:t xml:space="preserve">ьных задач в соответствии с ФГОС </w:t>
      </w:r>
      <w:proofErr w:type="gramStart"/>
      <w:r w:rsidRPr="00B4699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46999">
        <w:rPr>
          <w:rFonts w:ascii="Times New Roman" w:hAnsi="Times New Roman" w:cs="Times New Roman"/>
          <w:sz w:val="24"/>
          <w:szCs w:val="24"/>
        </w:rPr>
        <w:t>;</w:t>
      </w:r>
    </w:p>
    <w:p w:rsidR="008A1938" w:rsidRPr="00B46999" w:rsidRDefault="008A1938" w:rsidP="008A193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99">
        <w:rPr>
          <w:rFonts w:ascii="Times New Roman" w:hAnsi="Times New Roman" w:cs="Times New Roman"/>
          <w:sz w:val="24"/>
          <w:szCs w:val="24"/>
        </w:rPr>
        <w:t>принятие решения о присвоении выпускнику степени бакалавра по направлению подготовки и выдаче диплома.</w:t>
      </w:r>
    </w:p>
    <w:p w:rsidR="00B15D1A" w:rsidRPr="00B46999" w:rsidRDefault="00B15D1A" w:rsidP="00B15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 xml:space="preserve">Государственная итоговая аттестация проводится после освоения обучающимися основной профессиональной образовательной программы, включающей теоретическое обучение и прохождение соответствующих практик. </w:t>
      </w:r>
    </w:p>
    <w:p w:rsidR="004A185D" w:rsidRPr="00B46999" w:rsidRDefault="00B15D1A" w:rsidP="00AE1C19">
      <w:pPr>
        <w:pStyle w:val="Style4"/>
        <w:widowControl/>
        <w:spacing w:line="240" w:lineRule="auto"/>
        <w:ind w:firstLine="708"/>
        <w:jc w:val="both"/>
        <w:rPr>
          <w:rStyle w:val="FontStyle149"/>
          <w:sz w:val="24"/>
          <w:szCs w:val="24"/>
        </w:rPr>
      </w:pPr>
      <w:r w:rsidRPr="00B46999">
        <w:rPr>
          <w:color w:val="000000"/>
        </w:rPr>
        <w:t xml:space="preserve">К итоговым аттестационным испытаниям допускается лицо, завершившее теоретическое и практическое </w:t>
      </w:r>
      <w:proofErr w:type="gramStart"/>
      <w:r w:rsidRPr="00B46999">
        <w:rPr>
          <w:color w:val="000000"/>
        </w:rPr>
        <w:t>обучение</w:t>
      </w:r>
      <w:proofErr w:type="gramEnd"/>
      <w:r w:rsidRPr="00B46999">
        <w:rPr>
          <w:color w:val="000000"/>
        </w:rPr>
        <w:t xml:space="preserve"> по основной профессиональной образовательной программе по направлению </w:t>
      </w:r>
      <w:r w:rsidR="00805727">
        <w:rPr>
          <w:color w:val="000000"/>
        </w:rPr>
        <w:t xml:space="preserve">подготовки </w:t>
      </w:r>
      <w:r w:rsidR="000A589B">
        <w:rPr>
          <w:rStyle w:val="FontStyle149"/>
          <w:sz w:val="24"/>
          <w:szCs w:val="24"/>
        </w:rPr>
        <w:t>43.04</w:t>
      </w:r>
      <w:r w:rsidR="004A185D" w:rsidRPr="00B46999">
        <w:rPr>
          <w:rStyle w:val="FontStyle149"/>
          <w:sz w:val="24"/>
          <w:szCs w:val="24"/>
        </w:rPr>
        <w:t>.02 – Туризм.</w:t>
      </w:r>
    </w:p>
    <w:p w:rsidR="00B15D1A" w:rsidRPr="00B46999" w:rsidRDefault="00B15D1A" w:rsidP="00B15D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.</w:t>
      </w:r>
    </w:p>
    <w:p w:rsidR="008A1938" w:rsidRPr="00B46999" w:rsidRDefault="008A1938" w:rsidP="008A1938">
      <w:pPr>
        <w:pStyle w:val="2"/>
      </w:pPr>
      <w:bookmarkStart w:id="9" w:name="_Toc370272750"/>
      <w:bookmarkStart w:id="10" w:name="_Toc427846995"/>
      <w:bookmarkStart w:id="11" w:name="_Toc463361426"/>
      <w:r w:rsidRPr="00B46999">
        <w:lastRenderedPageBreak/>
        <w:t>1.3. Место ГИА в структуре ОПОП</w:t>
      </w:r>
      <w:bookmarkEnd w:id="9"/>
      <w:bookmarkEnd w:id="10"/>
      <w:bookmarkEnd w:id="11"/>
    </w:p>
    <w:p w:rsidR="008A1938" w:rsidRPr="00B46999" w:rsidRDefault="008A1938" w:rsidP="00AE1C19">
      <w:pPr>
        <w:pStyle w:val="Style4"/>
        <w:widowControl/>
        <w:spacing w:line="240" w:lineRule="auto"/>
        <w:ind w:firstLine="708"/>
        <w:jc w:val="both"/>
        <w:rPr>
          <w:color w:val="000000"/>
        </w:rPr>
      </w:pPr>
      <w:r w:rsidRPr="00B46999">
        <w:t xml:space="preserve">ГИА в полном объеме относится к базовой части ОПОП </w:t>
      </w:r>
      <w:proofErr w:type="gramStart"/>
      <w:r w:rsidRPr="00B46999">
        <w:t>ВО</w:t>
      </w:r>
      <w:proofErr w:type="gramEnd"/>
      <w:r w:rsidRPr="00B46999">
        <w:t xml:space="preserve"> </w:t>
      </w:r>
      <w:proofErr w:type="gramStart"/>
      <w:r w:rsidRPr="00B46999">
        <w:t>по</w:t>
      </w:r>
      <w:proofErr w:type="gramEnd"/>
      <w:r w:rsidRPr="00B46999">
        <w:t xml:space="preserve"> направлению подготовки </w:t>
      </w:r>
      <w:r w:rsidR="004A185D" w:rsidRPr="00B46999">
        <w:rPr>
          <w:rStyle w:val="FontStyle149"/>
          <w:sz w:val="24"/>
          <w:szCs w:val="24"/>
        </w:rPr>
        <w:t>4</w:t>
      </w:r>
      <w:r w:rsidR="000A589B">
        <w:rPr>
          <w:rStyle w:val="FontStyle149"/>
          <w:sz w:val="24"/>
          <w:szCs w:val="24"/>
        </w:rPr>
        <w:t>3.04</w:t>
      </w:r>
      <w:r w:rsidR="00805727">
        <w:rPr>
          <w:rStyle w:val="FontStyle149"/>
          <w:sz w:val="24"/>
          <w:szCs w:val="24"/>
        </w:rPr>
        <w:t xml:space="preserve">.02 – </w:t>
      </w:r>
      <w:r w:rsidR="004A185D" w:rsidRPr="00B46999">
        <w:rPr>
          <w:rStyle w:val="FontStyle149"/>
          <w:sz w:val="24"/>
          <w:szCs w:val="24"/>
        </w:rPr>
        <w:t>Туризм</w:t>
      </w:r>
      <w:r w:rsidR="00805727">
        <w:rPr>
          <w:rStyle w:val="FontStyle149"/>
          <w:sz w:val="24"/>
          <w:szCs w:val="24"/>
        </w:rPr>
        <w:t xml:space="preserve"> </w:t>
      </w:r>
      <w:r w:rsidRPr="00B46999">
        <w:t>и завершается присвоением квалификации «бакалавр»,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Федерации.</w:t>
      </w:r>
    </w:p>
    <w:p w:rsidR="00542115" w:rsidRPr="00E35897" w:rsidRDefault="008A1938" w:rsidP="00E35897">
      <w:pPr>
        <w:pStyle w:val="Style4"/>
        <w:widowControl/>
        <w:spacing w:line="240" w:lineRule="auto"/>
        <w:ind w:firstLine="708"/>
        <w:jc w:val="both"/>
        <w:rPr>
          <w:color w:val="000000"/>
        </w:rPr>
      </w:pPr>
      <w:r w:rsidRPr="00B46999">
        <w:t xml:space="preserve">ГИА является завершающим этапом подготовки бакалавров, обучающихся по направлению подготовки </w:t>
      </w:r>
      <w:r w:rsidR="000A589B">
        <w:rPr>
          <w:rStyle w:val="FontStyle149"/>
          <w:sz w:val="24"/>
          <w:szCs w:val="24"/>
        </w:rPr>
        <w:t>43.04</w:t>
      </w:r>
      <w:r w:rsidR="004A185D" w:rsidRPr="00B46999">
        <w:rPr>
          <w:rStyle w:val="FontStyle149"/>
          <w:sz w:val="24"/>
          <w:szCs w:val="24"/>
        </w:rPr>
        <w:t xml:space="preserve">.02 – Туризм </w:t>
      </w:r>
      <w:r w:rsidRPr="00B46999">
        <w:t xml:space="preserve">и относится к учебному блоку – «Б3. Государственная итоговая аттестация». Общая трудоемкость ГИА составляет </w:t>
      </w:r>
      <w:r w:rsidR="00805727">
        <w:t>9</w:t>
      </w:r>
      <w:r w:rsidRPr="00B46999">
        <w:t xml:space="preserve"> заче</w:t>
      </w:r>
      <w:r w:rsidR="00805727">
        <w:t>тных единиц (324 часа</w:t>
      </w:r>
      <w:r w:rsidRPr="00B46999">
        <w:t xml:space="preserve">). </w:t>
      </w:r>
    </w:p>
    <w:p w:rsidR="00C2135A" w:rsidRDefault="00C2135A" w:rsidP="00E35897">
      <w:pPr>
        <w:spacing w:after="0" w:line="240" w:lineRule="auto"/>
        <w:ind w:left="57" w:firstLine="6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ГИА</w:t>
      </w:r>
    </w:p>
    <w:tbl>
      <w:tblPr>
        <w:tblStyle w:val="11"/>
        <w:tblW w:w="0" w:type="auto"/>
        <w:tblLook w:val="04A0"/>
      </w:tblPr>
      <w:tblGrid>
        <w:gridCol w:w="250"/>
        <w:gridCol w:w="5954"/>
        <w:gridCol w:w="1701"/>
        <w:gridCol w:w="1666"/>
      </w:tblGrid>
      <w:tr w:rsidR="00C2135A" w:rsidTr="00C2135A">
        <w:tc>
          <w:tcPr>
            <w:tcW w:w="6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5A" w:rsidRDefault="00C213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Виды учебной работы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5A" w:rsidRDefault="00C213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Формы обучения</w:t>
            </w:r>
          </w:p>
        </w:tc>
      </w:tr>
      <w:tr w:rsidR="00C2135A" w:rsidTr="00C2135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5A" w:rsidRDefault="00C213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5A" w:rsidRDefault="00C213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5A" w:rsidRDefault="00C213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Заочная</w:t>
            </w:r>
          </w:p>
        </w:tc>
      </w:tr>
      <w:tr w:rsidR="00805727" w:rsidTr="00C2135A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  <w:r>
              <w:rPr>
                <w:rFonts w:ascii="Times New Roman" w:hAnsi="Times New Roman"/>
                <w:sz w:val="24"/>
                <w:szCs w:val="24"/>
              </w:rPr>
              <w:t>: зачетные единицы/часы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 (9 ЗЕТ)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 w:rsidP="000C3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 (9 ЗЕТ)</w:t>
            </w:r>
          </w:p>
        </w:tc>
      </w:tr>
      <w:tr w:rsidR="00805727" w:rsidTr="00C2135A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работа с преподавателем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(всего):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Pr="00805727" w:rsidRDefault="0080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5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Pr="00805727" w:rsidRDefault="00805727" w:rsidP="000C3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5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727" w:rsidTr="00C2135A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27" w:rsidRDefault="0080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0A589B" w:rsidP="000C3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0A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5727" w:rsidTr="00C21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27" w:rsidRDefault="0080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аттестация:  экзамен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0A589B" w:rsidP="000C3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05727" w:rsidTr="00C2135A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 w:rsidP="000C3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A58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2135A" w:rsidRPr="00B46999" w:rsidRDefault="00C2135A" w:rsidP="008A1938">
      <w:pPr>
        <w:spacing w:after="0" w:line="240" w:lineRule="auto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:rsidR="008A1938" w:rsidRPr="00B46999" w:rsidRDefault="008A1938" w:rsidP="008A1938">
      <w:pPr>
        <w:pStyle w:val="2"/>
      </w:pPr>
      <w:bookmarkStart w:id="12" w:name="_Toc370272751"/>
      <w:bookmarkStart w:id="13" w:name="_Toc427846996"/>
      <w:bookmarkStart w:id="14" w:name="_Toc463361427"/>
      <w:r w:rsidRPr="00B46999">
        <w:t>1.4. Требования ФГОС ВО к уровню профессиональной подготовки выпускника</w:t>
      </w:r>
      <w:bookmarkEnd w:id="12"/>
      <w:bookmarkEnd w:id="13"/>
      <w:bookmarkEnd w:id="14"/>
    </w:p>
    <w:p w:rsidR="00805727" w:rsidRPr="007614CC" w:rsidRDefault="00805727" w:rsidP="00805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0A589B">
        <w:rPr>
          <w:rFonts w:ascii="Times New Roman" w:hAnsi="Times New Roman"/>
          <w:sz w:val="24"/>
          <w:szCs w:val="24"/>
        </w:rPr>
        <w:t xml:space="preserve">магистратуры </w:t>
      </w:r>
      <w:r w:rsidRPr="007614CC">
        <w:rPr>
          <w:rFonts w:ascii="Times New Roman" w:hAnsi="Times New Roman"/>
          <w:sz w:val="24"/>
          <w:szCs w:val="24"/>
        </w:rPr>
        <w:t>у выпускника должны быть сформированы</w:t>
      </w:r>
      <w:r>
        <w:rPr>
          <w:rFonts w:ascii="Times New Roman" w:hAnsi="Times New Roman"/>
          <w:sz w:val="24"/>
          <w:szCs w:val="24"/>
        </w:rPr>
        <w:t xml:space="preserve"> универсальные</w:t>
      </w:r>
      <w:r w:rsidRPr="007614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14CC">
        <w:rPr>
          <w:rFonts w:ascii="Times New Roman" w:hAnsi="Times New Roman"/>
          <w:sz w:val="24"/>
          <w:szCs w:val="24"/>
        </w:rPr>
        <w:t>общепрофессиональные</w:t>
      </w:r>
      <w:proofErr w:type="spellEnd"/>
      <w:r w:rsidRPr="007614CC">
        <w:rPr>
          <w:rFonts w:ascii="Times New Roman" w:hAnsi="Times New Roman"/>
          <w:sz w:val="24"/>
          <w:szCs w:val="24"/>
        </w:rPr>
        <w:t xml:space="preserve"> и профессиональные компетенции. </w:t>
      </w:r>
    </w:p>
    <w:p w:rsidR="00805727" w:rsidRPr="0011721A" w:rsidRDefault="00805727" w:rsidP="008057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15" w:name="sub_52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Выпускник, освоивший программу</w:t>
      </w:r>
      <w:r w:rsidR="000A58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магистратуры</w:t>
      </w: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должен обладать следующими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универсальными </w:t>
      </w:r>
      <w:r w:rsidRPr="0011721A">
        <w:rPr>
          <w:rFonts w:ascii="Times New Roman" w:hAnsi="Times New Roman"/>
          <w:i/>
          <w:color w:val="000000"/>
          <w:sz w:val="24"/>
          <w:szCs w:val="24"/>
          <w:lang w:eastAsia="ru-RU"/>
        </w:rPr>
        <w:t>компетенциями:</w:t>
      </w:r>
      <w:bookmarkEnd w:id="15"/>
    </w:p>
    <w:p w:rsidR="00805727" w:rsidRPr="000A589B" w:rsidRDefault="00805727" w:rsidP="000A5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397F">
        <w:rPr>
          <w:rFonts w:ascii="Times New Roman" w:eastAsiaTheme="minorHAnsi" w:hAnsi="Times New Roman"/>
          <w:sz w:val="24"/>
          <w:szCs w:val="24"/>
        </w:rPr>
        <w:t xml:space="preserve">способностью осуществлять </w:t>
      </w:r>
      <w:r w:rsidR="000A589B" w:rsidRPr="00941FA8">
        <w:rPr>
          <w:rFonts w:ascii="Times New Roman" w:hAnsi="Times New Roman"/>
          <w:sz w:val="24"/>
          <w:szCs w:val="24"/>
        </w:rPr>
        <w:t>критический анализ проблемных</w:t>
      </w:r>
      <w:r w:rsidR="000A589B">
        <w:rPr>
          <w:rFonts w:ascii="Times New Roman" w:hAnsi="Times New Roman"/>
          <w:sz w:val="24"/>
          <w:szCs w:val="24"/>
        </w:rPr>
        <w:t xml:space="preserve"> </w:t>
      </w:r>
      <w:r w:rsidR="000A589B" w:rsidRPr="00941FA8">
        <w:rPr>
          <w:rFonts w:ascii="Times New Roman" w:hAnsi="Times New Roman"/>
          <w:sz w:val="24"/>
          <w:szCs w:val="24"/>
        </w:rPr>
        <w:t>ситуаций на основе системного</w:t>
      </w:r>
      <w:r w:rsidR="000A589B">
        <w:rPr>
          <w:rFonts w:ascii="Times New Roman" w:hAnsi="Times New Roman"/>
          <w:sz w:val="24"/>
          <w:szCs w:val="24"/>
        </w:rPr>
        <w:t xml:space="preserve"> </w:t>
      </w:r>
      <w:r w:rsidR="000A589B" w:rsidRPr="00941FA8">
        <w:rPr>
          <w:rFonts w:ascii="Times New Roman" w:hAnsi="Times New Roman"/>
          <w:sz w:val="24"/>
          <w:szCs w:val="24"/>
        </w:rPr>
        <w:t>подхода, вырабатывать стратегию действий</w:t>
      </w:r>
      <w:r w:rsidR="000A589B" w:rsidRPr="009D397F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97F">
        <w:rPr>
          <w:rFonts w:ascii="Times New Roman" w:eastAsiaTheme="minorHAnsi" w:hAnsi="Times New Roman"/>
          <w:sz w:val="24"/>
          <w:szCs w:val="24"/>
        </w:rPr>
        <w:t>(УК-1);</w:t>
      </w:r>
    </w:p>
    <w:p w:rsidR="00805727" w:rsidRPr="009D397F" w:rsidRDefault="00805727" w:rsidP="000A5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397F">
        <w:rPr>
          <w:rFonts w:ascii="Times New Roman" w:hAnsi="Times New Roman"/>
          <w:sz w:val="24"/>
          <w:szCs w:val="24"/>
          <w:lang w:eastAsia="ru-RU"/>
        </w:rPr>
        <w:t xml:space="preserve">способностью  </w:t>
      </w:r>
      <w:r w:rsidR="000A589B" w:rsidRPr="00941FA8">
        <w:rPr>
          <w:rFonts w:ascii="Times New Roman" w:hAnsi="Times New Roman"/>
          <w:sz w:val="24"/>
          <w:szCs w:val="24"/>
        </w:rPr>
        <w:t>управлять проектом</w:t>
      </w:r>
      <w:r w:rsidR="000A589B">
        <w:rPr>
          <w:rFonts w:ascii="Times New Roman" w:hAnsi="Times New Roman"/>
          <w:sz w:val="24"/>
          <w:szCs w:val="24"/>
        </w:rPr>
        <w:t xml:space="preserve"> </w:t>
      </w:r>
      <w:r w:rsidR="000A589B" w:rsidRPr="00941FA8">
        <w:rPr>
          <w:rFonts w:ascii="Times New Roman" w:hAnsi="Times New Roman"/>
          <w:sz w:val="24"/>
          <w:szCs w:val="24"/>
        </w:rPr>
        <w:t>на всех этапах его жизненного цикла</w:t>
      </w:r>
      <w:r w:rsidR="000A589B" w:rsidRPr="009D39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397F">
        <w:rPr>
          <w:rFonts w:ascii="Times New Roman" w:hAnsi="Times New Roman"/>
          <w:sz w:val="24"/>
          <w:szCs w:val="24"/>
          <w:lang w:eastAsia="ru-RU"/>
        </w:rPr>
        <w:t>(УК-2);</w:t>
      </w:r>
    </w:p>
    <w:p w:rsidR="00805727" w:rsidRPr="009D397F" w:rsidRDefault="00805727" w:rsidP="000A5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397F">
        <w:rPr>
          <w:rFonts w:ascii="Times New Roman" w:hAnsi="Times New Roman"/>
          <w:sz w:val="24"/>
          <w:szCs w:val="24"/>
          <w:lang w:eastAsia="ru-RU"/>
        </w:rPr>
        <w:t xml:space="preserve">способностью </w:t>
      </w:r>
      <w:r w:rsidR="000A589B" w:rsidRPr="00941FA8">
        <w:rPr>
          <w:rFonts w:ascii="Times New Roman" w:hAnsi="Times New Roman"/>
          <w:sz w:val="24"/>
          <w:szCs w:val="24"/>
        </w:rPr>
        <w:t>организовывать и</w:t>
      </w:r>
      <w:r w:rsidR="000A589B">
        <w:rPr>
          <w:rFonts w:ascii="Times New Roman" w:hAnsi="Times New Roman"/>
          <w:sz w:val="24"/>
          <w:szCs w:val="24"/>
        </w:rPr>
        <w:t xml:space="preserve"> </w:t>
      </w:r>
      <w:r w:rsidR="000A589B" w:rsidRPr="00941FA8">
        <w:rPr>
          <w:rFonts w:ascii="Times New Roman" w:hAnsi="Times New Roman"/>
          <w:sz w:val="24"/>
          <w:szCs w:val="24"/>
        </w:rPr>
        <w:t>руководить работой команды,</w:t>
      </w:r>
      <w:r w:rsidR="000A589B">
        <w:rPr>
          <w:rFonts w:ascii="Times New Roman" w:hAnsi="Times New Roman"/>
          <w:sz w:val="24"/>
          <w:szCs w:val="24"/>
        </w:rPr>
        <w:t xml:space="preserve"> </w:t>
      </w:r>
      <w:r w:rsidR="000A589B" w:rsidRPr="00941FA8">
        <w:rPr>
          <w:rFonts w:ascii="Times New Roman" w:hAnsi="Times New Roman"/>
          <w:sz w:val="24"/>
          <w:szCs w:val="24"/>
        </w:rPr>
        <w:t>вырабатывая командную стратегию</w:t>
      </w:r>
      <w:r w:rsidR="000A589B">
        <w:rPr>
          <w:rFonts w:ascii="Times New Roman" w:hAnsi="Times New Roman"/>
          <w:sz w:val="24"/>
          <w:szCs w:val="24"/>
        </w:rPr>
        <w:t xml:space="preserve"> </w:t>
      </w:r>
      <w:r w:rsidR="000A589B" w:rsidRPr="00941FA8">
        <w:rPr>
          <w:rFonts w:ascii="Times New Roman" w:hAnsi="Times New Roman"/>
          <w:sz w:val="24"/>
          <w:szCs w:val="24"/>
        </w:rPr>
        <w:t>для достижения поставленной цели</w:t>
      </w:r>
      <w:r w:rsidR="000A589B" w:rsidRPr="009D39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397F">
        <w:rPr>
          <w:rFonts w:ascii="Times New Roman" w:hAnsi="Times New Roman"/>
          <w:sz w:val="24"/>
          <w:szCs w:val="24"/>
          <w:lang w:eastAsia="ru-RU"/>
        </w:rPr>
        <w:t>(УК-3);</w:t>
      </w:r>
    </w:p>
    <w:p w:rsidR="00805727" w:rsidRPr="009D397F" w:rsidRDefault="00805727" w:rsidP="000A5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397F">
        <w:rPr>
          <w:rFonts w:ascii="Times New Roman" w:hAnsi="Times New Roman"/>
          <w:sz w:val="24"/>
          <w:szCs w:val="24"/>
          <w:lang w:eastAsia="ru-RU"/>
        </w:rPr>
        <w:t xml:space="preserve">способностью </w:t>
      </w:r>
      <w:r w:rsidR="000A589B" w:rsidRPr="00941FA8">
        <w:rPr>
          <w:rFonts w:ascii="Times New Roman" w:hAnsi="Times New Roman"/>
          <w:sz w:val="24"/>
          <w:szCs w:val="24"/>
        </w:rPr>
        <w:t>применять</w:t>
      </w:r>
      <w:r w:rsidR="000A589B">
        <w:rPr>
          <w:rFonts w:ascii="Times New Roman" w:hAnsi="Times New Roman"/>
          <w:sz w:val="24"/>
          <w:szCs w:val="24"/>
        </w:rPr>
        <w:t xml:space="preserve"> </w:t>
      </w:r>
      <w:r w:rsidR="000A589B" w:rsidRPr="00941FA8">
        <w:rPr>
          <w:rFonts w:ascii="Times New Roman" w:hAnsi="Times New Roman"/>
          <w:sz w:val="24"/>
          <w:szCs w:val="24"/>
        </w:rPr>
        <w:t>современные коммуникативные</w:t>
      </w:r>
      <w:r w:rsidR="000A589B">
        <w:rPr>
          <w:rFonts w:ascii="Times New Roman" w:hAnsi="Times New Roman"/>
          <w:sz w:val="24"/>
          <w:szCs w:val="24"/>
        </w:rPr>
        <w:t xml:space="preserve"> </w:t>
      </w:r>
      <w:r w:rsidR="000A589B" w:rsidRPr="00941FA8">
        <w:rPr>
          <w:rFonts w:ascii="Times New Roman" w:hAnsi="Times New Roman"/>
          <w:sz w:val="24"/>
          <w:szCs w:val="24"/>
        </w:rPr>
        <w:t>технологии, в том числе на</w:t>
      </w:r>
      <w:r w:rsidR="000A589B">
        <w:rPr>
          <w:rFonts w:ascii="Times New Roman" w:hAnsi="Times New Roman"/>
          <w:sz w:val="24"/>
          <w:szCs w:val="24"/>
        </w:rPr>
        <w:t xml:space="preserve"> </w:t>
      </w:r>
      <w:r w:rsidR="000A589B" w:rsidRPr="00941FA8">
        <w:rPr>
          <w:rFonts w:ascii="Times New Roman" w:hAnsi="Times New Roman"/>
          <w:sz w:val="24"/>
          <w:szCs w:val="24"/>
        </w:rPr>
        <w:t>иностранно</w:t>
      </w:r>
      <w:proofErr w:type="gramStart"/>
      <w:r w:rsidR="000A589B" w:rsidRPr="00941FA8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="000A589B" w:rsidRPr="00941FA8">
        <w:rPr>
          <w:rFonts w:ascii="Times New Roman" w:hAnsi="Times New Roman"/>
          <w:sz w:val="24"/>
          <w:szCs w:val="24"/>
        </w:rPr>
        <w:t>ых</w:t>
      </w:r>
      <w:proofErr w:type="spellEnd"/>
      <w:r w:rsidR="000A589B" w:rsidRPr="00941FA8">
        <w:rPr>
          <w:rFonts w:ascii="Times New Roman" w:hAnsi="Times New Roman"/>
          <w:sz w:val="24"/>
          <w:szCs w:val="24"/>
        </w:rPr>
        <w:t>) языке(ах), для</w:t>
      </w:r>
      <w:r w:rsidR="000A589B">
        <w:rPr>
          <w:rFonts w:ascii="Times New Roman" w:hAnsi="Times New Roman"/>
          <w:sz w:val="24"/>
          <w:szCs w:val="24"/>
        </w:rPr>
        <w:t xml:space="preserve"> </w:t>
      </w:r>
      <w:r w:rsidR="000A589B" w:rsidRPr="00941FA8">
        <w:rPr>
          <w:rFonts w:ascii="Times New Roman" w:hAnsi="Times New Roman"/>
          <w:sz w:val="24"/>
          <w:szCs w:val="24"/>
        </w:rPr>
        <w:t>академического и</w:t>
      </w:r>
      <w:r w:rsidR="000A589B">
        <w:rPr>
          <w:rFonts w:ascii="Times New Roman" w:hAnsi="Times New Roman"/>
          <w:sz w:val="24"/>
          <w:szCs w:val="24"/>
        </w:rPr>
        <w:t xml:space="preserve"> </w:t>
      </w:r>
      <w:r w:rsidR="000A589B" w:rsidRPr="00941FA8">
        <w:rPr>
          <w:rFonts w:ascii="Times New Roman" w:hAnsi="Times New Roman"/>
          <w:sz w:val="24"/>
          <w:szCs w:val="24"/>
        </w:rPr>
        <w:t>профессионального взаимодействия</w:t>
      </w:r>
      <w:r w:rsidR="000A589B" w:rsidRPr="009D39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397F">
        <w:rPr>
          <w:rFonts w:ascii="Times New Roman" w:hAnsi="Times New Roman"/>
          <w:sz w:val="24"/>
          <w:szCs w:val="24"/>
          <w:lang w:eastAsia="ru-RU"/>
        </w:rPr>
        <w:t>(УК-4);</w:t>
      </w:r>
    </w:p>
    <w:p w:rsidR="00805727" w:rsidRPr="009D397F" w:rsidRDefault="00805727" w:rsidP="00607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397F">
        <w:rPr>
          <w:rFonts w:ascii="Times New Roman" w:hAnsi="Times New Roman"/>
          <w:sz w:val="24"/>
          <w:szCs w:val="24"/>
          <w:lang w:eastAsia="ru-RU"/>
        </w:rPr>
        <w:t xml:space="preserve">способностью </w:t>
      </w:r>
      <w:r w:rsidR="00607DFA" w:rsidRPr="00941FA8">
        <w:rPr>
          <w:rFonts w:ascii="Times New Roman" w:hAnsi="Times New Roman"/>
          <w:sz w:val="24"/>
          <w:szCs w:val="24"/>
        </w:rPr>
        <w:t>анализировать и</w:t>
      </w:r>
      <w:r w:rsidR="00607DFA">
        <w:rPr>
          <w:rFonts w:ascii="Times New Roman" w:hAnsi="Times New Roman"/>
          <w:sz w:val="24"/>
          <w:szCs w:val="24"/>
        </w:rPr>
        <w:t xml:space="preserve"> </w:t>
      </w:r>
      <w:r w:rsidR="00607DFA" w:rsidRPr="00941FA8">
        <w:rPr>
          <w:rFonts w:ascii="Times New Roman" w:hAnsi="Times New Roman"/>
          <w:sz w:val="24"/>
          <w:szCs w:val="24"/>
        </w:rPr>
        <w:t>учитывать разнообразие культур в</w:t>
      </w:r>
      <w:r w:rsidR="00607DFA">
        <w:rPr>
          <w:rFonts w:ascii="Times New Roman" w:hAnsi="Times New Roman"/>
          <w:sz w:val="24"/>
          <w:szCs w:val="24"/>
        </w:rPr>
        <w:t xml:space="preserve"> </w:t>
      </w:r>
      <w:r w:rsidR="00607DFA" w:rsidRPr="00941FA8">
        <w:rPr>
          <w:rFonts w:ascii="Times New Roman" w:hAnsi="Times New Roman"/>
          <w:sz w:val="24"/>
          <w:szCs w:val="24"/>
        </w:rPr>
        <w:t>процессе межкультурного</w:t>
      </w:r>
      <w:r w:rsidR="00607DFA">
        <w:rPr>
          <w:rFonts w:ascii="Times New Roman" w:hAnsi="Times New Roman"/>
          <w:sz w:val="24"/>
          <w:szCs w:val="24"/>
        </w:rPr>
        <w:t xml:space="preserve"> </w:t>
      </w:r>
      <w:r w:rsidR="00607DFA" w:rsidRPr="00941FA8">
        <w:rPr>
          <w:rFonts w:ascii="Times New Roman" w:hAnsi="Times New Roman"/>
          <w:sz w:val="24"/>
          <w:szCs w:val="24"/>
        </w:rPr>
        <w:t>взаимодействия</w:t>
      </w:r>
      <w:r w:rsidR="00607DFA" w:rsidRPr="009D39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397F">
        <w:rPr>
          <w:rFonts w:ascii="Times New Roman" w:hAnsi="Times New Roman"/>
          <w:sz w:val="24"/>
          <w:szCs w:val="24"/>
          <w:lang w:eastAsia="ru-RU"/>
        </w:rPr>
        <w:t>(УК-5);</w:t>
      </w:r>
    </w:p>
    <w:p w:rsidR="00805727" w:rsidRPr="009D397F" w:rsidRDefault="00805727" w:rsidP="00607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397F">
        <w:rPr>
          <w:rFonts w:ascii="Times New Roman" w:eastAsiaTheme="minorHAnsi" w:hAnsi="Times New Roman"/>
          <w:sz w:val="24"/>
          <w:szCs w:val="24"/>
        </w:rPr>
        <w:t xml:space="preserve">способностью </w:t>
      </w:r>
      <w:r w:rsidR="00607DFA" w:rsidRPr="00941FA8">
        <w:rPr>
          <w:rFonts w:ascii="Times New Roman" w:hAnsi="Times New Roman"/>
          <w:sz w:val="24"/>
          <w:szCs w:val="24"/>
        </w:rPr>
        <w:t>определять и</w:t>
      </w:r>
      <w:r w:rsidR="00607DFA">
        <w:rPr>
          <w:rFonts w:ascii="Times New Roman" w:hAnsi="Times New Roman"/>
          <w:sz w:val="24"/>
          <w:szCs w:val="24"/>
        </w:rPr>
        <w:t xml:space="preserve"> </w:t>
      </w:r>
      <w:r w:rsidR="00607DFA" w:rsidRPr="00941FA8">
        <w:rPr>
          <w:rFonts w:ascii="Times New Roman" w:hAnsi="Times New Roman"/>
          <w:sz w:val="24"/>
          <w:szCs w:val="24"/>
        </w:rPr>
        <w:t>реализовывать приоритеты</w:t>
      </w:r>
      <w:r w:rsidR="00607DFA">
        <w:rPr>
          <w:rFonts w:ascii="Times New Roman" w:hAnsi="Times New Roman"/>
          <w:sz w:val="24"/>
          <w:szCs w:val="24"/>
        </w:rPr>
        <w:t xml:space="preserve"> </w:t>
      </w:r>
      <w:r w:rsidR="00607DFA" w:rsidRPr="00941FA8">
        <w:rPr>
          <w:rFonts w:ascii="Times New Roman" w:hAnsi="Times New Roman"/>
          <w:sz w:val="24"/>
          <w:szCs w:val="24"/>
        </w:rPr>
        <w:t>собственной деятельности и</w:t>
      </w:r>
      <w:r w:rsidR="00607DFA">
        <w:rPr>
          <w:rFonts w:ascii="Times New Roman" w:hAnsi="Times New Roman"/>
          <w:sz w:val="24"/>
          <w:szCs w:val="24"/>
        </w:rPr>
        <w:t xml:space="preserve"> </w:t>
      </w:r>
      <w:r w:rsidR="00607DFA" w:rsidRPr="00941FA8">
        <w:rPr>
          <w:rFonts w:ascii="Times New Roman" w:hAnsi="Times New Roman"/>
          <w:sz w:val="24"/>
          <w:szCs w:val="24"/>
        </w:rPr>
        <w:t>способы ее совершенствования на</w:t>
      </w:r>
      <w:r w:rsidR="00607DFA">
        <w:rPr>
          <w:rFonts w:ascii="Times New Roman" w:hAnsi="Times New Roman"/>
          <w:sz w:val="24"/>
          <w:szCs w:val="24"/>
        </w:rPr>
        <w:t xml:space="preserve"> </w:t>
      </w:r>
      <w:r w:rsidR="00607DFA" w:rsidRPr="00941FA8">
        <w:rPr>
          <w:rFonts w:ascii="Times New Roman" w:hAnsi="Times New Roman"/>
          <w:sz w:val="24"/>
          <w:szCs w:val="24"/>
        </w:rPr>
        <w:t>основе самооценки</w:t>
      </w:r>
      <w:r w:rsidR="00607DFA" w:rsidRPr="009D39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7DFA">
        <w:rPr>
          <w:rFonts w:ascii="Times New Roman" w:hAnsi="Times New Roman"/>
          <w:sz w:val="24"/>
          <w:szCs w:val="24"/>
          <w:lang w:eastAsia="ru-RU"/>
        </w:rPr>
        <w:t>(УК-6)</w:t>
      </w:r>
      <w:r w:rsidRPr="009D397F">
        <w:rPr>
          <w:rFonts w:ascii="Times New Roman" w:hAnsi="Times New Roman"/>
          <w:sz w:val="24"/>
          <w:szCs w:val="24"/>
          <w:lang w:eastAsia="ru-RU"/>
        </w:rPr>
        <w:t>.</w:t>
      </w:r>
    </w:p>
    <w:p w:rsidR="00805727" w:rsidRPr="009D397F" w:rsidRDefault="00805727" w:rsidP="008057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16" w:name="sub_53"/>
      <w:bookmarkStart w:id="17" w:name="_Toc370272752"/>
      <w:bookmarkStart w:id="18" w:name="_Toc427846997"/>
      <w:bookmarkStart w:id="19" w:name="_Toc463361428"/>
      <w:r w:rsidRPr="009D397F">
        <w:rPr>
          <w:rFonts w:ascii="Times New Roman" w:hAnsi="Times New Roman"/>
          <w:color w:val="000000"/>
          <w:sz w:val="24"/>
          <w:szCs w:val="24"/>
          <w:lang w:eastAsia="ru-RU"/>
        </w:rPr>
        <w:t>Выпускник, освоивший про</w:t>
      </w:r>
      <w:r w:rsidR="00013A8E">
        <w:rPr>
          <w:rFonts w:ascii="Times New Roman" w:hAnsi="Times New Roman"/>
          <w:color w:val="000000"/>
          <w:sz w:val="24"/>
          <w:szCs w:val="24"/>
          <w:lang w:eastAsia="ru-RU"/>
        </w:rPr>
        <w:t>грамму магистратуры</w:t>
      </w:r>
      <w:r w:rsidRPr="009D39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должен обладать следующими </w:t>
      </w:r>
      <w:proofErr w:type="spellStart"/>
      <w:r w:rsidRPr="009D397F">
        <w:rPr>
          <w:rFonts w:ascii="Times New Roman" w:hAnsi="Times New Roman"/>
          <w:i/>
          <w:color w:val="000000"/>
          <w:sz w:val="24"/>
          <w:szCs w:val="24"/>
          <w:lang w:eastAsia="ru-RU"/>
        </w:rPr>
        <w:t>общепрофессиональными</w:t>
      </w:r>
      <w:proofErr w:type="spellEnd"/>
      <w:r w:rsidRPr="009D397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компетенциями:</w:t>
      </w:r>
      <w:bookmarkEnd w:id="16"/>
    </w:p>
    <w:p w:rsidR="00805727" w:rsidRPr="005762A1" w:rsidRDefault="00805727" w:rsidP="00805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2A1">
        <w:rPr>
          <w:rFonts w:ascii="Times New Roman" w:hAnsi="Times New Roman"/>
          <w:sz w:val="24"/>
          <w:szCs w:val="24"/>
          <w:lang w:eastAsia="ru-RU"/>
        </w:rPr>
        <w:t>способностью</w:t>
      </w:r>
      <w:r w:rsidRPr="008057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2691" w:rsidRPr="00941FA8">
        <w:rPr>
          <w:rFonts w:ascii="Times New Roman" w:hAnsi="Times New Roman"/>
          <w:sz w:val="24"/>
          <w:szCs w:val="24"/>
        </w:rPr>
        <w:t>формировать технологическую концепцию туристской организации, организовывать внедрение технологических новаций и программного обеспечения в сфере туризма</w:t>
      </w:r>
      <w:r w:rsidR="00FC2691" w:rsidRPr="005762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62A1">
        <w:rPr>
          <w:rFonts w:ascii="Times New Roman" w:hAnsi="Times New Roman"/>
          <w:sz w:val="24"/>
          <w:szCs w:val="24"/>
          <w:lang w:eastAsia="ru-RU"/>
        </w:rPr>
        <w:t>(ОПК-1);</w:t>
      </w:r>
    </w:p>
    <w:p w:rsidR="00805727" w:rsidRPr="005762A1" w:rsidRDefault="00805727" w:rsidP="00FC2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62A1">
        <w:rPr>
          <w:rFonts w:ascii="Times New Roman" w:hAnsi="Times New Roman"/>
          <w:sz w:val="24"/>
          <w:szCs w:val="24"/>
          <w:lang w:eastAsia="ru-RU"/>
        </w:rPr>
        <w:t>способностью</w:t>
      </w:r>
      <w:r w:rsidRPr="00805727">
        <w:rPr>
          <w:rFonts w:ascii="Times New Roman" w:hAnsi="Times New Roman"/>
          <w:sz w:val="24"/>
          <w:szCs w:val="24"/>
          <w:lang w:eastAsia="ru-RU"/>
        </w:rPr>
        <w:t xml:space="preserve"> осуществлять </w:t>
      </w:r>
      <w:r w:rsidR="00FC2691" w:rsidRPr="00941FA8">
        <w:rPr>
          <w:rFonts w:ascii="Times New Roman" w:hAnsi="Times New Roman"/>
          <w:sz w:val="24"/>
          <w:szCs w:val="24"/>
        </w:rPr>
        <w:t>стратегическое управление туристской деятельностью на различных уровнях управления</w:t>
      </w:r>
      <w:r w:rsidR="00FC2691" w:rsidRPr="005762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62A1">
        <w:rPr>
          <w:rFonts w:ascii="Times New Roman" w:hAnsi="Times New Roman"/>
          <w:sz w:val="24"/>
          <w:szCs w:val="24"/>
          <w:lang w:eastAsia="ru-RU"/>
        </w:rPr>
        <w:t>(ОПК-2);</w:t>
      </w:r>
    </w:p>
    <w:p w:rsidR="00805727" w:rsidRPr="005762A1" w:rsidRDefault="00805727" w:rsidP="00805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2A1">
        <w:rPr>
          <w:rFonts w:ascii="Times New Roman" w:hAnsi="Times New Roman"/>
          <w:sz w:val="24"/>
          <w:szCs w:val="24"/>
          <w:lang w:eastAsia="ru-RU"/>
        </w:rPr>
        <w:t>способностью</w:t>
      </w:r>
      <w:r w:rsidRPr="008057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2691" w:rsidRPr="00941FA8">
        <w:rPr>
          <w:rFonts w:ascii="Times New Roman" w:hAnsi="Times New Roman"/>
          <w:sz w:val="24"/>
          <w:szCs w:val="24"/>
        </w:rPr>
        <w:t>разрабатывать и внедрять системы управления качеством услуг в сфере туризма</w:t>
      </w:r>
      <w:r w:rsidR="00FC2691" w:rsidRPr="005762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62A1">
        <w:rPr>
          <w:rFonts w:ascii="Times New Roman" w:hAnsi="Times New Roman"/>
          <w:sz w:val="24"/>
          <w:szCs w:val="24"/>
          <w:lang w:eastAsia="ru-RU"/>
        </w:rPr>
        <w:t>(ОПК-3);</w:t>
      </w:r>
    </w:p>
    <w:p w:rsidR="00805727" w:rsidRPr="005762A1" w:rsidRDefault="00805727" w:rsidP="00805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2A1">
        <w:rPr>
          <w:rFonts w:ascii="Times New Roman" w:hAnsi="Times New Roman"/>
          <w:sz w:val="24"/>
          <w:szCs w:val="24"/>
          <w:lang w:eastAsia="ru-RU"/>
        </w:rPr>
        <w:t>способностью</w:t>
      </w:r>
      <w:r w:rsidRPr="008057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2691" w:rsidRPr="00941FA8">
        <w:rPr>
          <w:rFonts w:ascii="Times New Roman" w:hAnsi="Times New Roman"/>
          <w:sz w:val="24"/>
          <w:szCs w:val="24"/>
        </w:rPr>
        <w:t>разрабатывать и внедрять маркетинговые стратегии и программы в сфере туризма</w:t>
      </w:r>
      <w:r w:rsidR="00FC2691" w:rsidRPr="005762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62A1">
        <w:rPr>
          <w:rFonts w:ascii="Times New Roman" w:hAnsi="Times New Roman"/>
          <w:sz w:val="24"/>
          <w:szCs w:val="24"/>
          <w:lang w:eastAsia="ru-RU"/>
        </w:rPr>
        <w:t>(ОПК-4);</w:t>
      </w:r>
    </w:p>
    <w:p w:rsidR="00805727" w:rsidRPr="005762A1" w:rsidRDefault="00805727" w:rsidP="00805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2A1">
        <w:rPr>
          <w:rFonts w:ascii="Times New Roman" w:hAnsi="Times New Roman"/>
          <w:sz w:val="24"/>
          <w:szCs w:val="24"/>
          <w:lang w:eastAsia="ru-RU"/>
        </w:rPr>
        <w:t>способностью</w:t>
      </w:r>
      <w:r w:rsidRPr="008057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2691" w:rsidRPr="00941FA8">
        <w:rPr>
          <w:rFonts w:ascii="Times New Roman" w:hAnsi="Times New Roman"/>
          <w:sz w:val="24"/>
          <w:szCs w:val="24"/>
        </w:rPr>
        <w:t>обеспечивать обоснование, разработку, внедрение экономической стратегии предприятия, приоритетных направлений его деятельности и уметь оценивать эффективность управленческих решений</w:t>
      </w:r>
      <w:r w:rsidR="00FC2691" w:rsidRPr="005762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62A1">
        <w:rPr>
          <w:rFonts w:ascii="Times New Roman" w:hAnsi="Times New Roman"/>
          <w:sz w:val="24"/>
          <w:szCs w:val="24"/>
          <w:lang w:eastAsia="ru-RU"/>
        </w:rPr>
        <w:t>(ОПК-5);</w:t>
      </w:r>
    </w:p>
    <w:p w:rsidR="005762A1" w:rsidRPr="005762A1" w:rsidRDefault="005762A1" w:rsidP="005762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2A1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способностью </w:t>
      </w:r>
      <w:r w:rsidR="00FC2691" w:rsidRPr="00941FA8">
        <w:rPr>
          <w:rFonts w:ascii="Times New Roman" w:hAnsi="Times New Roman"/>
          <w:sz w:val="24"/>
          <w:szCs w:val="24"/>
        </w:rPr>
        <w:t>осуществлять педагогическую деятельность по основным профессиональным программам и дополнительным профессиональным программам</w:t>
      </w:r>
      <w:r w:rsidR="00FC2691" w:rsidRPr="005762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2691">
        <w:rPr>
          <w:rFonts w:ascii="Times New Roman" w:hAnsi="Times New Roman"/>
          <w:sz w:val="24"/>
          <w:szCs w:val="24"/>
          <w:lang w:eastAsia="ru-RU"/>
        </w:rPr>
        <w:t>(ОПК-6).</w:t>
      </w:r>
    </w:p>
    <w:p w:rsidR="005762A1" w:rsidRPr="000A7D0C" w:rsidRDefault="005762A1" w:rsidP="005762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>Выпускник, освоивший программу</w:t>
      </w:r>
      <w:r w:rsidR="00FC26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магистратуры</w:t>
      </w:r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должен обладать </w:t>
      </w:r>
      <w:r w:rsidRPr="009D397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обязательными </w:t>
      </w:r>
      <w:r w:rsidRPr="000A7D0C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профессиональными компетенциями</w:t>
      </w:r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>, соответствующими виду (видам) профессиональной деятельности, на который (которые) ориентирована программа</w:t>
      </w:r>
      <w:r w:rsidR="00013A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магистратуры</w:t>
      </w:r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5762A1" w:rsidRPr="00537D7A" w:rsidRDefault="005762A1" w:rsidP="005762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37D7A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тип задач профессиональной деятельности: </w:t>
      </w:r>
      <w:r w:rsidR="00013A8E" w:rsidRPr="005762A1">
        <w:rPr>
          <w:rFonts w:ascii="Times New Roman" w:eastAsia="Calibri" w:hAnsi="Times New Roman"/>
          <w:bCs/>
          <w:i/>
          <w:sz w:val="24"/>
          <w:szCs w:val="24"/>
        </w:rPr>
        <w:t>организационно-управленческий</w:t>
      </w:r>
    </w:p>
    <w:p w:rsidR="005762A1" w:rsidRPr="005762A1" w:rsidRDefault="005762A1" w:rsidP="005762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62A1">
        <w:rPr>
          <w:rFonts w:ascii="Times New Roman" w:hAnsi="Times New Roman"/>
          <w:sz w:val="24"/>
          <w:szCs w:val="24"/>
        </w:rPr>
        <w:t xml:space="preserve">способностью </w:t>
      </w:r>
      <w:r w:rsidR="00013A8E" w:rsidRPr="00941FA8">
        <w:rPr>
          <w:rFonts w:ascii="Times New Roman" w:hAnsi="Times New Roman"/>
          <w:sz w:val="24"/>
          <w:szCs w:val="24"/>
        </w:rPr>
        <w:t>к формированию концепции туристского предприятия, разработке эффективной стратегии и формированию активной политики оценки рисков предприятия туристской индустрии</w:t>
      </w:r>
      <w:r w:rsidR="00013A8E" w:rsidRPr="005762A1">
        <w:rPr>
          <w:rFonts w:ascii="Times New Roman" w:hAnsi="Times New Roman"/>
          <w:sz w:val="24"/>
          <w:szCs w:val="24"/>
        </w:rPr>
        <w:t xml:space="preserve"> </w:t>
      </w:r>
      <w:r w:rsidRPr="005762A1">
        <w:rPr>
          <w:rFonts w:ascii="Times New Roman" w:hAnsi="Times New Roman"/>
          <w:sz w:val="24"/>
          <w:szCs w:val="24"/>
        </w:rPr>
        <w:t>(ПК-1);</w:t>
      </w:r>
    </w:p>
    <w:p w:rsidR="005762A1" w:rsidRPr="005762A1" w:rsidRDefault="00013A8E" w:rsidP="005762A1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 w:rsidRPr="00941FA8">
        <w:rPr>
          <w:rFonts w:ascii="Times New Roman" w:hAnsi="Times New Roman"/>
          <w:sz w:val="24"/>
          <w:szCs w:val="24"/>
        </w:rPr>
        <w:t>ладение</w:t>
      </w:r>
      <w:r>
        <w:rPr>
          <w:rFonts w:ascii="Times New Roman" w:hAnsi="Times New Roman"/>
          <w:sz w:val="24"/>
          <w:szCs w:val="24"/>
        </w:rPr>
        <w:t>м</w:t>
      </w:r>
      <w:r w:rsidRPr="00941FA8">
        <w:rPr>
          <w:rFonts w:ascii="Times New Roman" w:hAnsi="Times New Roman"/>
          <w:sz w:val="24"/>
          <w:szCs w:val="24"/>
        </w:rPr>
        <w:t xml:space="preserve"> приемами и методами работы с персоналом, методами оценки качества и результативности труда персонала предприятия туристской индустрии</w:t>
      </w:r>
      <w:r w:rsidRPr="005762A1">
        <w:rPr>
          <w:rFonts w:ascii="Times New Roman" w:hAnsi="Times New Roman"/>
          <w:sz w:val="24"/>
          <w:szCs w:val="24"/>
        </w:rPr>
        <w:t xml:space="preserve"> </w:t>
      </w:r>
      <w:r w:rsidR="005762A1" w:rsidRPr="005762A1">
        <w:rPr>
          <w:rFonts w:ascii="Times New Roman" w:hAnsi="Times New Roman"/>
          <w:sz w:val="24"/>
          <w:szCs w:val="24"/>
        </w:rPr>
        <w:t>(ПК-2);</w:t>
      </w:r>
    </w:p>
    <w:p w:rsidR="005762A1" w:rsidRPr="005762A1" w:rsidRDefault="005762A1" w:rsidP="00805727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5762A1">
        <w:rPr>
          <w:rFonts w:ascii="Times New Roman" w:hAnsi="Times New Roman"/>
          <w:i/>
          <w:color w:val="000000"/>
          <w:sz w:val="24"/>
          <w:szCs w:val="24"/>
          <w:lang w:eastAsia="ru-RU"/>
        </w:rPr>
        <w:t>тип задач профессиональной деятельности:</w:t>
      </w:r>
      <w:r w:rsidRPr="005762A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013A8E">
        <w:rPr>
          <w:rFonts w:ascii="Times New Roman" w:eastAsia="Calibri" w:hAnsi="Times New Roman"/>
          <w:bCs/>
          <w:i/>
          <w:sz w:val="24"/>
          <w:szCs w:val="24"/>
        </w:rPr>
        <w:t>научно-исследовательский</w:t>
      </w:r>
    </w:p>
    <w:p w:rsidR="005762A1" w:rsidRPr="005762A1" w:rsidRDefault="00013A8E" w:rsidP="00576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41FA8">
        <w:rPr>
          <w:rFonts w:ascii="Times New Roman" w:hAnsi="Times New Roman"/>
          <w:sz w:val="24"/>
          <w:szCs w:val="24"/>
        </w:rPr>
        <w:t>отов</w:t>
      </w:r>
      <w:r>
        <w:rPr>
          <w:rFonts w:ascii="Times New Roman" w:hAnsi="Times New Roman"/>
          <w:sz w:val="24"/>
          <w:szCs w:val="24"/>
        </w:rPr>
        <w:t>ностью</w:t>
      </w:r>
      <w:r w:rsidRPr="00941FA8">
        <w:rPr>
          <w:rFonts w:ascii="Times New Roman" w:hAnsi="Times New Roman"/>
          <w:sz w:val="24"/>
          <w:szCs w:val="24"/>
        </w:rPr>
        <w:t xml:space="preserve"> к использованию современных достижений науки в научно-исследовательских работах в сфере туризма, </w:t>
      </w:r>
      <w:proofErr w:type="gramStart"/>
      <w:r w:rsidRPr="00941FA8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941FA8">
        <w:rPr>
          <w:rFonts w:ascii="Times New Roman" w:hAnsi="Times New Roman"/>
          <w:sz w:val="24"/>
          <w:szCs w:val="24"/>
        </w:rPr>
        <w:t xml:space="preserve"> ставить задачи, выбирать методы исследования и представлять результаты научных исследований в сфере туризма</w:t>
      </w:r>
      <w:r>
        <w:rPr>
          <w:rFonts w:ascii="Times New Roman" w:hAnsi="Times New Roman"/>
          <w:sz w:val="24"/>
          <w:szCs w:val="24"/>
        </w:rPr>
        <w:t xml:space="preserve"> (ПК-3</w:t>
      </w:r>
      <w:r w:rsidR="005762A1" w:rsidRPr="005762A1">
        <w:rPr>
          <w:rFonts w:ascii="Times New Roman" w:hAnsi="Times New Roman"/>
          <w:sz w:val="24"/>
          <w:szCs w:val="24"/>
        </w:rPr>
        <w:t>);</w:t>
      </w:r>
    </w:p>
    <w:p w:rsidR="005762A1" w:rsidRPr="005762A1" w:rsidRDefault="005762A1" w:rsidP="00576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762A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способностью </w:t>
      </w:r>
      <w:r w:rsidR="00013A8E" w:rsidRPr="00941FA8">
        <w:rPr>
          <w:rFonts w:ascii="Times New Roman" w:hAnsi="Times New Roman"/>
          <w:sz w:val="24"/>
          <w:szCs w:val="24"/>
        </w:rPr>
        <w:t>к разработке и внедрению инновационных технологий в туристской индустрии</w:t>
      </w:r>
      <w:r w:rsidR="00013A8E" w:rsidRPr="005762A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013A8E">
        <w:rPr>
          <w:rFonts w:ascii="Times New Roman" w:hAnsi="Times New Roman"/>
          <w:bCs/>
          <w:sz w:val="24"/>
          <w:szCs w:val="24"/>
          <w:shd w:val="clear" w:color="auto" w:fill="FFFFFF"/>
        </w:rPr>
        <w:t>(ПК-4).</w:t>
      </w:r>
    </w:p>
    <w:p w:rsidR="00805727" w:rsidRPr="00E35897" w:rsidRDefault="005762A1" w:rsidP="00E3589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5762A1">
        <w:rPr>
          <w:rFonts w:ascii="Times New Roman" w:hAnsi="Times New Roman"/>
          <w:sz w:val="24"/>
          <w:szCs w:val="24"/>
        </w:rPr>
        <w:t>.</w:t>
      </w:r>
    </w:p>
    <w:p w:rsidR="00D76C67" w:rsidRPr="00E35897" w:rsidRDefault="00D76C67" w:rsidP="00E35897">
      <w:pPr>
        <w:pStyle w:val="2"/>
      </w:pPr>
      <w:r w:rsidRPr="00B97255">
        <w:t>1.5. Виды итоговой</w:t>
      </w:r>
      <w:r w:rsidR="008A1938" w:rsidRPr="00B97255">
        <w:t xml:space="preserve"> аттестаци</w:t>
      </w:r>
      <w:bookmarkEnd w:id="17"/>
      <w:bookmarkEnd w:id="18"/>
      <w:bookmarkEnd w:id="19"/>
      <w:r w:rsidRPr="00B97255">
        <w:t>и</w:t>
      </w:r>
    </w:p>
    <w:p w:rsidR="00D76C67" w:rsidRPr="00B97255" w:rsidRDefault="008A1938" w:rsidP="00B97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255">
        <w:rPr>
          <w:rFonts w:ascii="Times New Roman" w:hAnsi="Times New Roman"/>
          <w:sz w:val="24"/>
          <w:szCs w:val="24"/>
          <w:lang w:eastAsia="ru-RU"/>
        </w:rPr>
        <w:t xml:space="preserve">К видам </w:t>
      </w:r>
      <w:r w:rsidR="00B97255" w:rsidRPr="00B97255">
        <w:rPr>
          <w:rFonts w:ascii="Times New Roman" w:hAnsi="Times New Roman"/>
          <w:sz w:val="24"/>
          <w:szCs w:val="24"/>
          <w:lang w:eastAsia="ru-RU"/>
        </w:rPr>
        <w:t xml:space="preserve">государственной </w:t>
      </w:r>
      <w:r w:rsidRPr="00B97255">
        <w:rPr>
          <w:rFonts w:ascii="Times New Roman" w:hAnsi="Times New Roman"/>
          <w:sz w:val="24"/>
          <w:szCs w:val="24"/>
          <w:lang w:eastAsia="ru-RU"/>
        </w:rPr>
        <w:t xml:space="preserve">итоговой аттестации </w:t>
      </w:r>
      <w:proofErr w:type="gramStart"/>
      <w:r w:rsidRPr="00B97255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="00D76C67" w:rsidRPr="00B97255">
        <w:rPr>
          <w:rFonts w:ascii="Times New Roman" w:hAnsi="Times New Roman"/>
          <w:sz w:val="24"/>
          <w:szCs w:val="24"/>
          <w:lang w:eastAsia="ru-RU"/>
        </w:rPr>
        <w:t xml:space="preserve">  по  программе  </w:t>
      </w:r>
      <w:r w:rsidR="00013A8E">
        <w:rPr>
          <w:rFonts w:ascii="Times New Roman" w:hAnsi="Times New Roman"/>
          <w:sz w:val="24"/>
          <w:szCs w:val="24"/>
          <w:lang w:eastAsia="ru-RU"/>
        </w:rPr>
        <w:t>магистратуры</w:t>
      </w:r>
      <w:r w:rsidRPr="00B97255">
        <w:rPr>
          <w:rFonts w:ascii="Times New Roman" w:hAnsi="Times New Roman"/>
          <w:sz w:val="24"/>
          <w:szCs w:val="24"/>
          <w:lang w:eastAsia="ru-RU"/>
        </w:rPr>
        <w:t xml:space="preserve">  по направлению подготовки </w:t>
      </w:r>
      <w:r w:rsidR="00013A8E">
        <w:rPr>
          <w:rFonts w:ascii="Times New Roman" w:hAnsi="Times New Roman"/>
          <w:sz w:val="24"/>
          <w:szCs w:val="24"/>
          <w:lang w:eastAsia="ru-RU"/>
        </w:rPr>
        <w:t>43.04</w:t>
      </w:r>
      <w:r w:rsidR="00627FF3">
        <w:rPr>
          <w:rFonts w:ascii="Times New Roman" w:hAnsi="Times New Roman"/>
          <w:sz w:val="24"/>
          <w:szCs w:val="24"/>
          <w:lang w:eastAsia="ru-RU"/>
        </w:rPr>
        <w:t xml:space="preserve">.02 – </w:t>
      </w:r>
      <w:r w:rsidR="004A185D" w:rsidRPr="00B97255">
        <w:rPr>
          <w:rFonts w:ascii="Times New Roman" w:hAnsi="Times New Roman"/>
          <w:sz w:val="24"/>
          <w:szCs w:val="24"/>
          <w:lang w:eastAsia="ru-RU"/>
        </w:rPr>
        <w:t xml:space="preserve">Туризм </w:t>
      </w:r>
      <w:r w:rsidRPr="00B97255">
        <w:rPr>
          <w:rFonts w:ascii="Times New Roman" w:hAnsi="Times New Roman"/>
          <w:sz w:val="24"/>
          <w:szCs w:val="24"/>
          <w:lang w:eastAsia="ru-RU"/>
        </w:rPr>
        <w:t xml:space="preserve">согласно ФГОС ВО </w:t>
      </w:r>
      <w:r w:rsidR="00013A8E">
        <w:rPr>
          <w:rFonts w:ascii="Times New Roman" w:hAnsi="Times New Roman"/>
          <w:sz w:val="24"/>
          <w:szCs w:val="24"/>
          <w:lang w:eastAsia="ru-RU"/>
        </w:rPr>
        <w:t xml:space="preserve">3++ </w:t>
      </w:r>
      <w:r w:rsidRPr="00B97255">
        <w:rPr>
          <w:rFonts w:ascii="Times New Roman" w:hAnsi="Times New Roman"/>
          <w:sz w:val="24"/>
          <w:szCs w:val="24"/>
          <w:lang w:eastAsia="ru-RU"/>
        </w:rPr>
        <w:t>и учебному плану относится защита выпускной квалификационной работы</w:t>
      </w:r>
      <w:r w:rsidR="00B97255" w:rsidRPr="00B97255">
        <w:rPr>
          <w:rFonts w:ascii="Times New Roman" w:hAnsi="Times New Roman"/>
          <w:sz w:val="24"/>
          <w:szCs w:val="24"/>
          <w:lang w:eastAsia="ru-RU"/>
        </w:rPr>
        <w:t xml:space="preserve">, включая подготовку к </w:t>
      </w:r>
      <w:r w:rsidR="000142DD">
        <w:rPr>
          <w:rFonts w:ascii="Times New Roman" w:hAnsi="Times New Roman"/>
          <w:sz w:val="24"/>
          <w:szCs w:val="24"/>
          <w:lang w:eastAsia="ru-RU"/>
        </w:rPr>
        <w:t>процедуре защиты</w:t>
      </w:r>
      <w:bookmarkStart w:id="20" w:name="_GoBack"/>
      <w:bookmarkEnd w:id="20"/>
      <w:r w:rsidR="00B97255" w:rsidRPr="00B97255">
        <w:rPr>
          <w:rFonts w:ascii="Times New Roman" w:hAnsi="Times New Roman"/>
          <w:sz w:val="24"/>
          <w:szCs w:val="24"/>
          <w:lang w:eastAsia="ru-RU"/>
        </w:rPr>
        <w:t xml:space="preserve"> и процедуру защиты</w:t>
      </w:r>
      <w:r w:rsidR="00D76C67" w:rsidRPr="00B97255">
        <w:rPr>
          <w:rFonts w:ascii="Times New Roman" w:hAnsi="Times New Roman"/>
          <w:sz w:val="24"/>
          <w:szCs w:val="24"/>
          <w:lang w:eastAsia="ru-RU"/>
        </w:rPr>
        <w:t>.</w:t>
      </w:r>
      <w:bookmarkStart w:id="21" w:name="_Toc430869133"/>
      <w:bookmarkStart w:id="22" w:name="_Toc434584956"/>
    </w:p>
    <w:p w:rsidR="00D76C67" w:rsidRPr="00B97255" w:rsidRDefault="00D76C67" w:rsidP="00D76C67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76C67" w:rsidRPr="00B97255" w:rsidRDefault="00D76C67" w:rsidP="00D76C6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25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</w:t>
      </w:r>
      <w:r w:rsidRPr="00B97255">
        <w:rPr>
          <w:rFonts w:ascii="Times New Roman" w:hAnsi="Times New Roman" w:cs="Times New Roman"/>
          <w:b/>
          <w:color w:val="000000"/>
          <w:sz w:val="24"/>
          <w:szCs w:val="24"/>
        </w:rPr>
        <w:t>ОБЩИЕ ТРЕБОВАНИЯ К ВЫПУСКНОЙ КВАЛИФИКАЦИОННОЙ РАБОТЕ</w:t>
      </w:r>
      <w:bookmarkStart w:id="23" w:name="_Toc434584957"/>
      <w:bookmarkEnd w:id="21"/>
      <w:bookmarkEnd w:id="22"/>
    </w:p>
    <w:p w:rsidR="00D76C67" w:rsidRPr="00B97255" w:rsidRDefault="00D76C67" w:rsidP="00D76C67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3A8E" w:rsidRDefault="00D76C67" w:rsidP="00AB68E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255">
        <w:rPr>
          <w:rFonts w:ascii="Times New Roman" w:hAnsi="Times New Roman"/>
          <w:b/>
          <w:color w:val="000000"/>
          <w:sz w:val="24"/>
          <w:szCs w:val="24"/>
        </w:rPr>
        <w:t>2</w:t>
      </w:r>
      <w:r w:rsidR="008A1938" w:rsidRPr="00B97255">
        <w:rPr>
          <w:rFonts w:ascii="Times New Roman" w:hAnsi="Times New Roman"/>
          <w:b/>
          <w:color w:val="000000"/>
          <w:sz w:val="24"/>
          <w:szCs w:val="24"/>
        </w:rPr>
        <w:t>.1</w:t>
      </w:r>
      <w:bookmarkEnd w:id="23"/>
      <w:r w:rsidR="00013A8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AB68E2" w:rsidRPr="00B97255">
        <w:rPr>
          <w:rFonts w:ascii="Times New Roman" w:hAnsi="Times New Roman"/>
          <w:b/>
          <w:bCs/>
          <w:sz w:val="24"/>
          <w:szCs w:val="24"/>
        </w:rPr>
        <w:t xml:space="preserve">Примерная тематика </w:t>
      </w:r>
      <w:r w:rsidR="00627FF3">
        <w:rPr>
          <w:rFonts w:ascii="Times New Roman" w:hAnsi="Times New Roman"/>
          <w:b/>
          <w:bCs/>
          <w:sz w:val="24"/>
          <w:szCs w:val="24"/>
        </w:rPr>
        <w:t xml:space="preserve">выпускных квалификационных </w:t>
      </w:r>
      <w:r w:rsidR="00AB68E2" w:rsidRPr="00B97255">
        <w:rPr>
          <w:rFonts w:ascii="Times New Roman" w:hAnsi="Times New Roman"/>
          <w:b/>
          <w:bCs/>
          <w:sz w:val="24"/>
          <w:szCs w:val="24"/>
        </w:rPr>
        <w:t>работ</w:t>
      </w:r>
    </w:p>
    <w:p w:rsidR="00AB68E2" w:rsidRDefault="00AB68E2" w:rsidP="00AB68E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255">
        <w:rPr>
          <w:rFonts w:ascii="Times New Roman" w:hAnsi="Times New Roman"/>
          <w:b/>
          <w:bCs/>
          <w:sz w:val="24"/>
          <w:szCs w:val="24"/>
        </w:rPr>
        <w:t xml:space="preserve"> по направлению </w:t>
      </w:r>
      <w:r w:rsidR="00013A8E">
        <w:rPr>
          <w:rFonts w:ascii="Times New Roman" w:hAnsi="Times New Roman"/>
          <w:b/>
          <w:bCs/>
          <w:sz w:val="24"/>
          <w:szCs w:val="24"/>
        </w:rPr>
        <w:t>подготовки 43.04</w:t>
      </w:r>
      <w:r w:rsidR="00627FF3">
        <w:rPr>
          <w:rFonts w:ascii="Times New Roman" w:hAnsi="Times New Roman"/>
          <w:b/>
          <w:bCs/>
          <w:sz w:val="24"/>
          <w:szCs w:val="24"/>
        </w:rPr>
        <w:t xml:space="preserve">.02 – </w:t>
      </w:r>
      <w:r w:rsidR="004A185D" w:rsidRPr="00B97255">
        <w:rPr>
          <w:rFonts w:ascii="Times New Roman" w:hAnsi="Times New Roman"/>
          <w:b/>
          <w:bCs/>
          <w:sz w:val="24"/>
          <w:szCs w:val="24"/>
        </w:rPr>
        <w:t>Туризм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Совершенствование организационной культуры предприятий туристской индустрии (на примере).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Формирование имиджа предприятий туристской индустрии (на примере).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Формирование системы мотивации персонала предприятий туристской индустрии (на примере).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013A8E">
        <w:rPr>
          <w:rFonts w:ascii="Times New Roman" w:hAnsi="Times New Roman" w:cs="Times New Roman"/>
          <w:sz w:val="24"/>
          <w:szCs w:val="24"/>
        </w:rPr>
        <w:t>качества труда персонала предприятий туристской индустрии</w:t>
      </w:r>
      <w:proofErr w:type="gramEnd"/>
      <w:r w:rsidRPr="00013A8E">
        <w:rPr>
          <w:rFonts w:ascii="Times New Roman" w:hAnsi="Times New Roman" w:cs="Times New Roman"/>
          <w:sz w:val="24"/>
          <w:szCs w:val="24"/>
        </w:rPr>
        <w:t>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Управление персоналом предприятия туристской индустрии (технологии отбора, профессиональная ориентация, развитие персонала, маркетинг персонала).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Корпоративное управление персоналом предприятий туристской индустрии (на примере).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Управление жизненным циклом туристского продукта (на примере туристского предприятия).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Управление качеством туристского продукта (услуг) на предприятиях туристской индустрии (отечественный и зарубежный опыт).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Оценка качества услуг предприятия туристской индустрии (на примере).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Внедрение инноваций в процесс организации деятельности предприятий туристской индустрии (на примере). 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Интернет-маркетинг в деятельности предприятия туристской индустрии (на примере). 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Эффективность использования информационных технологий в деятельности туристских предприятий (на примере).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Комплекс маркетинговых коммуникаций в деятельности предприятий индустрии туризма (на примере).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3A8E">
        <w:rPr>
          <w:rFonts w:ascii="Times New Roman" w:hAnsi="Times New Roman" w:cs="Times New Roman"/>
          <w:sz w:val="24"/>
          <w:szCs w:val="24"/>
        </w:rPr>
        <w:lastRenderedPageBreak/>
        <w:t>Управление потребительским спросом на предприятиях (индустрии туризма (на примере).</w:t>
      </w:r>
      <w:proofErr w:type="gramEnd"/>
    </w:p>
    <w:p w:rsidR="00013A8E" w:rsidRPr="00013A8E" w:rsidRDefault="00013A8E" w:rsidP="00013A8E">
      <w:pPr>
        <w:pStyle w:val="a3"/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proofErr w:type="gramStart"/>
      <w:r w:rsidRPr="00013A8E">
        <w:rPr>
          <w:rFonts w:ascii="Times New Roman" w:hAnsi="Times New Roman" w:cs="Times New Roman"/>
          <w:sz w:val="24"/>
          <w:szCs w:val="24"/>
        </w:rPr>
        <w:t>бренд-менеджмента</w:t>
      </w:r>
      <w:proofErr w:type="spellEnd"/>
      <w:proofErr w:type="gramEnd"/>
      <w:r w:rsidRPr="00013A8E">
        <w:rPr>
          <w:rFonts w:ascii="Times New Roman" w:hAnsi="Times New Roman" w:cs="Times New Roman"/>
          <w:sz w:val="24"/>
          <w:szCs w:val="24"/>
        </w:rPr>
        <w:t xml:space="preserve"> в деятельности  предприятий индустрии туризма (на примере).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Бизнес-планирование деятельности предприятий туристской индустрии (на примере).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Стратегический менеджмент предприятия туристской индустрии.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Стратегия повышения конкурентоспособности предприятия туристской индустрии (на примере).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Реализация маркетинговой продуктовой стратегии предприятия туристской индустрии (на примере).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Реализация маркетинговой сбытовой стратегии предприятия туристской индустрии (на примере).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Реализация маркетинговой коммуникационной стратегии предприятия туристской индустрии (на примере).</w:t>
      </w:r>
    </w:p>
    <w:p w:rsidR="00013A8E" w:rsidRPr="00013A8E" w:rsidRDefault="00013A8E" w:rsidP="00013A8E">
      <w:pPr>
        <w:pStyle w:val="a3"/>
        <w:widowControl w:val="0"/>
        <w:numPr>
          <w:ilvl w:val="0"/>
          <w:numId w:val="2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Кластеры в системе территориальной организации деятельности предприятий туристской индустрии: отечественный и зарубежный опыт.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A8E">
        <w:rPr>
          <w:rFonts w:ascii="Times New Roman" w:hAnsi="Times New Roman" w:cs="Times New Roman"/>
          <w:sz w:val="24"/>
          <w:szCs w:val="24"/>
        </w:rPr>
        <w:t>Франчайзинг</w:t>
      </w:r>
      <w:proofErr w:type="spellEnd"/>
      <w:r w:rsidRPr="00013A8E">
        <w:rPr>
          <w:rFonts w:ascii="Times New Roman" w:hAnsi="Times New Roman" w:cs="Times New Roman"/>
          <w:sz w:val="24"/>
          <w:szCs w:val="24"/>
        </w:rPr>
        <w:t xml:space="preserve"> как эффективная стратегия развития предприятий туристской индустрии (на примере).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Стратегическое планирование деятельности предприятий туристской индустрии (на примере).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Специализированный туристский продукт (туристского предприятия, города, региона).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Оценка рекреационных ресурсов для разработки туристского продукта.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Оценка рекреационных ресурсов региона для развития внутреннего и въездного туризма (или отдельных его видов).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Маркетинговый анализ туристского рынка региона (на примере).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Территориальная организация туризма в регионе (на примере).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Инновационные формы пространственной организации  и управления туризмом в регионе.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Сдвиги в территориальной структуре мирового туристского пространства.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Современные  тенденции развития международного туризма.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Современные тенденции развития туризма в Российской Федерации.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Современные тенденции развития туризма в регионе Российской Федерации (по выбору).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Инновации в туристском обслуживании (на примере предприятия туристской индустрии).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Оценка конкурентоспособности страны на мировом туристском рынке. 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Маркетинг в туризме на национальном уровне (на примере страны по выбору).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Продвижение национального туристского продукта на мировом туристском рынке (на примере страны по выбору).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Отечественный и зарубежный опыт развития и организации специальных видов туризма (на примере горнолыжного, сельского, лечебного, медицинского, экологического, </w:t>
      </w:r>
      <w:r w:rsidRPr="00013A8E">
        <w:rPr>
          <w:rFonts w:ascii="Times New Roman" w:hAnsi="Times New Roman" w:cs="Times New Roman"/>
          <w:sz w:val="24"/>
          <w:szCs w:val="24"/>
          <w:lang w:val="en-US"/>
        </w:rPr>
        <w:t>MICE</w:t>
      </w:r>
      <w:r w:rsidRPr="00013A8E">
        <w:rPr>
          <w:rFonts w:ascii="Times New Roman" w:hAnsi="Times New Roman" w:cs="Times New Roman"/>
          <w:sz w:val="24"/>
          <w:szCs w:val="24"/>
        </w:rPr>
        <w:t xml:space="preserve">, детского и др.). 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Маркетинг </w:t>
      </w:r>
      <w:proofErr w:type="gramStart"/>
      <w:r w:rsidRPr="00013A8E">
        <w:rPr>
          <w:rFonts w:ascii="Times New Roman" w:hAnsi="Times New Roman" w:cs="Times New Roman"/>
          <w:sz w:val="24"/>
          <w:szCs w:val="24"/>
        </w:rPr>
        <w:t>туристских</w:t>
      </w:r>
      <w:proofErr w:type="gramEnd"/>
      <w:r w:rsidRPr="0001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A8E">
        <w:rPr>
          <w:rFonts w:ascii="Times New Roman" w:hAnsi="Times New Roman" w:cs="Times New Roman"/>
          <w:sz w:val="24"/>
          <w:szCs w:val="24"/>
        </w:rPr>
        <w:t>дестинаций</w:t>
      </w:r>
      <w:proofErr w:type="spellEnd"/>
      <w:r w:rsidRPr="00013A8E">
        <w:rPr>
          <w:rFonts w:ascii="Times New Roman" w:hAnsi="Times New Roman" w:cs="Times New Roman"/>
          <w:sz w:val="24"/>
          <w:szCs w:val="24"/>
        </w:rPr>
        <w:t xml:space="preserve"> (на примере региона по выбору).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Разработка туристского образа территории (города, села, района, курортной зоны) и продвижение его на мировом и национальном рынке.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 Глобализация и регионализация мирового туристского рынка. 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Современные тенденции развития гостиничного сектора.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Современные тенденции развития индустрии питания.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Современные тенденции развития транспортного сектора.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Современные тенденции развития индустрии развлечений.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Современные тенденции развития </w:t>
      </w:r>
      <w:proofErr w:type="spellStart"/>
      <w:r w:rsidRPr="00013A8E">
        <w:rPr>
          <w:rFonts w:ascii="Times New Roman" w:hAnsi="Times New Roman" w:cs="Times New Roman"/>
          <w:sz w:val="24"/>
          <w:szCs w:val="24"/>
        </w:rPr>
        <w:t>туроператорской</w:t>
      </w:r>
      <w:proofErr w:type="spellEnd"/>
      <w:r w:rsidRPr="00013A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3A8E">
        <w:rPr>
          <w:rFonts w:ascii="Times New Roman" w:hAnsi="Times New Roman" w:cs="Times New Roman"/>
          <w:sz w:val="24"/>
          <w:szCs w:val="24"/>
        </w:rPr>
        <w:t>турагентской</w:t>
      </w:r>
      <w:proofErr w:type="spellEnd"/>
      <w:r w:rsidRPr="00013A8E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013A8E" w:rsidRPr="00013A8E" w:rsidRDefault="00013A8E" w:rsidP="00013A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lastRenderedPageBreak/>
        <w:t xml:space="preserve"> Малый и средний бизнес как основа регионального туристского развития.</w:t>
      </w:r>
    </w:p>
    <w:p w:rsidR="00013A8E" w:rsidRPr="00013A8E" w:rsidRDefault="00013A8E" w:rsidP="00013A8E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A1938" w:rsidRPr="00B46999" w:rsidRDefault="008A1938" w:rsidP="001D2CF3">
      <w:pPr>
        <w:pStyle w:val="2"/>
        <w:keepNext/>
        <w:widowControl/>
        <w:numPr>
          <w:ilvl w:val="1"/>
          <w:numId w:val="17"/>
        </w:numPr>
        <w:suppressAutoHyphens/>
        <w:jc w:val="center"/>
        <w:rPr>
          <w:color w:val="000000"/>
        </w:rPr>
      </w:pPr>
      <w:r w:rsidRPr="00B46999">
        <w:rPr>
          <w:color w:val="000000"/>
        </w:rPr>
        <w:t>Руководство и консультирование</w:t>
      </w:r>
    </w:p>
    <w:p w:rsidR="008A1938" w:rsidRPr="00B46999" w:rsidRDefault="008A1938" w:rsidP="0054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 xml:space="preserve">Для подготовки выпускной квалификационной работы </w:t>
      </w:r>
      <w:r w:rsidR="00542115" w:rsidRPr="00B46999">
        <w:rPr>
          <w:rFonts w:ascii="Times New Roman" w:hAnsi="Times New Roman"/>
          <w:sz w:val="24"/>
          <w:szCs w:val="24"/>
          <w:lang w:eastAsia="ru-RU"/>
        </w:rPr>
        <w:t xml:space="preserve">каждому </w:t>
      </w:r>
      <w:r w:rsidRPr="00B46999">
        <w:rPr>
          <w:rFonts w:ascii="Times New Roman" w:hAnsi="Times New Roman"/>
          <w:sz w:val="24"/>
          <w:szCs w:val="24"/>
          <w:lang w:eastAsia="ru-RU"/>
        </w:rPr>
        <w:t>обучающ</w:t>
      </w:r>
      <w:r w:rsidR="00542115" w:rsidRPr="00B46999">
        <w:rPr>
          <w:rFonts w:ascii="Times New Roman" w:hAnsi="Times New Roman"/>
          <w:sz w:val="24"/>
          <w:szCs w:val="24"/>
          <w:lang w:eastAsia="ru-RU"/>
        </w:rPr>
        <w:t>е</w:t>
      </w:r>
      <w:r w:rsidR="009C5A7D" w:rsidRPr="00B46999">
        <w:rPr>
          <w:rFonts w:ascii="Times New Roman" w:hAnsi="Times New Roman"/>
          <w:sz w:val="24"/>
          <w:szCs w:val="24"/>
          <w:lang w:eastAsia="ru-RU"/>
        </w:rPr>
        <w:t>м</w:t>
      </w:r>
      <w:r w:rsidR="00542115" w:rsidRPr="00B46999">
        <w:rPr>
          <w:rFonts w:ascii="Times New Roman" w:hAnsi="Times New Roman"/>
          <w:sz w:val="24"/>
          <w:szCs w:val="24"/>
          <w:lang w:eastAsia="ru-RU"/>
        </w:rPr>
        <w:t>у</w:t>
      </w:r>
      <w:r w:rsidR="009C5A7D" w:rsidRPr="00B46999">
        <w:rPr>
          <w:rFonts w:ascii="Times New Roman" w:hAnsi="Times New Roman"/>
          <w:sz w:val="24"/>
          <w:szCs w:val="24"/>
          <w:lang w:eastAsia="ru-RU"/>
        </w:rPr>
        <w:t xml:space="preserve">ся </w:t>
      </w:r>
      <w:r w:rsidR="00542115" w:rsidRPr="00B46999">
        <w:rPr>
          <w:rFonts w:ascii="Times New Roman" w:hAnsi="Times New Roman"/>
          <w:sz w:val="24"/>
          <w:szCs w:val="24"/>
          <w:lang w:eastAsia="ru-RU"/>
        </w:rPr>
        <w:t>назнача</w:t>
      </w:r>
      <w:r w:rsidR="009C5A7D" w:rsidRPr="00B46999">
        <w:rPr>
          <w:rFonts w:ascii="Times New Roman" w:hAnsi="Times New Roman"/>
          <w:sz w:val="24"/>
          <w:szCs w:val="24"/>
          <w:lang w:eastAsia="ru-RU"/>
        </w:rPr>
        <w:t>ется руководитель ВКР</w:t>
      </w:r>
      <w:r w:rsidRPr="00B46999">
        <w:rPr>
          <w:rFonts w:ascii="Times New Roman" w:hAnsi="Times New Roman"/>
          <w:sz w:val="24"/>
          <w:szCs w:val="24"/>
          <w:lang w:eastAsia="ru-RU"/>
        </w:rPr>
        <w:t>.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>В обязанности руководителя ВКР входит: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>- составление задания на ВКР;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>- рекомендации по подбору и использованию источников и литературы по теме ВКР;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>- оказание помощи в разработке структуры (плана) ВКР;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>- консультирование  по вопросам выполнения ВКР;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>- анализ текста ВКР и рекомендации по его доработке (по отдельным главам, разделам, подразделам);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>- помощь в анализе отчетов системы «</w:t>
      </w:r>
      <w:proofErr w:type="spellStart"/>
      <w:r w:rsidRPr="00B46999">
        <w:rPr>
          <w:rFonts w:ascii="Times New Roman" w:hAnsi="Times New Roman"/>
          <w:sz w:val="24"/>
          <w:szCs w:val="24"/>
          <w:lang w:eastAsia="ru-RU"/>
        </w:rPr>
        <w:t>Антиплагиат</w:t>
      </w:r>
      <w:proofErr w:type="spellEnd"/>
      <w:r w:rsidRPr="00B46999">
        <w:rPr>
          <w:rFonts w:ascii="Times New Roman" w:hAnsi="Times New Roman"/>
          <w:sz w:val="24"/>
          <w:szCs w:val="24"/>
          <w:lang w:eastAsia="ru-RU"/>
        </w:rPr>
        <w:t>» на наличие заимствований;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 xml:space="preserve">- информирование о порядке и содержании процедуры защиты ВКР (в </w:t>
      </w:r>
      <w:r w:rsidR="00D76C67" w:rsidRPr="00B46999">
        <w:rPr>
          <w:rFonts w:ascii="Times New Roman" w:hAnsi="Times New Roman"/>
          <w:sz w:val="24"/>
          <w:szCs w:val="24"/>
          <w:lang w:eastAsia="ru-RU"/>
        </w:rPr>
        <w:t>т.ч. предварительной)</w:t>
      </w:r>
      <w:r w:rsidRPr="00B46999">
        <w:rPr>
          <w:rFonts w:ascii="Times New Roman" w:hAnsi="Times New Roman"/>
          <w:sz w:val="24"/>
          <w:szCs w:val="24"/>
          <w:lang w:eastAsia="ru-RU"/>
        </w:rPr>
        <w:t>;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>- консультирование (оказание помощи) в подготовке выступления и подборе наглядных материалов к защите (в т.ч. предварительной);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 xml:space="preserve">- содействие в подготовке ВКР на </w:t>
      </w:r>
      <w:proofErr w:type="spellStart"/>
      <w:r w:rsidRPr="00B46999">
        <w:rPr>
          <w:rFonts w:ascii="Times New Roman" w:hAnsi="Times New Roman"/>
          <w:sz w:val="24"/>
          <w:szCs w:val="24"/>
          <w:lang w:eastAsia="ru-RU"/>
        </w:rPr>
        <w:t>внутривузовский</w:t>
      </w:r>
      <w:proofErr w:type="spellEnd"/>
      <w:r w:rsidRPr="00B46999">
        <w:rPr>
          <w:rFonts w:ascii="Times New Roman" w:hAnsi="Times New Roman"/>
          <w:sz w:val="24"/>
          <w:szCs w:val="24"/>
          <w:lang w:eastAsia="ru-RU"/>
        </w:rPr>
        <w:t xml:space="preserve"> или иной конкурс студенческих работ (при необходимости);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>- составление письменного отзыва о работе студента над выполнением ВКР.</w:t>
      </w:r>
    </w:p>
    <w:p w:rsidR="008A1938" w:rsidRPr="00B46999" w:rsidRDefault="008A1938" w:rsidP="00D76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999">
        <w:rPr>
          <w:rFonts w:ascii="Times New Roman" w:hAnsi="Times New Roman"/>
          <w:color w:val="000000"/>
          <w:sz w:val="24"/>
          <w:szCs w:val="24"/>
          <w:lang w:eastAsia="ru-RU"/>
        </w:rPr>
        <w:t>Выпускные квалификационные работы подлежат обязательной проверке в системе «</w:t>
      </w:r>
      <w:proofErr w:type="spellStart"/>
      <w:r w:rsidRPr="00B46999">
        <w:rPr>
          <w:rFonts w:ascii="Times New Roman" w:hAnsi="Times New Roman"/>
          <w:color w:val="000000"/>
          <w:sz w:val="24"/>
          <w:szCs w:val="24"/>
          <w:lang w:eastAsia="ru-RU"/>
        </w:rPr>
        <w:t>Антиплагиат</w:t>
      </w:r>
      <w:proofErr w:type="spellEnd"/>
      <w:r w:rsidRPr="00B46999">
        <w:rPr>
          <w:rFonts w:ascii="Times New Roman" w:hAnsi="Times New Roman"/>
          <w:color w:val="000000"/>
          <w:sz w:val="24"/>
          <w:szCs w:val="24"/>
          <w:lang w:eastAsia="ru-RU"/>
        </w:rPr>
        <w:t>». Рубежные показатели определены в Порядке пр</w:t>
      </w:r>
      <w:r w:rsidR="00D76C67" w:rsidRPr="00B46999">
        <w:rPr>
          <w:rFonts w:ascii="Times New Roman" w:hAnsi="Times New Roman"/>
          <w:color w:val="000000"/>
          <w:sz w:val="24"/>
          <w:szCs w:val="24"/>
          <w:lang w:eastAsia="ru-RU"/>
        </w:rPr>
        <w:t>именения системы «</w:t>
      </w:r>
      <w:proofErr w:type="spellStart"/>
      <w:r w:rsidR="00D76C67" w:rsidRPr="00B46999">
        <w:rPr>
          <w:rFonts w:ascii="Times New Roman" w:hAnsi="Times New Roman"/>
          <w:color w:val="000000"/>
          <w:sz w:val="24"/>
          <w:szCs w:val="24"/>
          <w:lang w:eastAsia="ru-RU"/>
        </w:rPr>
        <w:t>Антиплагиат</w:t>
      </w:r>
      <w:proofErr w:type="spellEnd"/>
      <w:r w:rsidR="00D76C67" w:rsidRPr="00B469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</w:t>
      </w:r>
      <w:r w:rsidRPr="00B46999">
        <w:rPr>
          <w:rFonts w:ascii="Times New Roman" w:hAnsi="Times New Roman"/>
          <w:color w:val="000000"/>
          <w:sz w:val="24"/>
          <w:szCs w:val="24"/>
          <w:lang w:eastAsia="ru-RU"/>
        </w:rPr>
        <w:t>При отсутствии отчета о проверке и подписи руков</w:t>
      </w:r>
      <w:r w:rsidR="00D76C67" w:rsidRPr="00B469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одителя </w:t>
      </w:r>
      <w:r w:rsidRPr="00B46999">
        <w:rPr>
          <w:rFonts w:ascii="Times New Roman" w:hAnsi="Times New Roman"/>
          <w:color w:val="000000"/>
          <w:sz w:val="24"/>
          <w:szCs w:val="24"/>
          <w:lang w:eastAsia="ru-RU"/>
        </w:rPr>
        <w:t>на отчете, ВКР к защите не допускается.</w:t>
      </w:r>
    </w:p>
    <w:p w:rsidR="008A1938" w:rsidRPr="00B46999" w:rsidRDefault="008A1938" w:rsidP="008A193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A1938" w:rsidRPr="00B46999" w:rsidRDefault="00D76C67" w:rsidP="008A1938">
      <w:pPr>
        <w:pStyle w:val="2"/>
        <w:jc w:val="center"/>
        <w:rPr>
          <w:color w:val="000000"/>
        </w:rPr>
      </w:pPr>
      <w:r w:rsidRPr="00B46999">
        <w:rPr>
          <w:color w:val="000000"/>
        </w:rPr>
        <w:t>2</w:t>
      </w:r>
      <w:r w:rsidR="008A1938" w:rsidRPr="00B46999">
        <w:rPr>
          <w:color w:val="000000"/>
        </w:rPr>
        <w:t>.3. Требования к объему, структуре и оформлению выпускной квалификационной работы</w:t>
      </w:r>
    </w:p>
    <w:p w:rsidR="00D76C67" w:rsidRPr="00B46999" w:rsidRDefault="00D76C67" w:rsidP="00D76C67">
      <w:pPr>
        <w:pStyle w:val="FR1"/>
        <w:tabs>
          <w:tab w:val="left" w:pos="284"/>
          <w:tab w:val="left" w:pos="426"/>
        </w:tabs>
        <w:spacing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999">
        <w:rPr>
          <w:rFonts w:ascii="Times New Roman" w:hAnsi="Times New Roman" w:cs="Times New Roman"/>
          <w:color w:val="000000"/>
          <w:sz w:val="24"/>
          <w:szCs w:val="24"/>
        </w:rPr>
        <w:t>ВКР</w:t>
      </w:r>
      <w:r w:rsidR="008A1938" w:rsidRPr="00B46999">
        <w:rPr>
          <w:rFonts w:ascii="Times New Roman" w:hAnsi="Times New Roman" w:cs="Times New Roman"/>
          <w:color w:val="000000"/>
          <w:sz w:val="24"/>
          <w:szCs w:val="24"/>
        </w:rPr>
        <w:t xml:space="preserve"> должна представлять собой законченную разработку на заданную тему, написанную автором под руководством руководителя, свидетельствующую об умении автора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профессиональной образовательной программы, содержащую элементы научного исследования.</w:t>
      </w:r>
    </w:p>
    <w:p w:rsidR="008A1938" w:rsidRDefault="008A1938" w:rsidP="00D76C67">
      <w:pPr>
        <w:pStyle w:val="FR1"/>
        <w:tabs>
          <w:tab w:val="left" w:pos="284"/>
          <w:tab w:val="left" w:pos="426"/>
        </w:tabs>
        <w:spacing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999">
        <w:rPr>
          <w:rFonts w:ascii="Times New Roman" w:hAnsi="Times New Roman" w:cs="Times New Roman"/>
          <w:color w:val="000000"/>
          <w:sz w:val="24"/>
          <w:szCs w:val="24"/>
        </w:rPr>
        <w:t xml:space="preserve"> Выпускная к</w:t>
      </w:r>
      <w:r w:rsidR="00D76C67" w:rsidRPr="00B46999">
        <w:rPr>
          <w:rFonts w:ascii="Times New Roman" w:hAnsi="Times New Roman" w:cs="Times New Roman"/>
          <w:color w:val="000000"/>
          <w:sz w:val="24"/>
          <w:szCs w:val="24"/>
        </w:rPr>
        <w:t xml:space="preserve">валификационная работа </w:t>
      </w:r>
      <w:r w:rsidRPr="00B46999">
        <w:rPr>
          <w:rFonts w:ascii="Times New Roman" w:hAnsi="Times New Roman" w:cs="Times New Roman"/>
          <w:color w:val="000000"/>
          <w:sz w:val="24"/>
          <w:szCs w:val="24"/>
        </w:rPr>
        <w:t xml:space="preserve"> должна иметь</w:t>
      </w:r>
      <w:r w:rsidR="004316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31634">
        <w:rPr>
          <w:rFonts w:ascii="Times New Roman" w:hAnsi="Times New Roman" w:cs="Times New Roman"/>
          <w:color w:val="000000"/>
          <w:sz w:val="24"/>
          <w:szCs w:val="24"/>
        </w:rPr>
        <w:t>три главы</w:t>
      </w:r>
      <w:r w:rsidRPr="00B46999">
        <w:rPr>
          <w:rFonts w:ascii="Times New Roman" w:hAnsi="Times New Roman" w:cs="Times New Roman"/>
          <w:color w:val="000000"/>
          <w:sz w:val="24"/>
          <w:szCs w:val="24"/>
        </w:rPr>
        <w:t>, посвящённых</w:t>
      </w:r>
      <w:proofErr w:type="gramEnd"/>
      <w:r w:rsidRPr="00B46999">
        <w:rPr>
          <w:rFonts w:ascii="Times New Roman" w:hAnsi="Times New Roman" w:cs="Times New Roman"/>
          <w:color w:val="000000"/>
          <w:sz w:val="24"/>
          <w:szCs w:val="24"/>
        </w:rPr>
        <w:t xml:space="preserve"> обзору литературы, анализу </w:t>
      </w:r>
      <w:r w:rsidR="00D76C67" w:rsidRPr="00B46999">
        <w:rPr>
          <w:rFonts w:ascii="Times New Roman" w:hAnsi="Times New Roman" w:cs="Times New Roman"/>
          <w:color w:val="000000"/>
          <w:sz w:val="24"/>
          <w:szCs w:val="24"/>
        </w:rPr>
        <w:t xml:space="preserve">изучаемого </w:t>
      </w:r>
      <w:r w:rsidRPr="00B46999">
        <w:rPr>
          <w:rFonts w:ascii="Times New Roman" w:hAnsi="Times New Roman" w:cs="Times New Roman"/>
          <w:color w:val="000000"/>
          <w:sz w:val="24"/>
          <w:szCs w:val="24"/>
        </w:rPr>
        <w:t>явления действительности и формулировке проблемы на его основе,  характеристике предлагаемого автором решения. Рекомендуемый объём выпускной квалификационной р</w:t>
      </w:r>
      <w:r w:rsidR="00E35897">
        <w:rPr>
          <w:rFonts w:ascii="Times New Roman" w:hAnsi="Times New Roman" w:cs="Times New Roman"/>
          <w:color w:val="000000"/>
          <w:sz w:val="24"/>
          <w:szCs w:val="24"/>
        </w:rPr>
        <w:t xml:space="preserve">аботы  - </w:t>
      </w:r>
      <w:r w:rsidR="00D76C67" w:rsidRPr="00B4699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431634">
        <w:rPr>
          <w:rFonts w:ascii="Times New Roman" w:hAnsi="Times New Roman" w:cs="Times New Roman"/>
          <w:color w:val="000000"/>
          <w:sz w:val="24"/>
          <w:szCs w:val="24"/>
        </w:rPr>
        <w:t>-80</w:t>
      </w:r>
      <w:r w:rsidRPr="00B46999">
        <w:rPr>
          <w:rFonts w:ascii="Times New Roman" w:hAnsi="Times New Roman" w:cs="Times New Roman"/>
          <w:color w:val="000000"/>
          <w:sz w:val="24"/>
          <w:szCs w:val="24"/>
        </w:rPr>
        <w:t xml:space="preserve"> страниц печатного текста без приложений. Требования к оформлению </w:t>
      </w:r>
      <w:r w:rsidR="00D76C67" w:rsidRPr="00B46999">
        <w:rPr>
          <w:rFonts w:ascii="Times New Roman" w:hAnsi="Times New Roman" w:cs="Times New Roman"/>
          <w:color w:val="000000"/>
          <w:sz w:val="24"/>
          <w:szCs w:val="24"/>
        </w:rPr>
        <w:t xml:space="preserve">выпускной квалификационной работы </w:t>
      </w:r>
      <w:r w:rsidRPr="00B46999">
        <w:rPr>
          <w:rFonts w:ascii="Times New Roman" w:hAnsi="Times New Roman" w:cs="Times New Roman"/>
          <w:color w:val="000000"/>
          <w:sz w:val="24"/>
          <w:szCs w:val="24"/>
        </w:rPr>
        <w:t xml:space="preserve"> указ</w:t>
      </w:r>
      <w:r w:rsidR="002E1F92">
        <w:rPr>
          <w:rFonts w:ascii="Times New Roman" w:hAnsi="Times New Roman" w:cs="Times New Roman"/>
          <w:color w:val="000000"/>
          <w:sz w:val="24"/>
          <w:szCs w:val="24"/>
        </w:rPr>
        <w:t xml:space="preserve">аны в «Методических указаниях </w:t>
      </w:r>
      <w:r w:rsidRPr="00B46999">
        <w:rPr>
          <w:rFonts w:ascii="Times New Roman" w:hAnsi="Times New Roman" w:cs="Times New Roman"/>
          <w:color w:val="000000"/>
          <w:sz w:val="24"/>
          <w:szCs w:val="24"/>
        </w:rPr>
        <w:t xml:space="preserve"> по написанию ВКР».</w:t>
      </w:r>
    </w:p>
    <w:p w:rsidR="00431634" w:rsidRPr="00B46999" w:rsidRDefault="00431634" w:rsidP="00D76C67">
      <w:pPr>
        <w:pStyle w:val="FR1"/>
        <w:tabs>
          <w:tab w:val="left" w:pos="284"/>
          <w:tab w:val="left" w:pos="426"/>
        </w:tabs>
        <w:spacing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1634" w:rsidRPr="00303705" w:rsidRDefault="00431634" w:rsidP="00431634">
      <w:pPr>
        <w:keepNext/>
        <w:tabs>
          <w:tab w:val="num" w:pos="0"/>
        </w:tabs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ar-SA"/>
        </w:rPr>
        <w:t>2</w:t>
      </w:r>
      <w:r w:rsidRPr="00303705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ar-SA"/>
        </w:rPr>
        <w:t>.4. Рецензирование выпускной квалификационной работы</w:t>
      </w:r>
    </w:p>
    <w:p w:rsidR="00431634" w:rsidRPr="00303705" w:rsidRDefault="00431634" w:rsidP="00431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705">
        <w:rPr>
          <w:rFonts w:ascii="Times New Roman" w:hAnsi="Times New Roman"/>
          <w:bCs/>
          <w:sz w:val="24"/>
          <w:szCs w:val="24"/>
        </w:rPr>
        <w:t>Выпускные квалификационные работы по программам магистратуры подлежат рецензированию. Для проведения рецензирования выпускной квалификационной работы   она направляется одному или нескольким рецензентам из числа лиц, не являющихся работниками университета, либо организации, в которой выполнена выпускная квалификационная работа. Рецензент проводит анализ выпускной квалификационной работы и представляет в организацию письменную рецензию на указанную работу (далее - рецензия).</w:t>
      </w:r>
    </w:p>
    <w:p w:rsidR="00431634" w:rsidRPr="00303705" w:rsidRDefault="00431634" w:rsidP="00431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705">
        <w:rPr>
          <w:rFonts w:ascii="Times New Roman" w:hAnsi="Times New Roman"/>
          <w:bCs/>
          <w:sz w:val="24"/>
          <w:szCs w:val="24"/>
        </w:rPr>
        <w:t xml:space="preserve">Обучающийся должен быть ознакомлен с отзывом и рецензией (рецензиями) не </w:t>
      </w:r>
      <w:proofErr w:type="gramStart"/>
      <w:r w:rsidRPr="00303705">
        <w:rPr>
          <w:rFonts w:ascii="Times New Roman" w:hAnsi="Times New Roman"/>
          <w:bCs/>
          <w:sz w:val="24"/>
          <w:szCs w:val="24"/>
        </w:rPr>
        <w:t>позднее</w:t>
      </w:r>
      <w:proofErr w:type="gramEnd"/>
      <w:r w:rsidRPr="00303705">
        <w:rPr>
          <w:rFonts w:ascii="Times New Roman" w:hAnsi="Times New Roman"/>
          <w:bCs/>
          <w:sz w:val="24"/>
          <w:szCs w:val="24"/>
        </w:rPr>
        <w:t xml:space="preserve"> чем за 5 календарных дней до дня защиты выпускной квалификационной работы.</w:t>
      </w:r>
    </w:p>
    <w:p w:rsidR="00431634" w:rsidRPr="00303705" w:rsidRDefault="00431634" w:rsidP="00431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705">
        <w:rPr>
          <w:rFonts w:ascii="Times New Roman" w:hAnsi="Times New Roman"/>
          <w:bCs/>
          <w:sz w:val="24"/>
          <w:szCs w:val="24"/>
        </w:rPr>
        <w:lastRenderedPageBreak/>
        <w:t>Выпускная квалификационная работа, отзыв и рецензия (рецензии) передаются в экзаменационную  комиссию не позднее</w:t>
      </w:r>
      <w:r>
        <w:rPr>
          <w:rFonts w:ascii="Times New Roman" w:hAnsi="Times New Roman"/>
          <w:bCs/>
          <w:sz w:val="24"/>
          <w:szCs w:val="24"/>
        </w:rPr>
        <w:t>,</w:t>
      </w:r>
      <w:r w:rsidRPr="00303705">
        <w:rPr>
          <w:rFonts w:ascii="Times New Roman" w:hAnsi="Times New Roman"/>
          <w:bCs/>
          <w:sz w:val="24"/>
          <w:szCs w:val="24"/>
        </w:rPr>
        <w:t xml:space="preserve"> чем за 2 </w:t>
      </w:r>
      <w:proofErr w:type="gramStart"/>
      <w:r w:rsidRPr="00303705">
        <w:rPr>
          <w:rFonts w:ascii="Times New Roman" w:hAnsi="Times New Roman"/>
          <w:bCs/>
          <w:sz w:val="24"/>
          <w:szCs w:val="24"/>
        </w:rPr>
        <w:t>календарных</w:t>
      </w:r>
      <w:proofErr w:type="gramEnd"/>
      <w:r w:rsidRPr="00303705">
        <w:rPr>
          <w:rFonts w:ascii="Times New Roman" w:hAnsi="Times New Roman"/>
          <w:bCs/>
          <w:sz w:val="24"/>
          <w:szCs w:val="24"/>
        </w:rPr>
        <w:t xml:space="preserve"> дня до защиты выпускной квалификационной работы.</w:t>
      </w:r>
    </w:p>
    <w:p w:rsidR="008A1938" w:rsidRPr="00B46999" w:rsidRDefault="008A1938" w:rsidP="008A1938">
      <w:pPr>
        <w:pStyle w:val="2"/>
        <w:jc w:val="center"/>
        <w:rPr>
          <w:color w:val="000000"/>
        </w:rPr>
      </w:pPr>
    </w:p>
    <w:p w:rsidR="008A1938" w:rsidRPr="00B46999" w:rsidRDefault="008A1938" w:rsidP="008A1938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8A1938" w:rsidRPr="00B46999" w:rsidRDefault="00D76C67" w:rsidP="001D2CF3">
      <w:pPr>
        <w:pStyle w:val="2"/>
        <w:numPr>
          <w:ilvl w:val="0"/>
          <w:numId w:val="18"/>
        </w:numPr>
        <w:jc w:val="center"/>
        <w:rPr>
          <w:color w:val="000000"/>
        </w:rPr>
      </w:pPr>
      <w:r w:rsidRPr="00B46999">
        <w:rPr>
          <w:color w:val="000000"/>
        </w:rPr>
        <w:t>ТРЕБОВАНИЯ К ЗАЩИТЕ ВЫПУСКНЫХ КВАЛИФИКАЦИОННЫХ РАБОТ</w:t>
      </w:r>
    </w:p>
    <w:p w:rsidR="00D76C67" w:rsidRPr="00B46999" w:rsidRDefault="00D76C67" w:rsidP="00D76C67">
      <w:pPr>
        <w:pStyle w:val="2"/>
        <w:ind w:left="450" w:firstLine="0"/>
        <w:jc w:val="center"/>
        <w:rPr>
          <w:color w:val="000000"/>
        </w:rPr>
      </w:pPr>
    </w:p>
    <w:p w:rsidR="008A1938" w:rsidRPr="00B46999" w:rsidRDefault="00D76C67" w:rsidP="008A193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6999">
        <w:rPr>
          <w:rFonts w:ascii="Times New Roman" w:hAnsi="Times New Roman"/>
          <w:b/>
          <w:color w:val="000000"/>
          <w:sz w:val="24"/>
          <w:szCs w:val="24"/>
        </w:rPr>
        <w:t>3</w:t>
      </w:r>
      <w:r w:rsidR="008A1938" w:rsidRPr="00B46999">
        <w:rPr>
          <w:rFonts w:ascii="Times New Roman" w:hAnsi="Times New Roman"/>
          <w:b/>
          <w:color w:val="000000"/>
          <w:sz w:val="24"/>
          <w:szCs w:val="24"/>
        </w:rPr>
        <w:t>.1. Предварительная защита ВКР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 xml:space="preserve">С целью контроля качества выполнения </w:t>
      </w:r>
      <w:r w:rsidR="00D76C67" w:rsidRPr="00B46999">
        <w:rPr>
          <w:rFonts w:ascii="Times New Roman" w:hAnsi="Times New Roman"/>
          <w:color w:val="000000"/>
          <w:sz w:val="24"/>
          <w:szCs w:val="24"/>
        </w:rPr>
        <w:t>ВКР</w:t>
      </w:r>
      <w:r w:rsidRPr="00B46999">
        <w:rPr>
          <w:rFonts w:ascii="Times New Roman" w:hAnsi="Times New Roman"/>
          <w:color w:val="000000"/>
          <w:sz w:val="24"/>
          <w:szCs w:val="24"/>
        </w:rPr>
        <w:t xml:space="preserve">  и подготовке студентов к официальной защите проводится заседание кафедры, где студент в присутствии руководителя ВКР проходит предварительную защиту </w:t>
      </w:r>
      <w:r w:rsidR="00D76C67" w:rsidRPr="00B46999">
        <w:rPr>
          <w:rFonts w:ascii="Times New Roman" w:hAnsi="Times New Roman"/>
          <w:color w:val="000000"/>
          <w:sz w:val="24"/>
          <w:szCs w:val="24"/>
        </w:rPr>
        <w:t>ВКР</w:t>
      </w:r>
      <w:r w:rsidRPr="00B4699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К предварительной защите студент представляет задание на ВКР и полный непереплетенный (несброшюрованный) вариант ВКР.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В  обязанности  членов  кафедры  входит:</w:t>
      </w:r>
    </w:p>
    <w:p w:rsidR="008A1938" w:rsidRPr="00B46999" w:rsidRDefault="008A19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оценка степени готовности ВКР;</w:t>
      </w:r>
    </w:p>
    <w:p w:rsidR="008A1938" w:rsidRPr="00B46999" w:rsidRDefault="008A19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рекомендации по устранению выявленных недостатков работы (при их наличии);</w:t>
      </w:r>
    </w:p>
    <w:p w:rsidR="008A1938" w:rsidRPr="00B46999" w:rsidRDefault="008A19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рекомендация о допуске ВКР к официальной защите;</w:t>
      </w:r>
    </w:p>
    <w:p w:rsidR="008A1938" w:rsidRPr="00B46999" w:rsidRDefault="008A19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 xml:space="preserve">рекомендация лучших  ВКР  на </w:t>
      </w:r>
      <w:proofErr w:type="spellStart"/>
      <w:r w:rsidRPr="00B46999">
        <w:rPr>
          <w:rFonts w:ascii="Times New Roman" w:hAnsi="Times New Roman"/>
          <w:color w:val="000000"/>
          <w:sz w:val="24"/>
          <w:szCs w:val="24"/>
        </w:rPr>
        <w:t>внутривузовский</w:t>
      </w:r>
      <w:proofErr w:type="spellEnd"/>
      <w:r w:rsidRPr="00B46999">
        <w:rPr>
          <w:rFonts w:ascii="Times New Roman" w:hAnsi="Times New Roman"/>
          <w:color w:val="000000"/>
          <w:sz w:val="24"/>
          <w:szCs w:val="24"/>
        </w:rPr>
        <w:t xml:space="preserve">  или  иной конкурс студенческих работ и для участия в научных конференциях.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1938" w:rsidRPr="00B46999" w:rsidRDefault="00D76C67" w:rsidP="008A193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6999">
        <w:rPr>
          <w:rFonts w:ascii="Times New Roman" w:hAnsi="Times New Roman"/>
          <w:b/>
          <w:color w:val="000000"/>
          <w:sz w:val="24"/>
          <w:szCs w:val="24"/>
        </w:rPr>
        <w:t>3</w:t>
      </w:r>
      <w:r w:rsidR="008A1938" w:rsidRPr="00B46999">
        <w:rPr>
          <w:rFonts w:ascii="Times New Roman" w:hAnsi="Times New Roman"/>
          <w:b/>
          <w:color w:val="000000"/>
          <w:sz w:val="24"/>
          <w:szCs w:val="24"/>
        </w:rPr>
        <w:t>.2. Защита ВКР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 xml:space="preserve">Выпускник защищает </w:t>
      </w:r>
      <w:r w:rsidR="00D76C67" w:rsidRPr="00B46999">
        <w:rPr>
          <w:rFonts w:ascii="Times New Roman" w:hAnsi="Times New Roman"/>
          <w:color w:val="000000"/>
          <w:sz w:val="24"/>
          <w:szCs w:val="24"/>
        </w:rPr>
        <w:t xml:space="preserve">ВКР </w:t>
      </w:r>
      <w:r w:rsidRPr="00B46999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D76C67" w:rsidRPr="00B46999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B46999">
        <w:rPr>
          <w:rFonts w:ascii="Times New Roman" w:hAnsi="Times New Roman"/>
          <w:color w:val="000000"/>
          <w:sz w:val="24"/>
          <w:szCs w:val="24"/>
        </w:rPr>
        <w:t>экзаменационной  комиссии.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 xml:space="preserve">Защита ВКР проводится в соответствии с расписанием </w:t>
      </w:r>
      <w:r w:rsidR="00D76C67" w:rsidRPr="00B46999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B46999">
        <w:rPr>
          <w:rFonts w:ascii="Times New Roman" w:hAnsi="Times New Roman"/>
          <w:color w:val="000000"/>
          <w:sz w:val="24"/>
          <w:szCs w:val="24"/>
        </w:rPr>
        <w:t>итоговой аттестации</w:t>
      </w:r>
      <w:r w:rsidRPr="00B46999">
        <w:rPr>
          <w:rFonts w:ascii="Times New Roman" w:hAnsi="Times New Roman"/>
          <w:sz w:val="24"/>
          <w:szCs w:val="24"/>
        </w:rPr>
        <w:t>.</w:t>
      </w:r>
      <w:r w:rsidRPr="00B46999">
        <w:rPr>
          <w:rFonts w:ascii="Times New Roman" w:hAnsi="Times New Roman"/>
          <w:color w:val="000000"/>
          <w:sz w:val="24"/>
          <w:szCs w:val="24"/>
        </w:rPr>
        <w:t xml:space="preserve">Подготовленная и переплетенная ВКР представляется студентом на кафедру не менее чем за </w:t>
      </w:r>
      <w:r w:rsidR="00D52738" w:rsidRPr="00B46999">
        <w:rPr>
          <w:rFonts w:ascii="Times New Roman" w:hAnsi="Times New Roman"/>
          <w:color w:val="000000"/>
          <w:sz w:val="24"/>
          <w:szCs w:val="24"/>
        </w:rPr>
        <w:t xml:space="preserve">два </w:t>
      </w:r>
      <w:r w:rsidRPr="00B46999">
        <w:rPr>
          <w:rFonts w:ascii="Times New Roman" w:hAnsi="Times New Roman"/>
          <w:color w:val="000000"/>
          <w:sz w:val="24"/>
          <w:szCs w:val="24"/>
        </w:rPr>
        <w:t xml:space="preserve">дня </w:t>
      </w:r>
      <w:r w:rsidR="00D52738" w:rsidRPr="00B46999">
        <w:rPr>
          <w:rFonts w:ascii="Times New Roman" w:hAnsi="Times New Roman"/>
          <w:color w:val="000000"/>
          <w:sz w:val="24"/>
          <w:szCs w:val="24"/>
        </w:rPr>
        <w:t xml:space="preserve">до </w:t>
      </w:r>
      <w:r w:rsidRPr="00B46999">
        <w:rPr>
          <w:rFonts w:ascii="Times New Roman" w:hAnsi="Times New Roman"/>
          <w:color w:val="000000"/>
          <w:sz w:val="24"/>
          <w:szCs w:val="24"/>
        </w:rPr>
        <w:t>ее защиты по расписанию. В случае</w:t>
      </w:r>
      <w:proofErr w:type="gramStart"/>
      <w:r w:rsidRPr="00B46999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B46999">
        <w:rPr>
          <w:rFonts w:ascii="Times New Roman" w:hAnsi="Times New Roman"/>
          <w:color w:val="000000"/>
          <w:sz w:val="24"/>
          <w:szCs w:val="24"/>
        </w:rPr>
        <w:t xml:space="preserve"> если ВКР не представлена студентом в установленный срок по уважительным причинам,  декан факультета может изменить дату защиты</w:t>
      </w:r>
      <w:r w:rsidR="00D52738" w:rsidRPr="00B46999">
        <w:rPr>
          <w:rFonts w:ascii="Times New Roman" w:hAnsi="Times New Roman"/>
          <w:color w:val="000000"/>
          <w:sz w:val="24"/>
          <w:szCs w:val="24"/>
        </w:rPr>
        <w:t xml:space="preserve"> распоряжением по факультету. 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 xml:space="preserve">Отрицательный отзыв руководителя ВКР, не влияет на допуск ВКР к защите. 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 xml:space="preserve">Автор ВКР имеет право ознакомиться с отзывом руководителя о его работе не позднее чем за </w:t>
      </w:r>
      <w:r w:rsidR="00D52738" w:rsidRPr="00B46999">
        <w:rPr>
          <w:rFonts w:ascii="Times New Roman" w:hAnsi="Times New Roman"/>
          <w:color w:val="000000"/>
          <w:sz w:val="24"/>
          <w:szCs w:val="24"/>
        </w:rPr>
        <w:t>2</w:t>
      </w:r>
      <w:r w:rsidRPr="00B46999">
        <w:rPr>
          <w:rFonts w:ascii="Times New Roman" w:hAnsi="Times New Roman"/>
          <w:color w:val="000000"/>
          <w:sz w:val="24"/>
          <w:szCs w:val="24"/>
        </w:rPr>
        <w:t xml:space="preserve"> календарных дн</w:t>
      </w:r>
      <w:r w:rsidR="00D52738" w:rsidRPr="00B46999">
        <w:rPr>
          <w:rFonts w:ascii="Times New Roman" w:hAnsi="Times New Roman"/>
          <w:color w:val="000000"/>
          <w:sz w:val="24"/>
          <w:szCs w:val="24"/>
        </w:rPr>
        <w:t>я</w:t>
      </w:r>
      <w:r w:rsidRPr="00B46999">
        <w:rPr>
          <w:rFonts w:ascii="Times New Roman" w:hAnsi="Times New Roman"/>
          <w:color w:val="000000"/>
          <w:sz w:val="24"/>
          <w:szCs w:val="24"/>
        </w:rPr>
        <w:t xml:space="preserve"> до дня защиты выпускной квалификационной работы.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 xml:space="preserve">Защита ВКР проводится на заседании </w:t>
      </w:r>
      <w:r w:rsidR="00AB68E2" w:rsidRPr="00B46999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B46999">
        <w:rPr>
          <w:rFonts w:ascii="Times New Roman" w:hAnsi="Times New Roman"/>
          <w:color w:val="000000"/>
          <w:sz w:val="24"/>
          <w:szCs w:val="24"/>
        </w:rPr>
        <w:t>экзаменационной комиссии с участием не менее двух третей ее состава.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Обязательные элементы процедуры защиты:</w:t>
      </w:r>
    </w:p>
    <w:p w:rsidR="008A1938" w:rsidRPr="00B46999" w:rsidRDefault="008A19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выступление автора ВКР;</w:t>
      </w:r>
    </w:p>
    <w:p w:rsidR="00D52738" w:rsidRPr="00B46999" w:rsidRDefault="00D527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вопросы членов ГЭК по выполненному исследованию (в рамках темы и предмета исследования);</w:t>
      </w:r>
    </w:p>
    <w:p w:rsidR="00D52738" w:rsidRPr="00B46999" w:rsidRDefault="008A1938" w:rsidP="00D52738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оглашение о</w:t>
      </w:r>
      <w:r w:rsidR="00D52738" w:rsidRPr="00B46999">
        <w:rPr>
          <w:rFonts w:ascii="Times New Roman" w:hAnsi="Times New Roman"/>
          <w:color w:val="000000"/>
          <w:sz w:val="24"/>
          <w:szCs w:val="24"/>
        </w:rPr>
        <w:t>тзыва руководителя.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 xml:space="preserve">Для сообщения по содержанию ВКР студенту отводится, как правило, не более </w:t>
      </w:r>
      <w:r w:rsidR="00D52738" w:rsidRPr="00B46999">
        <w:rPr>
          <w:rFonts w:ascii="Times New Roman" w:hAnsi="Times New Roman"/>
          <w:color w:val="000000"/>
          <w:sz w:val="24"/>
          <w:szCs w:val="24"/>
        </w:rPr>
        <w:t>7</w:t>
      </w:r>
      <w:r w:rsidRPr="00B46999">
        <w:rPr>
          <w:rFonts w:ascii="Times New Roman" w:hAnsi="Times New Roman"/>
          <w:color w:val="000000"/>
          <w:sz w:val="24"/>
          <w:szCs w:val="24"/>
        </w:rPr>
        <w:t xml:space="preserve"> минут. 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При защите могут представляться дополнительные материалы, характеризующие научную и практическую ценность выполненной работы</w:t>
      </w:r>
      <w:r w:rsidR="00AB68E2" w:rsidRPr="00B46999">
        <w:rPr>
          <w:rFonts w:ascii="Times New Roman" w:hAnsi="Times New Roman"/>
          <w:color w:val="000000"/>
          <w:sz w:val="24"/>
          <w:szCs w:val="24"/>
        </w:rPr>
        <w:t>,</w:t>
      </w:r>
      <w:r w:rsidRPr="00B46999">
        <w:rPr>
          <w:rFonts w:ascii="Times New Roman" w:hAnsi="Times New Roman"/>
          <w:color w:val="000000"/>
          <w:sz w:val="24"/>
          <w:szCs w:val="24"/>
        </w:rPr>
        <w:t xml:space="preserve"> использоваться технические средства для презентации материалов ВКР.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Общая продолжительность защиты ВКР не должна превышать 0,5 часа.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 xml:space="preserve">По результатам защиты ВКР </w:t>
      </w:r>
      <w:r w:rsidR="00AB68E2" w:rsidRPr="00B46999">
        <w:rPr>
          <w:rFonts w:ascii="Times New Roman" w:hAnsi="Times New Roman"/>
          <w:color w:val="000000"/>
          <w:sz w:val="24"/>
          <w:szCs w:val="24"/>
        </w:rPr>
        <w:t xml:space="preserve">государственная </w:t>
      </w:r>
      <w:r w:rsidRPr="00B46999">
        <w:rPr>
          <w:rFonts w:ascii="Times New Roman" w:hAnsi="Times New Roman"/>
          <w:color w:val="000000"/>
          <w:sz w:val="24"/>
          <w:szCs w:val="24"/>
        </w:rPr>
        <w:t xml:space="preserve">экзаменационная комиссия  выставляет  </w:t>
      </w:r>
      <w:r w:rsidR="00D52738" w:rsidRPr="00B46999">
        <w:rPr>
          <w:rFonts w:ascii="Times New Roman" w:hAnsi="Times New Roman"/>
          <w:color w:val="000000"/>
          <w:sz w:val="24"/>
          <w:szCs w:val="24"/>
        </w:rPr>
        <w:t xml:space="preserve">коллегиальную </w:t>
      </w:r>
      <w:r w:rsidRPr="00B46999">
        <w:rPr>
          <w:rFonts w:ascii="Times New Roman" w:hAnsi="Times New Roman"/>
          <w:color w:val="000000"/>
          <w:sz w:val="24"/>
          <w:szCs w:val="24"/>
        </w:rPr>
        <w:t>оценку на закрытом заседании.</w:t>
      </w:r>
    </w:p>
    <w:p w:rsidR="008A1938" w:rsidRPr="00B46999" w:rsidRDefault="00AB68E2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Оценка</w:t>
      </w:r>
      <w:r w:rsidR="008A1938" w:rsidRPr="00B46999">
        <w:rPr>
          <w:rFonts w:ascii="Times New Roman" w:hAnsi="Times New Roman"/>
          <w:color w:val="000000"/>
          <w:sz w:val="24"/>
          <w:szCs w:val="24"/>
        </w:rPr>
        <w:t xml:space="preserve"> по итогам защиты ВКР объявляется комиссией в день защиты после оформления в установленном порядке протокола заседания комиссии.</w:t>
      </w:r>
    </w:p>
    <w:p w:rsidR="00AB68E2" w:rsidRPr="00B46999" w:rsidRDefault="00AB68E2" w:rsidP="00AB68E2">
      <w:pPr>
        <w:widowControl w:val="0"/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Лицам, не подтвердившим соответствие подготовки требованиям ФГОС ВО при защите ВКР, а также не явившимся на защиту ВКР, при восстановлении в Университете назначается повторная защита ВКР.</w:t>
      </w:r>
    </w:p>
    <w:p w:rsidR="00AB68E2" w:rsidRPr="00B46999" w:rsidRDefault="00AB68E2" w:rsidP="00AB68E2">
      <w:pPr>
        <w:widowControl w:val="0"/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lastRenderedPageBreak/>
        <w:t>Обучающийся может восстановится в Университет для повторной защиты ВКР не ранее чем через десять месяцев и не более чем через пять лет после зашиты ВКР впервые. Повторная защита ВКР не может быть назначена более двух раз.</w:t>
      </w:r>
    </w:p>
    <w:p w:rsidR="00AB68E2" w:rsidRPr="00B46999" w:rsidRDefault="00AB68E2" w:rsidP="00AB68E2">
      <w:pPr>
        <w:widowControl w:val="0"/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Лица, завершившие освоение основной образовательной программы и не подтвердившие соответствие подготовки требованиям ГОС и ФГОС при защите ВКР, а также не явившимся на защиту ВКР по неуважительной причине, отчисляются из Университета с выдачей справки об обучении, как не выполнившие обязанностей по добросовестному освоению образовательной программы и выполнению учебного плана.</w:t>
      </w:r>
    </w:p>
    <w:p w:rsidR="00AB68E2" w:rsidRPr="00B46999" w:rsidRDefault="00AB68E2" w:rsidP="00AB68E2">
      <w:pPr>
        <w:widowControl w:val="0"/>
        <w:shd w:val="clear" w:color="auto" w:fill="FFFFFF"/>
        <w:tabs>
          <w:tab w:val="num" w:pos="567"/>
        </w:tabs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Лицам, не защитившим ВКР по уважительной причине (по медицинским показаниям или в других исключительных случаях, документально подтвержденных), предоставляется возможность защитить ВКР без отчисления из Университета в течение срока работы ГЭК (на дополнительном заседании ГЭК либо во время заседания другой комиссии в соответствии с календарным учебным графиком), но не позднее шести месяцев после подачи заявления студентом, не проходившим защиту ВКР по уважительной причине.</w:t>
      </w:r>
    </w:p>
    <w:p w:rsidR="008A1938" w:rsidRPr="00B46999" w:rsidRDefault="008A1938" w:rsidP="008A193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A1938" w:rsidRPr="00B46999" w:rsidRDefault="00AB68E2" w:rsidP="008A19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6999">
        <w:rPr>
          <w:rFonts w:ascii="Times New Roman" w:hAnsi="Times New Roman"/>
          <w:b/>
          <w:color w:val="000000"/>
          <w:sz w:val="24"/>
          <w:szCs w:val="24"/>
        </w:rPr>
        <w:t>3</w:t>
      </w:r>
      <w:r w:rsidR="008A1938" w:rsidRPr="00B46999">
        <w:rPr>
          <w:rFonts w:ascii="Times New Roman" w:hAnsi="Times New Roman"/>
          <w:b/>
          <w:color w:val="000000"/>
          <w:sz w:val="24"/>
          <w:szCs w:val="24"/>
        </w:rPr>
        <w:t>.3. Критерии оценивания</w:t>
      </w:r>
      <w:r w:rsidRPr="00B46999">
        <w:rPr>
          <w:rFonts w:ascii="Times New Roman" w:hAnsi="Times New Roman"/>
          <w:b/>
          <w:color w:val="000000"/>
          <w:sz w:val="24"/>
          <w:szCs w:val="24"/>
        </w:rPr>
        <w:t xml:space="preserve"> защиты ВКР</w:t>
      </w:r>
    </w:p>
    <w:p w:rsidR="008A1938" w:rsidRPr="00B46999" w:rsidRDefault="008A1938" w:rsidP="008A1938">
      <w:pPr>
        <w:widowControl w:val="0"/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 xml:space="preserve">Критерии оценивания защиты </w:t>
      </w:r>
      <w:r w:rsidR="00AB68E2" w:rsidRPr="00B46999">
        <w:rPr>
          <w:rFonts w:ascii="Times New Roman" w:hAnsi="Times New Roman"/>
          <w:sz w:val="24"/>
          <w:szCs w:val="24"/>
          <w:lang w:eastAsia="ru-RU"/>
        </w:rPr>
        <w:t>ВКР</w:t>
      </w:r>
      <w:r w:rsidRPr="00B46999">
        <w:rPr>
          <w:rFonts w:ascii="Times New Roman" w:hAnsi="Times New Roman"/>
          <w:sz w:val="24"/>
          <w:szCs w:val="24"/>
          <w:lang w:eastAsia="ru-RU"/>
        </w:rPr>
        <w:t xml:space="preserve"> указаны в фонде оценочных средств по </w:t>
      </w:r>
      <w:r w:rsidR="00AB68E2" w:rsidRPr="00B46999">
        <w:rPr>
          <w:rFonts w:ascii="Times New Roman" w:hAnsi="Times New Roman"/>
          <w:sz w:val="24"/>
          <w:szCs w:val="24"/>
          <w:lang w:eastAsia="ru-RU"/>
        </w:rPr>
        <w:t xml:space="preserve">государственной </w:t>
      </w:r>
      <w:r w:rsidRPr="00B46999">
        <w:rPr>
          <w:rFonts w:ascii="Times New Roman" w:hAnsi="Times New Roman"/>
          <w:sz w:val="24"/>
          <w:szCs w:val="24"/>
          <w:lang w:eastAsia="ru-RU"/>
        </w:rPr>
        <w:t>итоговой аттестации</w:t>
      </w:r>
    </w:p>
    <w:p w:rsidR="00AB68E2" w:rsidRPr="00B46999" w:rsidRDefault="00AB68E2" w:rsidP="008A1938">
      <w:pPr>
        <w:widowControl w:val="0"/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22C1" w:rsidRPr="00B46999" w:rsidRDefault="008522C1" w:rsidP="00852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999">
        <w:rPr>
          <w:rFonts w:ascii="Times New Roman" w:hAnsi="Times New Roman"/>
          <w:b/>
          <w:sz w:val="24"/>
          <w:szCs w:val="24"/>
        </w:rPr>
        <w:t>3.4. Порядок подачи и рассмотрения апелляций по ГИА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По результатам государственной итоговой (итоговой) аттестации обучающийся имеет право подать в апелляционную комиссию письменное заявление об апелляции по вопросам, связанным с процедурой проведения государственной итоговой (итоговой) аттестации выпускников Федерального государственного бюджетного образовательного учреждения высшего образования «Гжельский государственный университет» (далее – университет).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Апелляционная комиссия Университета в своей работе руководствуется нормативными правовыми актами Российской Федерации: Конституцией Российской Федерации; Федеральным законом Российской Федерации от 29 декабря 2012 г. № 273-ФЭ «Об образовании в Российской Федераций»; рекомендациями Министерства образования и науки РФ по основным процедурным вопросам функционирования апелляционных комиссий; иными нормативными актами Министерства образования и науки Российской Федерации; локальными нормативными актами: Уставом Университета; решениями Ученого совета Университета; приказами и распоряжениями ректора; Положением о государственной итоговой аттестации выпускников и другими локальными нормативными актами Университета.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 xml:space="preserve">Состав апелляционной комиссии утверждается приказом ректора. 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Апелляционная комиссия формируется в количестве не менее пяти человек из числа профессорско-преподавательского состава, научных работников Университета, не входящих в данном учебном году в состав государственных экзаменационных комиссий.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Председателем апелляционной комиссии является ректор. В случае отсутствия ректора председателем является лицо, исполняющее обязанности ректора на основании соответствующего приказа.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Обучающийся имеет право подать в апелляционную комиссию письменное заявление об апелляции по вопросам, связанным с процедурой проведения государственных аттестационных испытаний, не позднее следующего рабочего дня после объявления результатов государственного аттестационного испытания.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 xml:space="preserve">Для рассмотрения вопросов, связанных с процедурой проведения государственного экзамена,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комиссии, письменные ответы обучающегося (при их наличии) и заключение </w:t>
      </w:r>
      <w:r w:rsidRPr="00B46999">
        <w:rPr>
          <w:rFonts w:ascii="Times New Roman" w:hAnsi="Times New Roman"/>
          <w:sz w:val="24"/>
          <w:szCs w:val="24"/>
        </w:rPr>
        <w:lastRenderedPageBreak/>
        <w:t>председателя государственной экзаменационной комиссии о соблюдении процедурных вопросов при проведении государственного экзамена.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Для рассмотрения вопросов, связанных с процедурой проведения защиты выпускной квалификационной работы, секретарь государственной экзаменационной комиссии направляет в апелляционную комиссию выпускную квалификационную работу, отзыв руководителя, рецензию,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обучающегося.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Апелляция рассматривается в срок не позднее двух рабочих дней со дня ее подачи.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Апелляция рассматривается на заседании апелляционной комиссии с участием не менее половины состава апелляционной комиссии, на которое приглашаются председатель соответствующей государственной экзаменационной комиссии и обучающийся, подавший апелляцию.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Решение апелляционной комиссии утверждается простым большинством голосов. При равном числе голосов председатель апелляционной комиссии обладает правом решающего голоса.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Оформленное протоколом решение апелляционной комиссии, подписанное ее председателем, доводится до сведения, подавшего апелляцию обучающегося (под роспись) в течение трех рабочих дней со дня заседания апелляционной комиссии.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По решению апелляционной комиссии может быть назначено повторное проведение государственных аттестационных испытаний для обучающегося, подавшего апелляцию.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Повторное проведение государственных аттестационных испытаний проводится в присутствии одного из членов апелляционной комиссии.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Повторное прохождение государственного экзамена должно быть проведено в срок не позднее 3 дней до установленной Университетом даты защиты выпускной квалификационной работы обучающегося, подавшего апелляцию, а в случае ее отсутствия - не позднее даты истечения срока обучения обучающегося, подавшего апелляцию, установленного в соответствии с образовательным стандартом.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Повторное прохождение защиты выпускной квалификационной работы должно быть проведено не позднее даты истечения срока обучения обучающегося, подавшего апелляцию, установленного в соответствии с образовательным стандартом.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Апелляция на повторное прохождение государственных аттестационных испытаний не принимается.</w:t>
      </w:r>
    </w:p>
    <w:p w:rsidR="008A1938" w:rsidRDefault="008A19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33C3" w:rsidRDefault="00FB33C3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33C3" w:rsidRPr="00FB33C3" w:rsidRDefault="00FB33C3" w:rsidP="001D48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B33C3">
        <w:rPr>
          <w:rFonts w:ascii="Times New Roman" w:hAnsi="Times New Roman"/>
          <w:b/>
          <w:sz w:val="24"/>
          <w:szCs w:val="24"/>
        </w:rPr>
        <w:t>4.</w:t>
      </w:r>
      <w:r w:rsidR="00E35897">
        <w:rPr>
          <w:rFonts w:ascii="Times New Roman" w:hAnsi="Times New Roman"/>
          <w:b/>
          <w:sz w:val="24"/>
          <w:szCs w:val="24"/>
        </w:rPr>
        <w:t xml:space="preserve"> </w:t>
      </w:r>
      <w:r w:rsidRPr="00FB33C3">
        <w:rPr>
          <w:rFonts w:ascii="Times New Roman" w:hAnsi="Times New Roman"/>
          <w:b/>
          <w:sz w:val="24"/>
          <w:szCs w:val="24"/>
        </w:rPr>
        <w:t xml:space="preserve">ПЕРЕЧЕНЬ </w:t>
      </w:r>
      <w:r w:rsidR="00D0600A">
        <w:rPr>
          <w:rFonts w:ascii="Times New Roman" w:hAnsi="Times New Roman"/>
          <w:b/>
          <w:sz w:val="24"/>
          <w:szCs w:val="24"/>
        </w:rPr>
        <w:t xml:space="preserve">УЧЕБНОЙ </w:t>
      </w:r>
      <w:r w:rsidRPr="00FB33C3">
        <w:rPr>
          <w:rFonts w:ascii="Times New Roman" w:hAnsi="Times New Roman"/>
          <w:b/>
          <w:sz w:val="24"/>
          <w:szCs w:val="24"/>
        </w:rPr>
        <w:t>ЛИТЕРАТУРЫ</w:t>
      </w:r>
    </w:p>
    <w:p w:rsidR="00FB33C3" w:rsidRPr="00FB33C3" w:rsidRDefault="00FB33C3" w:rsidP="00D5273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B33C3" w:rsidRDefault="00FB33C3" w:rsidP="00FB33C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Основная литература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 xml:space="preserve">: </w:t>
      </w:r>
    </w:p>
    <w:p w:rsidR="00FB33C3" w:rsidRPr="00D0600A" w:rsidRDefault="00FB33C3" w:rsidP="00D0600A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 w:firstLine="426"/>
        <w:contextualSpacing/>
        <w:jc w:val="both"/>
      </w:pPr>
      <w:r w:rsidRPr="00D0600A">
        <w:t>Веселова Н.Ю. Организация туристской деятельности [Электронный ресурс]: учебное пособие для бакалавров/ Веселова Н.Ю.— Электрон</w:t>
      </w:r>
      <w:proofErr w:type="gramStart"/>
      <w:r w:rsidRPr="00D0600A">
        <w:t>.т</w:t>
      </w:r>
      <w:proofErr w:type="gramEnd"/>
      <w:r w:rsidRPr="00D0600A">
        <w:t>екстовые данные.— М.: Дашков и К, Ай Пи Эр Медиа, 2017.— 255 c.— Режим доступа: http://www.iprbookshop.ru/57114.— ЭБС «</w:t>
      </w:r>
      <w:proofErr w:type="spellStart"/>
      <w:r w:rsidRPr="00D0600A">
        <w:t>IPRbooks</w:t>
      </w:r>
      <w:proofErr w:type="spellEnd"/>
      <w:r w:rsidRPr="00D0600A">
        <w:t>», по паролю</w:t>
      </w:r>
    </w:p>
    <w:p w:rsidR="00FB33C3" w:rsidRPr="00D0600A" w:rsidRDefault="00FB33C3" w:rsidP="00D0600A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 w:firstLine="426"/>
        <w:contextualSpacing/>
        <w:jc w:val="both"/>
      </w:pPr>
      <w:r w:rsidRPr="00D0600A">
        <w:t>Валеева Е.О. Современные технологии организации туристской деятельности [Электронный ресурс]: учебное пособие/ Валеева Е.О.— Электрон</w:t>
      </w:r>
      <w:proofErr w:type="gramStart"/>
      <w:r w:rsidRPr="00D0600A">
        <w:t>.т</w:t>
      </w:r>
      <w:proofErr w:type="gramEnd"/>
      <w:r w:rsidRPr="00D0600A">
        <w:t>екстовые данные.— СПб</w:t>
      </w:r>
      <w:proofErr w:type="gramStart"/>
      <w:r w:rsidRPr="00D0600A">
        <w:t xml:space="preserve">.: </w:t>
      </w:r>
      <w:proofErr w:type="gramEnd"/>
      <w:r w:rsidRPr="00D0600A">
        <w:t>Троицкий мост, 2015.— 194 c.— Режим доступа: http://www.iprbookshop.ru/40895.— ЭБС «</w:t>
      </w:r>
      <w:proofErr w:type="spellStart"/>
      <w:r w:rsidRPr="00D0600A">
        <w:t>IPRbooks</w:t>
      </w:r>
      <w:proofErr w:type="spellEnd"/>
      <w:r w:rsidRPr="00D0600A">
        <w:t>», по паролю</w:t>
      </w:r>
    </w:p>
    <w:p w:rsidR="00FB33C3" w:rsidRPr="00D0600A" w:rsidRDefault="00FB33C3" w:rsidP="00D0600A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 w:firstLine="426"/>
        <w:contextualSpacing/>
        <w:jc w:val="both"/>
      </w:pPr>
      <w:proofErr w:type="spellStart"/>
      <w:r w:rsidRPr="00D0600A">
        <w:t>Чумиков</w:t>
      </w:r>
      <w:proofErr w:type="spellEnd"/>
      <w:r w:rsidRPr="00D0600A">
        <w:t xml:space="preserve"> А.Н. Реклама и связи с общественностью. Имидж, репутация, бренд [Электронный ресурс]: учебное пособие/ </w:t>
      </w:r>
      <w:proofErr w:type="spellStart"/>
      <w:r w:rsidRPr="00D0600A">
        <w:t>Чумиков</w:t>
      </w:r>
      <w:proofErr w:type="spellEnd"/>
      <w:r w:rsidRPr="00D0600A">
        <w:t xml:space="preserve"> А.Н.— </w:t>
      </w:r>
      <w:proofErr w:type="spellStart"/>
      <w:r w:rsidRPr="00D0600A">
        <w:t>Электрон</w:t>
      </w:r>
      <w:proofErr w:type="gramStart"/>
      <w:r w:rsidRPr="00D0600A">
        <w:t>.т</w:t>
      </w:r>
      <w:proofErr w:type="gramEnd"/>
      <w:r w:rsidRPr="00D0600A">
        <w:t>екстовые</w:t>
      </w:r>
      <w:proofErr w:type="spellEnd"/>
      <w:r w:rsidRPr="00D0600A">
        <w:t xml:space="preserve"> данные.— М.: Аспект Пресс, 2012.— 159 c.— Режим доступа: http://www.iprbookshop.ru/8976.— ЭБС «</w:t>
      </w:r>
      <w:proofErr w:type="spellStart"/>
      <w:r w:rsidRPr="00D0600A">
        <w:t>IPRbooks</w:t>
      </w:r>
      <w:proofErr w:type="spellEnd"/>
      <w:r w:rsidRPr="00D0600A">
        <w:t>»</w:t>
      </w:r>
    </w:p>
    <w:p w:rsidR="00D0600A" w:rsidRPr="00D0600A" w:rsidRDefault="00D0600A" w:rsidP="00D0600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4. Вагнер, Б. Б. Рекреационные ресурсы России и мира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/ Б. Б. Вагнер, Ю. А. Соловьева. — М.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Московский городской педагогический университет, 2013. — 128 </w:t>
      </w:r>
      <w:proofErr w:type="spell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ISBN 2227-8397. — Текст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5" w:history="1">
        <w:r w:rsidRPr="00D0600A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http://www.iprbookshop.ru/26583</w:t>
        </w:r>
      </w:hyperlink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0600A" w:rsidRPr="00D0600A" w:rsidRDefault="00D0600A" w:rsidP="00D0600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Мальшина</w:t>
      </w:r>
      <w:proofErr w:type="spell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Н. А. Курортно-рекреационные ресурсы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/ Н. А. </w:t>
      </w:r>
      <w:proofErr w:type="spell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Мальшина</w:t>
      </w:r>
      <w:proofErr w:type="spell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— 2-е изд. — Саратов : Вузовское образование, 2019. — 100 </w:t>
      </w:r>
      <w:proofErr w:type="spell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ISBN 978-5-4487-0395-9. — Текст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6" w:history="1">
        <w:r w:rsidRPr="00D0600A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http://www.iprbookshop.ru/79762</w:t>
        </w:r>
      </w:hyperlink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0600A" w:rsidRPr="00D0600A" w:rsidRDefault="00D0600A" w:rsidP="00D0600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Гировка</w:t>
      </w:r>
      <w:proofErr w:type="spell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Н. Н. Рекреационные ресурсы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/ Н. Н. </w:t>
      </w:r>
      <w:proofErr w:type="spell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Гировка</w:t>
      </w:r>
      <w:proofErr w:type="spell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Нижний Новгород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Нижегородский государственный архитектурно-строительный университет, ЭБС АСВ, 2012. — 332 </w:t>
      </w:r>
      <w:proofErr w:type="spell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ISBN 2227-8397. — Текст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http://www.iprbookshop.ru/16057.</w:t>
      </w:r>
    </w:p>
    <w:p w:rsidR="00D0600A" w:rsidRPr="00D0600A" w:rsidRDefault="00D0600A" w:rsidP="00D0600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600A">
        <w:rPr>
          <w:rFonts w:ascii="Times New Roman" w:hAnsi="Times New Roman"/>
          <w:sz w:val="24"/>
          <w:szCs w:val="24"/>
        </w:rPr>
        <w:t>7</w:t>
      </w:r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Гировка</w:t>
      </w:r>
      <w:proofErr w:type="spell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Н. Н. Туристско-рекреационные ресурсы территорий. Предпосылки формирования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монография / Н. Н. </w:t>
      </w:r>
      <w:proofErr w:type="spell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Гировка</w:t>
      </w:r>
      <w:proofErr w:type="spell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Нижний Новгород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Нижегородский государственный архитектурно-строительный университет, ЭБС АСВ, 2016. — 294 </w:t>
      </w:r>
      <w:proofErr w:type="spell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ISBN 2227-8397. — Текст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7" w:history="1">
        <w:r w:rsidRPr="00D0600A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http://www.iprbookshop.ru/80921</w:t>
        </w:r>
      </w:hyperlink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0600A" w:rsidRPr="00D0600A" w:rsidRDefault="00D0600A" w:rsidP="00D0600A">
      <w:pPr>
        <w:widowControl w:val="0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060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0600A">
        <w:rPr>
          <w:rFonts w:ascii="Times New Roman" w:hAnsi="Times New Roman"/>
          <w:sz w:val="24"/>
          <w:szCs w:val="24"/>
        </w:rPr>
        <w:t>Скобельцина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 А.С. Технология и организация экскурсионной деятельности [Электронный ресурс]: учебное пособие/ </w:t>
      </w:r>
      <w:proofErr w:type="spellStart"/>
      <w:r w:rsidRPr="00D0600A">
        <w:rPr>
          <w:rFonts w:ascii="Times New Roman" w:hAnsi="Times New Roman"/>
          <w:sz w:val="24"/>
          <w:szCs w:val="24"/>
        </w:rPr>
        <w:t>Валеева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 Е.О.— Электрон</w:t>
      </w:r>
      <w:proofErr w:type="gramStart"/>
      <w:r w:rsidRPr="00D0600A">
        <w:rPr>
          <w:rFonts w:ascii="Times New Roman" w:hAnsi="Times New Roman"/>
          <w:sz w:val="24"/>
          <w:szCs w:val="24"/>
        </w:rPr>
        <w:t>.</w:t>
      </w:r>
      <w:proofErr w:type="gramEnd"/>
      <w:r w:rsidRPr="00D060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600A">
        <w:rPr>
          <w:rFonts w:ascii="Times New Roman" w:hAnsi="Times New Roman"/>
          <w:sz w:val="24"/>
          <w:szCs w:val="24"/>
        </w:rPr>
        <w:t>т</w:t>
      </w:r>
      <w:proofErr w:type="gramEnd"/>
      <w:r w:rsidRPr="00D0600A">
        <w:rPr>
          <w:rFonts w:ascii="Times New Roman" w:hAnsi="Times New Roman"/>
          <w:sz w:val="24"/>
          <w:szCs w:val="24"/>
        </w:rPr>
        <w:t xml:space="preserve">екстовые данные — Саратов: Вузовское образование, 2017 — 145 </w:t>
      </w:r>
      <w:proofErr w:type="spellStart"/>
      <w:r w:rsidRPr="00D0600A">
        <w:rPr>
          <w:rFonts w:ascii="Times New Roman" w:hAnsi="Times New Roman"/>
          <w:sz w:val="24"/>
          <w:szCs w:val="24"/>
        </w:rPr>
        <w:t>c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.— Режим доступа: </w:t>
      </w:r>
      <w:hyperlink r:id="rId8" w:history="1">
        <w:r w:rsidRPr="00D0600A">
          <w:rPr>
            <w:rStyle w:val="a6"/>
            <w:rFonts w:ascii="Times New Roman" w:hAnsi="Times New Roman"/>
            <w:sz w:val="24"/>
            <w:szCs w:val="24"/>
          </w:rPr>
          <w:t>http://www.iprbookshop.ru/31941</w:t>
        </w:r>
      </w:hyperlink>
      <w:r w:rsidRPr="00D0600A">
        <w:rPr>
          <w:rFonts w:ascii="Times New Roman" w:hAnsi="Times New Roman"/>
          <w:sz w:val="24"/>
          <w:szCs w:val="24"/>
        </w:rPr>
        <w:t xml:space="preserve"> — ЭБС «</w:t>
      </w:r>
      <w:proofErr w:type="spellStart"/>
      <w:r w:rsidRPr="00D0600A">
        <w:rPr>
          <w:rFonts w:ascii="Times New Roman" w:hAnsi="Times New Roman"/>
          <w:sz w:val="24"/>
          <w:szCs w:val="24"/>
        </w:rPr>
        <w:t>IPRbooks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»      </w:t>
      </w:r>
    </w:p>
    <w:p w:rsidR="00D0600A" w:rsidRPr="00D0600A" w:rsidRDefault="00D0600A" w:rsidP="00D0600A">
      <w:pPr>
        <w:widowControl w:val="0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060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0600A">
        <w:rPr>
          <w:rFonts w:ascii="Times New Roman" w:hAnsi="Times New Roman"/>
          <w:sz w:val="24"/>
          <w:szCs w:val="24"/>
        </w:rPr>
        <w:t>Шарухин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 А.П. Технология и организация экскурсионных услуг [Электронный ресурс]: учебное пособие / </w:t>
      </w:r>
      <w:proofErr w:type="spellStart"/>
      <w:r w:rsidRPr="00D0600A">
        <w:rPr>
          <w:rFonts w:ascii="Times New Roman" w:hAnsi="Times New Roman"/>
          <w:sz w:val="24"/>
          <w:szCs w:val="24"/>
        </w:rPr>
        <w:t>Валеева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 Е.О.— Электрон</w:t>
      </w:r>
      <w:proofErr w:type="gramStart"/>
      <w:r w:rsidRPr="00D0600A">
        <w:rPr>
          <w:rFonts w:ascii="Times New Roman" w:hAnsi="Times New Roman"/>
          <w:sz w:val="24"/>
          <w:szCs w:val="24"/>
        </w:rPr>
        <w:t>.</w:t>
      </w:r>
      <w:proofErr w:type="gramEnd"/>
      <w:r w:rsidRPr="00D060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600A">
        <w:rPr>
          <w:rFonts w:ascii="Times New Roman" w:hAnsi="Times New Roman"/>
          <w:sz w:val="24"/>
          <w:szCs w:val="24"/>
        </w:rPr>
        <w:t>т</w:t>
      </w:r>
      <w:proofErr w:type="gramEnd"/>
      <w:r w:rsidRPr="00D0600A">
        <w:rPr>
          <w:rFonts w:ascii="Times New Roman" w:hAnsi="Times New Roman"/>
          <w:sz w:val="24"/>
          <w:szCs w:val="24"/>
        </w:rPr>
        <w:t xml:space="preserve">екстовые данные — Саратов: Вузовское образование, 2017 — 74 </w:t>
      </w:r>
      <w:proofErr w:type="spellStart"/>
      <w:r w:rsidRPr="00D0600A">
        <w:rPr>
          <w:rFonts w:ascii="Times New Roman" w:hAnsi="Times New Roman"/>
          <w:sz w:val="24"/>
          <w:szCs w:val="24"/>
        </w:rPr>
        <w:t>c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.— Режим доступа: </w:t>
      </w:r>
      <w:hyperlink r:id="rId9" w:history="1">
        <w:r w:rsidRPr="00D0600A">
          <w:rPr>
            <w:rStyle w:val="a6"/>
            <w:rFonts w:ascii="Times New Roman" w:hAnsi="Times New Roman"/>
            <w:sz w:val="24"/>
            <w:szCs w:val="24"/>
          </w:rPr>
          <w:t>http://www.iprbookshop.ru/31940</w:t>
        </w:r>
      </w:hyperlink>
      <w:r w:rsidRPr="00D0600A">
        <w:rPr>
          <w:rFonts w:ascii="Times New Roman" w:hAnsi="Times New Roman"/>
          <w:sz w:val="24"/>
          <w:szCs w:val="24"/>
        </w:rPr>
        <w:t xml:space="preserve"> — ЭБС «</w:t>
      </w:r>
      <w:proofErr w:type="spellStart"/>
      <w:r w:rsidRPr="00D0600A">
        <w:rPr>
          <w:rFonts w:ascii="Times New Roman" w:hAnsi="Times New Roman"/>
          <w:sz w:val="24"/>
          <w:szCs w:val="24"/>
        </w:rPr>
        <w:t>IPRbooks</w:t>
      </w:r>
      <w:proofErr w:type="spellEnd"/>
      <w:r w:rsidRPr="00D0600A">
        <w:rPr>
          <w:rFonts w:ascii="Times New Roman" w:hAnsi="Times New Roman"/>
          <w:sz w:val="24"/>
          <w:szCs w:val="24"/>
        </w:rPr>
        <w:t>»</w:t>
      </w:r>
    </w:p>
    <w:p w:rsidR="00D0600A" w:rsidRPr="00D0600A" w:rsidRDefault="00D0600A" w:rsidP="00D0600A">
      <w:pPr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0600A">
        <w:rPr>
          <w:rFonts w:ascii="Times New Roman" w:hAnsi="Times New Roman"/>
          <w:sz w:val="24"/>
          <w:szCs w:val="24"/>
        </w:rPr>
        <w:t xml:space="preserve">. Ильина Е.Н. </w:t>
      </w:r>
      <w:proofErr w:type="spellStart"/>
      <w:r w:rsidRPr="00D0600A">
        <w:rPr>
          <w:rFonts w:ascii="Times New Roman" w:hAnsi="Times New Roman"/>
          <w:sz w:val="24"/>
          <w:szCs w:val="24"/>
        </w:rPr>
        <w:t>Туроперейтинг</w:t>
      </w:r>
      <w:proofErr w:type="spellEnd"/>
      <w:r w:rsidRPr="00D0600A">
        <w:rPr>
          <w:rFonts w:ascii="Times New Roman" w:hAnsi="Times New Roman"/>
          <w:sz w:val="24"/>
          <w:szCs w:val="24"/>
        </w:rPr>
        <w:t>. Продвижение туристского продукта [Электронный ресурс]: учебник/ Ильина Е.Н.— Электрон</w:t>
      </w:r>
      <w:proofErr w:type="gramStart"/>
      <w:r w:rsidRPr="00D0600A">
        <w:rPr>
          <w:rFonts w:ascii="Times New Roman" w:hAnsi="Times New Roman"/>
          <w:sz w:val="24"/>
          <w:szCs w:val="24"/>
        </w:rPr>
        <w:t>.</w:t>
      </w:r>
      <w:proofErr w:type="gramEnd"/>
      <w:r w:rsidRPr="00D060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600A">
        <w:rPr>
          <w:rFonts w:ascii="Times New Roman" w:hAnsi="Times New Roman"/>
          <w:sz w:val="24"/>
          <w:szCs w:val="24"/>
        </w:rPr>
        <w:t>т</w:t>
      </w:r>
      <w:proofErr w:type="gramEnd"/>
      <w:r w:rsidRPr="00D0600A">
        <w:rPr>
          <w:rFonts w:ascii="Times New Roman" w:hAnsi="Times New Roman"/>
          <w:sz w:val="24"/>
          <w:szCs w:val="24"/>
        </w:rPr>
        <w:t xml:space="preserve">екстовые данные.— М.: Финансы и статистика, 2014.— 176 </w:t>
      </w:r>
      <w:proofErr w:type="spellStart"/>
      <w:r w:rsidRPr="00D0600A">
        <w:rPr>
          <w:rFonts w:ascii="Times New Roman" w:hAnsi="Times New Roman"/>
          <w:sz w:val="24"/>
          <w:szCs w:val="24"/>
        </w:rPr>
        <w:t>c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.— Режим доступа: </w:t>
      </w:r>
      <w:hyperlink r:id="rId10" w:history="1">
        <w:r w:rsidRPr="00D0600A">
          <w:rPr>
            <w:rStyle w:val="a6"/>
            <w:rFonts w:ascii="Times New Roman" w:hAnsi="Times New Roman"/>
            <w:sz w:val="24"/>
            <w:szCs w:val="24"/>
          </w:rPr>
          <w:t>http://www.iprbookshop.ru/18851</w:t>
        </w:r>
      </w:hyperlink>
      <w:r w:rsidRPr="00D0600A">
        <w:rPr>
          <w:rFonts w:ascii="Times New Roman" w:hAnsi="Times New Roman"/>
          <w:sz w:val="24"/>
          <w:szCs w:val="24"/>
        </w:rPr>
        <w:t>.</w:t>
      </w:r>
    </w:p>
    <w:p w:rsidR="00D0600A" w:rsidRDefault="00D0600A" w:rsidP="00D0600A">
      <w:pPr>
        <w:widowControl w:val="0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0600A">
        <w:rPr>
          <w:rFonts w:ascii="Times New Roman" w:hAnsi="Times New Roman"/>
          <w:sz w:val="24"/>
          <w:szCs w:val="24"/>
        </w:rPr>
        <w:t xml:space="preserve">. Жданова Т.С. Технологии продаж и продвижения </w:t>
      </w:r>
      <w:proofErr w:type="spellStart"/>
      <w:r w:rsidRPr="00D0600A">
        <w:rPr>
          <w:rFonts w:ascii="Times New Roman" w:hAnsi="Times New Roman"/>
          <w:sz w:val="24"/>
          <w:szCs w:val="24"/>
        </w:rPr>
        <w:t>турпродукта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 [Электронный ресурс]: учебное пособие для </w:t>
      </w:r>
      <w:proofErr w:type="spellStart"/>
      <w:r w:rsidRPr="00D0600A">
        <w:rPr>
          <w:rFonts w:ascii="Times New Roman" w:hAnsi="Times New Roman"/>
          <w:sz w:val="24"/>
          <w:szCs w:val="24"/>
        </w:rPr>
        <w:t>ССУЗов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/ Жданова Т.С., </w:t>
      </w:r>
      <w:proofErr w:type="spellStart"/>
      <w:r w:rsidRPr="00D0600A">
        <w:rPr>
          <w:rFonts w:ascii="Times New Roman" w:hAnsi="Times New Roman"/>
          <w:sz w:val="24"/>
          <w:szCs w:val="24"/>
        </w:rPr>
        <w:t>Корионова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 В.О.— </w:t>
      </w:r>
      <w:proofErr w:type="spellStart"/>
      <w:r w:rsidRPr="00D0600A">
        <w:rPr>
          <w:rFonts w:ascii="Times New Roman" w:hAnsi="Times New Roman"/>
          <w:sz w:val="24"/>
          <w:szCs w:val="24"/>
        </w:rPr>
        <w:t>Электрон</w:t>
      </w:r>
      <w:proofErr w:type="gramStart"/>
      <w:r w:rsidRPr="00D0600A">
        <w:rPr>
          <w:rFonts w:ascii="Times New Roman" w:hAnsi="Times New Roman"/>
          <w:sz w:val="24"/>
          <w:szCs w:val="24"/>
        </w:rPr>
        <w:t>.т</w:t>
      </w:r>
      <w:proofErr w:type="gramEnd"/>
      <w:r w:rsidRPr="00D0600A">
        <w:rPr>
          <w:rFonts w:ascii="Times New Roman" w:hAnsi="Times New Roman"/>
          <w:sz w:val="24"/>
          <w:szCs w:val="24"/>
        </w:rPr>
        <w:t>екстовые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 данные.— Саратов: </w:t>
      </w:r>
      <w:proofErr w:type="gramStart"/>
      <w:r w:rsidRPr="00D0600A">
        <w:rPr>
          <w:rFonts w:ascii="Times New Roman" w:hAnsi="Times New Roman"/>
          <w:sz w:val="24"/>
          <w:szCs w:val="24"/>
        </w:rPr>
        <w:t>Ай</w:t>
      </w:r>
      <w:proofErr w:type="gramEnd"/>
      <w:r w:rsidRPr="00D0600A">
        <w:rPr>
          <w:rFonts w:ascii="Times New Roman" w:hAnsi="Times New Roman"/>
          <w:sz w:val="24"/>
          <w:szCs w:val="24"/>
        </w:rPr>
        <w:t xml:space="preserve"> Пи Эр </w:t>
      </w:r>
      <w:proofErr w:type="spellStart"/>
      <w:r w:rsidRPr="00D0600A">
        <w:rPr>
          <w:rFonts w:ascii="Times New Roman" w:hAnsi="Times New Roman"/>
          <w:sz w:val="24"/>
          <w:szCs w:val="24"/>
        </w:rPr>
        <w:t>Медиа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, 2016.— 97 </w:t>
      </w:r>
      <w:proofErr w:type="spellStart"/>
      <w:r w:rsidRPr="00D0600A">
        <w:rPr>
          <w:rFonts w:ascii="Times New Roman" w:hAnsi="Times New Roman"/>
          <w:sz w:val="24"/>
          <w:szCs w:val="24"/>
        </w:rPr>
        <w:t>c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.— Режим доступа: </w:t>
      </w:r>
      <w:hyperlink r:id="rId11" w:history="1">
        <w:r w:rsidR="00E35897" w:rsidRPr="00F06AB0">
          <w:rPr>
            <w:rStyle w:val="a6"/>
            <w:rFonts w:ascii="Times New Roman" w:hAnsi="Times New Roman"/>
            <w:sz w:val="24"/>
            <w:szCs w:val="24"/>
          </w:rPr>
          <w:t>http://www.iprbookshop.ru/44191</w:t>
        </w:r>
      </w:hyperlink>
      <w:r w:rsidRPr="00D0600A">
        <w:rPr>
          <w:rFonts w:ascii="Times New Roman" w:hAnsi="Times New Roman"/>
          <w:sz w:val="24"/>
          <w:szCs w:val="24"/>
        </w:rPr>
        <w:t>.</w:t>
      </w:r>
    </w:p>
    <w:p w:rsidR="00E35897" w:rsidRDefault="00E35897" w:rsidP="00E35897">
      <w:pPr>
        <w:widowControl w:val="0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Pr="00303705">
        <w:rPr>
          <w:rFonts w:ascii="Times New Roman" w:hAnsi="Times New Roman"/>
          <w:sz w:val="24"/>
          <w:szCs w:val="24"/>
        </w:rPr>
        <w:t>Болдин А.П.Основы научных исследований: учебник для вузов / А. П. Болдин, В. А. Максимов. - М.: Академия, 2012. - 336 с. - (</w:t>
      </w:r>
      <w:proofErr w:type="spellStart"/>
      <w:r w:rsidRPr="00303705">
        <w:rPr>
          <w:rFonts w:ascii="Times New Roman" w:hAnsi="Times New Roman"/>
          <w:sz w:val="24"/>
          <w:szCs w:val="24"/>
        </w:rPr>
        <w:t>Высш</w:t>
      </w:r>
      <w:proofErr w:type="spellEnd"/>
      <w:r w:rsidRPr="00303705">
        <w:rPr>
          <w:rFonts w:ascii="Times New Roman" w:hAnsi="Times New Roman"/>
          <w:sz w:val="24"/>
          <w:szCs w:val="24"/>
        </w:rPr>
        <w:t xml:space="preserve">. проф. </w:t>
      </w:r>
      <w:proofErr w:type="spellStart"/>
      <w:r w:rsidRPr="00303705">
        <w:rPr>
          <w:rFonts w:ascii="Times New Roman" w:hAnsi="Times New Roman"/>
          <w:sz w:val="24"/>
          <w:szCs w:val="24"/>
        </w:rPr>
        <w:t>образование</w:t>
      </w:r>
      <w:proofErr w:type="gramStart"/>
      <w:r w:rsidRPr="00303705">
        <w:rPr>
          <w:rFonts w:ascii="Times New Roman" w:hAnsi="Times New Roman"/>
          <w:sz w:val="24"/>
          <w:szCs w:val="24"/>
        </w:rPr>
        <w:t>.Т</w:t>
      </w:r>
      <w:proofErr w:type="gramEnd"/>
      <w:r w:rsidRPr="00303705">
        <w:rPr>
          <w:rFonts w:ascii="Times New Roman" w:hAnsi="Times New Roman"/>
          <w:sz w:val="24"/>
          <w:szCs w:val="24"/>
        </w:rPr>
        <w:t>ранспорт</w:t>
      </w:r>
      <w:proofErr w:type="spellEnd"/>
      <w:r w:rsidRPr="00303705">
        <w:rPr>
          <w:rFonts w:ascii="Times New Roman" w:hAnsi="Times New Roman"/>
          <w:sz w:val="24"/>
          <w:szCs w:val="24"/>
        </w:rPr>
        <w:t>).</w:t>
      </w:r>
    </w:p>
    <w:p w:rsidR="00E35897" w:rsidRDefault="00E35897" w:rsidP="00E35897">
      <w:pPr>
        <w:widowControl w:val="0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Pr="00303705">
        <w:rPr>
          <w:rFonts w:ascii="Times New Roman" w:hAnsi="Times New Roman"/>
          <w:sz w:val="24"/>
          <w:szCs w:val="24"/>
        </w:rPr>
        <w:t xml:space="preserve">Ключников А.В. Менеджмент туризма [Электронный ресурс]: учебник/ Ключников А.В.— </w:t>
      </w:r>
      <w:proofErr w:type="spellStart"/>
      <w:r w:rsidRPr="00303705">
        <w:rPr>
          <w:rFonts w:ascii="Times New Roman" w:hAnsi="Times New Roman"/>
          <w:sz w:val="24"/>
          <w:szCs w:val="24"/>
        </w:rPr>
        <w:t>Электрон</w:t>
      </w:r>
      <w:proofErr w:type="gramStart"/>
      <w:r w:rsidRPr="00303705">
        <w:rPr>
          <w:rFonts w:ascii="Times New Roman" w:hAnsi="Times New Roman"/>
          <w:sz w:val="24"/>
          <w:szCs w:val="24"/>
        </w:rPr>
        <w:t>.т</w:t>
      </w:r>
      <w:proofErr w:type="gramEnd"/>
      <w:r w:rsidRPr="00303705">
        <w:rPr>
          <w:rFonts w:ascii="Times New Roman" w:hAnsi="Times New Roman"/>
          <w:sz w:val="24"/>
          <w:szCs w:val="24"/>
        </w:rPr>
        <w:t>екстовые</w:t>
      </w:r>
      <w:proofErr w:type="spellEnd"/>
      <w:r w:rsidRPr="00303705">
        <w:rPr>
          <w:rFonts w:ascii="Times New Roman" w:hAnsi="Times New Roman"/>
          <w:sz w:val="24"/>
          <w:szCs w:val="24"/>
        </w:rPr>
        <w:t xml:space="preserve"> данные.— М.: Российская международная академия туризма, Советский спорт, 2009.— 228 </w:t>
      </w:r>
      <w:proofErr w:type="spellStart"/>
      <w:r w:rsidRPr="00303705">
        <w:rPr>
          <w:rFonts w:ascii="Times New Roman" w:hAnsi="Times New Roman"/>
          <w:sz w:val="24"/>
          <w:szCs w:val="24"/>
        </w:rPr>
        <w:t>c</w:t>
      </w:r>
      <w:proofErr w:type="spellEnd"/>
      <w:r w:rsidRPr="00303705">
        <w:rPr>
          <w:rFonts w:ascii="Times New Roman" w:hAnsi="Times New Roman"/>
          <w:sz w:val="24"/>
          <w:szCs w:val="24"/>
        </w:rPr>
        <w:t>.— Режим доступа: http://www.iprbookshop.ru/14284.— ЭБС «</w:t>
      </w:r>
      <w:proofErr w:type="spellStart"/>
      <w:r w:rsidRPr="00303705">
        <w:rPr>
          <w:rFonts w:ascii="Times New Roman" w:hAnsi="Times New Roman"/>
          <w:sz w:val="24"/>
          <w:szCs w:val="24"/>
        </w:rPr>
        <w:t>IPRbooks</w:t>
      </w:r>
      <w:proofErr w:type="spellEnd"/>
      <w:r w:rsidRPr="00303705">
        <w:rPr>
          <w:rFonts w:ascii="Times New Roman" w:hAnsi="Times New Roman"/>
          <w:sz w:val="24"/>
          <w:szCs w:val="24"/>
        </w:rPr>
        <w:t>», по паролю</w:t>
      </w:r>
    </w:p>
    <w:p w:rsidR="00E35897" w:rsidRDefault="00E35897" w:rsidP="00E35897">
      <w:pPr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 w:rsidRPr="00E35897">
        <w:rPr>
          <w:rFonts w:ascii="Times New Roman" w:hAnsi="Times New Roman"/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r w:rsidRPr="00303705">
        <w:rPr>
          <w:rFonts w:ascii="Times New Roman" w:hAnsi="Times New Roman"/>
          <w:sz w:val="24"/>
          <w:szCs w:val="24"/>
        </w:rPr>
        <w:t xml:space="preserve">Родигин Л.А. Экономическая эффективность </w:t>
      </w:r>
      <w:proofErr w:type="spellStart"/>
      <w:r w:rsidRPr="00303705">
        <w:rPr>
          <w:rFonts w:ascii="Times New Roman" w:hAnsi="Times New Roman"/>
          <w:sz w:val="24"/>
          <w:szCs w:val="24"/>
        </w:rPr>
        <w:t>интернет-проектов</w:t>
      </w:r>
      <w:proofErr w:type="spellEnd"/>
      <w:r w:rsidRPr="00303705">
        <w:rPr>
          <w:rFonts w:ascii="Times New Roman" w:hAnsi="Times New Roman"/>
          <w:sz w:val="24"/>
          <w:szCs w:val="24"/>
        </w:rPr>
        <w:t xml:space="preserve"> в туризме [Электронный ресурс]: монография/ Родигин Л.А., Наймарк К.В.— </w:t>
      </w:r>
      <w:proofErr w:type="spellStart"/>
      <w:r w:rsidRPr="00303705">
        <w:rPr>
          <w:rFonts w:ascii="Times New Roman" w:hAnsi="Times New Roman"/>
          <w:sz w:val="24"/>
          <w:szCs w:val="24"/>
        </w:rPr>
        <w:t>Электрон</w:t>
      </w:r>
      <w:proofErr w:type="gramStart"/>
      <w:r w:rsidRPr="00303705">
        <w:rPr>
          <w:rFonts w:ascii="Times New Roman" w:hAnsi="Times New Roman"/>
          <w:sz w:val="24"/>
          <w:szCs w:val="24"/>
        </w:rPr>
        <w:t>.т</w:t>
      </w:r>
      <w:proofErr w:type="gramEnd"/>
      <w:r w:rsidRPr="00303705">
        <w:rPr>
          <w:rFonts w:ascii="Times New Roman" w:hAnsi="Times New Roman"/>
          <w:sz w:val="24"/>
          <w:szCs w:val="24"/>
        </w:rPr>
        <w:t>екстовые</w:t>
      </w:r>
      <w:proofErr w:type="spellEnd"/>
      <w:r w:rsidRPr="00303705">
        <w:rPr>
          <w:rFonts w:ascii="Times New Roman" w:hAnsi="Times New Roman"/>
          <w:sz w:val="24"/>
          <w:szCs w:val="24"/>
        </w:rPr>
        <w:t xml:space="preserve"> данные.— М.: Российская международная академия туризма, Советский спорт, 2011.— 400 </w:t>
      </w:r>
      <w:proofErr w:type="spellStart"/>
      <w:r w:rsidRPr="00303705">
        <w:rPr>
          <w:rFonts w:ascii="Times New Roman" w:hAnsi="Times New Roman"/>
          <w:sz w:val="24"/>
          <w:szCs w:val="24"/>
        </w:rPr>
        <w:t>c</w:t>
      </w:r>
      <w:proofErr w:type="spellEnd"/>
      <w:r w:rsidRPr="00303705">
        <w:rPr>
          <w:rFonts w:ascii="Times New Roman" w:hAnsi="Times New Roman"/>
          <w:sz w:val="24"/>
          <w:szCs w:val="24"/>
        </w:rPr>
        <w:t>.— Режим доступа: http://www.iprbookshop.ru/14306.— ЭБС «</w:t>
      </w:r>
      <w:proofErr w:type="spellStart"/>
      <w:r w:rsidRPr="00303705">
        <w:rPr>
          <w:rFonts w:ascii="Times New Roman" w:hAnsi="Times New Roman"/>
          <w:sz w:val="24"/>
          <w:szCs w:val="24"/>
        </w:rPr>
        <w:t>IPRbooks</w:t>
      </w:r>
      <w:proofErr w:type="spellEnd"/>
      <w:r w:rsidRPr="00303705">
        <w:rPr>
          <w:rFonts w:ascii="Times New Roman" w:hAnsi="Times New Roman"/>
          <w:sz w:val="24"/>
          <w:szCs w:val="24"/>
        </w:rPr>
        <w:t>», по паролю</w:t>
      </w:r>
    </w:p>
    <w:p w:rsidR="00E35897" w:rsidRDefault="00E35897" w:rsidP="00E35897">
      <w:pPr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303705">
        <w:rPr>
          <w:rFonts w:ascii="Times New Roman" w:hAnsi="Times New Roman"/>
          <w:sz w:val="24"/>
          <w:szCs w:val="24"/>
        </w:rPr>
        <w:t>Основы научных исследований: учебное пособие / Б. И. Герасимов [и др.]. - М.: Форум, 2013. - 272 с. - (Высшее образование).</w:t>
      </w:r>
    </w:p>
    <w:p w:rsidR="00E35897" w:rsidRDefault="00E35897" w:rsidP="00E35897">
      <w:pPr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303705">
        <w:rPr>
          <w:rFonts w:ascii="Times New Roman" w:hAnsi="Times New Roman"/>
          <w:sz w:val="24"/>
          <w:szCs w:val="24"/>
        </w:rPr>
        <w:t xml:space="preserve">Организация туристического бизнеса: технология создания </w:t>
      </w:r>
      <w:proofErr w:type="spellStart"/>
      <w:r w:rsidRPr="00303705">
        <w:rPr>
          <w:rFonts w:ascii="Times New Roman" w:hAnsi="Times New Roman"/>
          <w:sz w:val="24"/>
          <w:szCs w:val="24"/>
        </w:rPr>
        <w:t>турпродукта</w:t>
      </w:r>
      <w:proofErr w:type="spellEnd"/>
      <w:r w:rsidRPr="00303705">
        <w:rPr>
          <w:rFonts w:ascii="Times New Roman" w:hAnsi="Times New Roman"/>
          <w:sz w:val="24"/>
          <w:szCs w:val="24"/>
        </w:rPr>
        <w:t xml:space="preserve"> [Текст]: </w:t>
      </w:r>
      <w:proofErr w:type="spellStart"/>
      <w:r w:rsidRPr="00303705">
        <w:rPr>
          <w:rFonts w:ascii="Times New Roman" w:hAnsi="Times New Roman"/>
          <w:sz w:val="24"/>
          <w:szCs w:val="24"/>
        </w:rPr>
        <w:t>Учебно-практ</w:t>
      </w:r>
      <w:proofErr w:type="spellEnd"/>
      <w:r w:rsidRPr="00303705">
        <w:rPr>
          <w:rFonts w:ascii="Times New Roman" w:hAnsi="Times New Roman"/>
          <w:sz w:val="24"/>
          <w:szCs w:val="24"/>
        </w:rPr>
        <w:t xml:space="preserve">. пособие / О.Ю.Грачева, Ю.А.Маркова, Л.А.Мишина, </w:t>
      </w:r>
      <w:proofErr w:type="spellStart"/>
      <w:r w:rsidRPr="00303705">
        <w:rPr>
          <w:rFonts w:ascii="Times New Roman" w:hAnsi="Times New Roman"/>
          <w:sz w:val="24"/>
          <w:szCs w:val="24"/>
        </w:rPr>
        <w:t>Ю.В.Мишунина</w:t>
      </w:r>
      <w:proofErr w:type="spellEnd"/>
      <w:r w:rsidRPr="00303705">
        <w:rPr>
          <w:rFonts w:ascii="Times New Roman" w:hAnsi="Times New Roman"/>
          <w:sz w:val="24"/>
          <w:szCs w:val="24"/>
        </w:rPr>
        <w:t xml:space="preserve"> - 2-е изд., </w:t>
      </w:r>
      <w:proofErr w:type="spellStart"/>
      <w:r w:rsidRPr="0030370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03705">
        <w:rPr>
          <w:rFonts w:ascii="Times New Roman" w:hAnsi="Times New Roman"/>
          <w:sz w:val="24"/>
          <w:szCs w:val="24"/>
        </w:rPr>
        <w:t xml:space="preserve">. и доп.- М.: Дашков и К, 2013.- 273 </w:t>
      </w:r>
      <w:proofErr w:type="gramStart"/>
      <w:r w:rsidRPr="00303705">
        <w:rPr>
          <w:rFonts w:ascii="Times New Roman" w:hAnsi="Times New Roman"/>
          <w:sz w:val="24"/>
          <w:szCs w:val="24"/>
        </w:rPr>
        <w:t>с</w:t>
      </w:r>
      <w:proofErr w:type="gramEnd"/>
      <w:r w:rsidRPr="00303705">
        <w:rPr>
          <w:rFonts w:ascii="Times New Roman" w:hAnsi="Times New Roman"/>
          <w:sz w:val="24"/>
          <w:szCs w:val="24"/>
        </w:rPr>
        <w:t>.</w:t>
      </w:r>
    </w:p>
    <w:p w:rsidR="00E35897" w:rsidRDefault="00E35897" w:rsidP="00E35897">
      <w:pPr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303705">
        <w:rPr>
          <w:rFonts w:ascii="Times New Roman" w:hAnsi="Times New Roman"/>
          <w:sz w:val="24"/>
          <w:szCs w:val="24"/>
        </w:rPr>
        <w:t xml:space="preserve">Жуков А. А. Инновационные аспекты управленческой деятельности на предприятиях сферы туризма. - СПб. : Д. А. Р. К, 2014. - 223 </w:t>
      </w:r>
      <w:proofErr w:type="gramStart"/>
      <w:r w:rsidRPr="00303705">
        <w:rPr>
          <w:rFonts w:ascii="Times New Roman" w:hAnsi="Times New Roman"/>
          <w:sz w:val="24"/>
          <w:szCs w:val="24"/>
        </w:rPr>
        <w:t>с</w:t>
      </w:r>
      <w:proofErr w:type="gramEnd"/>
      <w:r w:rsidRPr="00303705">
        <w:rPr>
          <w:rFonts w:ascii="Times New Roman" w:hAnsi="Times New Roman"/>
          <w:sz w:val="24"/>
          <w:szCs w:val="24"/>
        </w:rPr>
        <w:t xml:space="preserve">. </w:t>
      </w:r>
    </w:p>
    <w:p w:rsidR="00E35897" w:rsidRPr="00303705" w:rsidRDefault="00E35897" w:rsidP="00E35897">
      <w:pPr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303705">
        <w:rPr>
          <w:rFonts w:ascii="Times New Roman" w:hAnsi="Times New Roman"/>
          <w:sz w:val="24"/>
          <w:szCs w:val="24"/>
        </w:rPr>
        <w:t xml:space="preserve">Морозов М.А. Информационные технологии в социально-культурном сервисе и </w:t>
      </w:r>
      <w:proofErr w:type="spellStart"/>
      <w:r w:rsidRPr="00303705">
        <w:rPr>
          <w:rFonts w:ascii="Times New Roman" w:hAnsi="Times New Roman"/>
          <w:sz w:val="24"/>
          <w:szCs w:val="24"/>
        </w:rPr>
        <w:t>туризме</w:t>
      </w:r>
      <w:proofErr w:type="gramStart"/>
      <w:r w:rsidRPr="00303705">
        <w:rPr>
          <w:rFonts w:ascii="Times New Roman" w:hAnsi="Times New Roman"/>
          <w:sz w:val="24"/>
          <w:szCs w:val="24"/>
        </w:rPr>
        <w:t>.у</w:t>
      </w:r>
      <w:proofErr w:type="gramEnd"/>
      <w:r w:rsidRPr="00303705">
        <w:rPr>
          <w:rFonts w:ascii="Times New Roman" w:hAnsi="Times New Roman"/>
          <w:sz w:val="24"/>
          <w:szCs w:val="24"/>
        </w:rPr>
        <w:t>чеб</w:t>
      </w:r>
      <w:proofErr w:type="spellEnd"/>
      <w:r w:rsidRPr="00303705">
        <w:rPr>
          <w:rFonts w:ascii="Times New Roman" w:hAnsi="Times New Roman"/>
          <w:sz w:val="24"/>
          <w:szCs w:val="24"/>
        </w:rPr>
        <w:t xml:space="preserve">.  для студентов вузов: рек. УМО в области сервиса / М.А.Морозов, </w:t>
      </w:r>
      <w:r w:rsidRPr="00303705">
        <w:rPr>
          <w:rFonts w:ascii="Times New Roman" w:hAnsi="Times New Roman"/>
          <w:sz w:val="24"/>
          <w:szCs w:val="24"/>
        </w:rPr>
        <w:lastRenderedPageBreak/>
        <w:t xml:space="preserve">Н.С.Морозова.- 6- </w:t>
      </w:r>
      <w:proofErr w:type="spellStart"/>
      <w:r w:rsidRPr="00303705">
        <w:rPr>
          <w:rFonts w:ascii="Times New Roman" w:hAnsi="Times New Roman"/>
          <w:sz w:val="24"/>
          <w:szCs w:val="24"/>
        </w:rPr>
        <w:t>еизд</w:t>
      </w:r>
      <w:proofErr w:type="spellEnd"/>
      <w:r w:rsidRPr="00303705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30370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03705">
        <w:rPr>
          <w:rFonts w:ascii="Times New Roman" w:hAnsi="Times New Roman"/>
          <w:sz w:val="24"/>
          <w:szCs w:val="24"/>
        </w:rPr>
        <w:t>.- М.: Академия. 2012.- 239 с.- (Высшее профессиональное образование).</w:t>
      </w:r>
    </w:p>
    <w:p w:rsidR="001D4868" w:rsidRDefault="001D4868" w:rsidP="00FB33C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B33C3" w:rsidRDefault="00FB33C3" w:rsidP="00D0600A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Дополнительная литература:</w:t>
      </w:r>
    </w:p>
    <w:p w:rsidR="00FB33C3" w:rsidRDefault="00FB33C3" w:rsidP="00D0600A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  <w:shd w:val="clear" w:color="auto" w:fill="FCFCFC"/>
        </w:rPr>
      </w:pPr>
      <w:r>
        <w:rPr>
          <w:color w:val="000000"/>
          <w:shd w:val="clear" w:color="auto" w:fill="FCFCFC"/>
        </w:rPr>
        <w:t>Зайцева Т.В. Система управления человеческими ресурсами [Электронный ресурс]/ Зайцева Т.В.— Электрон</w:t>
      </w:r>
      <w:proofErr w:type="gramStart"/>
      <w:r>
        <w:rPr>
          <w:color w:val="000000"/>
          <w:shd w:val="clear" w:color="auto" w:fill="FCFCFC"/>
        </w:rPr>
        <w:t>.т</w:t>
      </w:r>
      <w:proofErr w:type="gramEnd"/>
      <w:r>
        <w:rPr>
          <w:color w:val="000000"/>
          <w:shd w:val="clear" w:color="auto" w:fill="FCFCFC"/>
        </w:rPr>
        <w:t>екстовые данные.— М.: Московский государственный университет имени М.В. Ломоносова, 2012.— 248 c.— Режим доступа: http://www.iprbookshop.ru/54656.— ЭБС «</w:t>
      </w:r>
      <w:proofErr w:type="spellStart"/>
      <w:r>
        <w:rPr>
          <w:color w:val="000000"/>
          <w:shd w:val="clear" w:color="auto" w:fill="FCFCFC"/>
        </w:rPr>
        <w:t>IPRbooks</w:t>
      </w:r>
      <w:proofErr w:type="spellEnd"/>
      <w:r>
        <w:rPr>
          <w:color w:val="000000"/>
          <w:shd w:val="clear" w:color="auto" w:fill="FCFCFC"/>
        </w:rPr>
        <w:t>»</w:t>
      </w:r>
    </w:p>
    <w:p w:rsidR="00FB33C3" w:rsidRDefault="00FB33C3" w:rsidP="00D0600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rPr>
          <w:lang w:eastAsia="en-US"/>
        </w:rPr>
      </w:pPr>
      <w:r>
        <w:t xml:space="preserve">Ильина Е.Н. </w:t>
      </w:r>
      <w:proofErr w:type="spellStart"/>
      <w:r>
        <w:t>Туроперейтинг</w:t>
      </w:r>
      <w:proofErr w:type="spellEnd"/>
      <w:r>
        <w:t>. Организация деятельности [Электронный ресурс]: учебник/ Ильина Е.Н.— Электрон</w:t>
      </w:r>
      <w:proofErr w:type="gramStart"/>
      <w:r>
        <w:t>.т</w:t>
      </w:r>
      <w:proofErr w:type="gramEnd"/>
      <w:r>
        <w:t>екстовые данные.— М.: Финансы и статистика, 2014.— 240 c.— Режим доступа: http://www.iprbookshop.ru/18850.— ЭБС «</w:t>
      </w:r>
      <w:proofErr w:type="spellStart"/>
      <w:r>
        <w:t>IPRbooks</w:t>
      </w:r>
      <w:proofErr w:type="spellEnd"/>
      <w:r>
        <w:t>», по паролю</w:t>
      </w:r>
    </w:p>
    <w:p w:rsidR="00FB33C3" w:rsidRDefault="00FB33C3" w:rsidP="00D0600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</w:pPr>
      <w:r>
        <w:t xml:space="preserve">Ильина Е.Н. </w:t>
      </w:r>
      <w:proofErr w:type="spellStart"/>
      <w:r>
        <w:t>Туроперейтинг</w:t>
      </w:r>
      <w:proofErr w:type="spellEnd"/>
      <w:r>
        <w:t>. Стратегия обслуживания [Электронный ресурс]: учебник/ Ильина Е.Н.— Электрон</w:t>
      </w:r>
      <w:proofErr w:type="gramStart"/>
      <w:r>
        <w:t>.т</w:t>
      </w:r>
      <w:proofErr w:type="gramEnd"/>
      <w:r>
        <w:t>екстовые данные.— М.: Финансы и статистика, 2014.— 160 c.— Режим доступа: http://www.iprbookshop.ru/18852.— ЭБС «</w:t>
      </w:r>
      <w:proofErr w:type="spellStart"/>
      <w:r>
        <w:t>IPRbooks</w:t>
      </w:r>
      <w:proofErr w:type="spellEnd"/>
      <w:r>
        <w:t>», по паролю</w:t>
      </w:r>
    </w:p>
    <w:p w:rsidR="00D0600A" w:rsidRPr="00D0600A" w:rsidRDefault="00D0600A" w:rsidP="00D0600A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0600A">
        <w:rPr>
          <w:rFonts w:ascii="Times New Roman" w:hAnsi="Times New Roman"/>
          <w:sz w:val="24"/>
          <w:szCs w:val="24"/>
        </w:rPr>
        <w:t xml:space="preserve">Емельянов Б.В. </w:t>
      </w:r>
      <w:proofErr w:type="spellStart"/>
      <w:r w:rsidRPr="00D0600A">
        <w:rPr>
          <w:rFonts w:ascii="Times New Roman" w:hAnsi="Times New Roman"/>
          <w:sz w:val="24"/>
          <w:szCs w:val="24"/>
        </w:rPr>
        <w:t>Экскурсоведение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 [Электронный ресурс]: учебное пособие/ Емельянов Б.В.— Электрон</w:t>
      </w:r>
      <w:proofErr w:type="gramStart"/>
      <w:r w:rsidRPr="00D0600A">
        <w:rPr>
          <w:rFonts w:ascii="Times New Roman" w:hAnsi="Times New Roman"/>
          <w:sz w:val="24"/>
          <w:szCs w:val="24"/>
        </w:rPr>
        <w:t>.</w:t>
      </w:r>
      <w:proofErr w:type="gramEnd"/>
      <w:r w:rsidRPr="00D060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600A">
        <w:rPr>
          <w:rFonts w:ascii="Times New Roman" w:hAnsi="Times New Roman"/>
          <w:sz w:val="24"/>
          <w:szCs w:val="24"/>
        </w:rPr>
        <w:t>т</w:t>
      </w:r>
      <w:proofErr w:type="gramEnd"/>
      <w:r w:rsidRPr="00D0600A">
        <w:rPr>
          <w:rFonts w:ascii="Times New Roman" w:hAnsi="Times New Roman"/>
          <w:sz w:val="24"/>
          <w:szCs w:val="24"/>
        </w:rPr>
        <w:t xml:space="preserve">екстовые данные — М.: Советский спорт, 2008 — 208 </w:t>
      </w:r>
      <w:proofErr w:type="spellStart"/>
      <w:r w:rsidRPr="00D0600A">
        <w:rPr>
          <w:rFonts w:ascii="Times New Roman" w:hAnsi="Times New Roman"/>
          <w:sz w:val="24"/>
          <w:szCs w:val="24"/>
        </w:rPr>
        <w:t>c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.— Режим доступа: </w:t>
      </w:r>
      <w:hyperlink r:id="rId12" w:history="1">
        <w:r w:rsidRPr="00D0600A">
          <w:rPr>
            <w:rStyle w:val="a6"/>
            <w:rFonts w:ascii="Times New Roman" w:hAnsi="Times New Roman"/>
            <w:sz w:val="24"/>
            <w:szCs w:val="24"/>
          </w:rPr>
          <w:t>http://www.iprbookshop.ru/40805</w:t>
        </w:r>
      </w:hyperlink>
      <w:r w:rsidRPr="00D0600A">
        <w:rPr>
          <w:rFonts w:ascii="Times New Roman" w:hAnsi="Times New Roman"/>
          <w:sz w:val="24"/>
          <w:szCs w:val="24"/>
        </w:rPr>
        <w:t xml:space="preserve"> — ЭБС «</w:t>
      </w:r>
      <w:proofErr w:type="spellStart"/>
      <w:r w:rsidRPr="00D0600A">
        <w:rPr>
          <w:rFonts w:ascii="Times New Roman" w:hAnsi="Times New Roman"/>
          <w:sz w:val="24"/>
          <w:szCs w:val="24"/>
        </w:rPr>
        <w:t>IPRbooks</w:t>
      </w:r>
      <w:proofErr w:type="spellEnd"/>
      <w:r w:rsidRPr="00D0600A">
        <w:rPr>
          <w:rFonts w:ascii="Times New Roman" w:hAnsi="Times New Roman"/>
          <w:sz w:val="24"/>
          <w:szCs w:val="24"/>
        </w:rPr>
        <w:t>»</w:t>
      </w:r>
      <w:r w:rsidRPr="00D0600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0600A" w:rsidRPr="00D0600A" w:rsidRDefault="00D0600A" w:rsidP="00D0600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proofErr w:type="spellStart"/>
      <w:r w:rsidRPr="00D0600A">
        <w:rPr>
          <w:color w:val="000000"/>
          <w:shd w:val="clear" w:color="auto" w:fill="FFFFFF"/>
        </w:rPr>
        <w:t>Ивлиева</w:t>
      </w:r>
      <w:proofErr w:type="spellEnd"/>
      <w:r w:rsidRPr="00D0600A">
        <w:rPr>
          <w:color w:val="000000"/>
          <w:shd w:val="clear" w:color="auto" w:fill="FFFFFF"/>
        </w:rPr>
        <w:t>, О. В. Природные туристские ресурсы мира</w:t>
      </w:r>
      <w:proofErr w:type="gramStart"/>
      <w:r w:rsidRPr="00D0600A">
        <w:rPr>
          <w:color w:val="000000"/>
          <w:shd w:val="clear" w:color="auto" w:fill="FFFFFF"/>
        </w:rPr>
        <w:t xml:space="preserve"> :</w:t>
      </w:r>
      <w:proofErr w:type="gramEnd"/>
      <w:r w:rsidRPr="00D0600A">
        <w:rPr>
          <w:color w:val="000000"/>
          <w:shd w:val="clear" w:color="auto" w:fill="FFFFFF"/>
        </w:rPr>
        <w:t xml:space="preserve"> учебник / О. В. </w:t>
      </w:r>
      <w:proofErr w:type="spellStart"/>
      <w:r w:rsidRPr="00D0600A">
        <w:rPr>
          <w:color w:val="000000"/>
          <w:shd w:val="clear" w:color="auto" w:fill="FFFFFF"/>
        </w:rPr>
        <w:t>Ивлиева</w:t>
      </w:r>
      <w:proofErr w:type="spellEnd"/>
      <w:r w:rsidRPr="00D0600A">
        <w:rPr>
          <w:color w:val="000000"/>
          <w:shd w:val="clear" w:color="auto" w:fill="FFFFFF"/>
        </w:rPr>
        <w:t xml:space="preserve">, А. В. </w:t>
      </w:r>
      <w:proofErr w:type="spellStart"/>
      <w:r w:rsidRPr="00D0600A">
        <w:rPr>
          <w:color w:val="000000"/>
          <w:shd w:val="clear" w:color="auto" w:fill="FFFFFF"/>
        </w:rPr>
        <w:t>Шмыткова</w:t>
      </w:r>
      <w:proofErr w:type="spellEnd"/>
      <w:r w:rsidRPr="00D0600A">
        <w:rPr>
          <w:color w:val="000000"/>
          <w:shd w:val="clear" w:color="auto" w:fill="FFFFFF"/>
        </w:rPr>
        <w:t>. — Ростов-на-Дону, Таганрог</w:t>
      </w:r>
      <w:proofErr w:type="gramStart"/>
      <w:r w:rsidRPr="00D0600A">
        <w:rPr>
          <w:color w:val="000000"/>
          <w:shd w:val="clear" w:color="auto" w:fill="FFFFFF"/>
        </w:rPr>
        <w:t xml:space="preserve"> :</w:t>
      </w:r>
      <w:proofErr w:type="gramEnd"/>
      <w:r w:rsidRPr="00D0600A">
        <w:rPr>
          <w:color w:val="000000"/>
          <w:shd w:val="clear" w:color="auto" w:fill="FFFFFF"/>
        </w:rPr>
        <w:t xml:space="preserve"> Издательство Южного федерального университета, 2018. — 246 </w:t>
      </w:r>
      <w:proofErr w:type="spellStart"/>
      <w:r w:rsidRPr="00D0600A">
        <w:rPr>
          <w:color w:val="000000"/>
          <w:shd w:val="clear" w:color="auto" w:fill="FFFFFF"/>
        </w:rPr>
        <w:t>c</w:t>
      </w:r>
      <w:proofErr w:type="spellEnd"/>
      <w:r w:rsidRPr="00D0600A">
        <w:rPr>
          <w:color w:val="000000"/>
          <w:shd w:val="clear" w:color="auto" w:fill="FFFFFF"/>
        </w:rPr>
        <w:t>. — ISBN 978-5-9275-2638-3. — Текст</w:t>
      </w:r>
      <w:proofErr w:type="gramStart"/>
      <w:r w:rsidRPr="00D0600A">
        <w:rPr>
          <w:color w:val="000000"/>
          <w:shd w:val="clear" w:color="auto" w:fill="FFFFFF"/>
        </w:rPr>
        <w:t xml:space="preserve"> :</w:t>
      </w:r>
      <w:proofErr w:type="gramEnd"/>
      <w:r w:rsidRPr="00D0600A">
        <w:rPr>
          <w:color w:val="000000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13" w:history="1">
        <w:r w:rsidRPr="00D0600A">
          <w:rPr>
            <w:rStyle w:val="a6"/>
            <w:shd w:val="clear" w:color="auto" w:fill="FFFFFF"/>
          </w:rPr>
          <w:t>http://www.iprbookshop.ru/87474</w:t>
        </w:r>
      </w:hyperlink>
      <w:r w:rsidRPr="00D0600A">
        <w:rPr>
          <w:color w:val="000000"/>
          <w:shd w:val="clear" w:color="auto" w:fill="FFFFFF"/>
        </w:rPr>
        <w:t>.</w:t>
      </w:r>
    </w:p>
    <w:p w:rsidR="00E35897" w:rsidRPr="00E35897" w:rsidRDefault="00E35897" w:rsidP="00E3589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897">
        <w:rPr>
          <w:rFonts w:ascii="Times New Roman" w:hAnsi="Times New Roman"/>
          <w:sz w:val="24"/>
          <w:szCs w:val="24"/>
        </w:rPr>
        <w:t xml:space="preserve">Жданова Т.С. Технологии продаж и продвижения </w:t>
      </w:r>
      <w:proofErr w:type="spellStart"/>
      <w:r w:rsidRPr="00E35897">
        <w:rPr>
          <w:rFonts w:ascii="Times New Roman" w:hAnsi="Times New Roman"/>
          <w:sz w:val="24"/>
          <w:szCs w:val="24"/>
        </w:rPr>
        <w:t>турпродукта</w:t>
      </w:r>
      <w:proofErr w:type="spellEnd"/>
      <w:r w:rsidRPr="00E35897">
        <w:rPr>
          <w:rFonts w:ascii="Times New Roman" w:hAnsi="Times New Roman"/>
          <w:sz w:val="24"/>
          <w:szCs w:val="24"/>
        </w:rPr>
        <w:t xml:space="preserve"> [Электронный ресурс]: учебное пособие для </w:t>
      </w:r>
      <w:proofErr w:type="spellStart"/>
      <w:r w:rsidRPr="00E35897">
        <w:rPr>
          <w:rFonts w:ascii="Times New Roman" w:hAnsi="Times New Roman"/>
          <w:sz w:val="24"/>
          <w:szCs w:val="24"/>
        </w:rPr>
        <w:t>ССУЗов</w:t>
      </w:r>
      <w:proofErr w:type="spellEnd"/>
      <w:r w:rsidRPr="00E35897">
        <w:rPr>
          <w:rFonts w:ascii="Times New Roman" w:hAnsi="Times New Roman"/>
          <w:sz w:val="24"/>
          <w:szCs w:val="24"/>
        </w:rPr>
        <w:t xml:space="preserve">/ Жданова Т.С., </w:t>
      </w:r>
      <w:proofErr w:type="spellStart"/>
      <w:r w:rsidRPr="00E35897">
        <w:rPr>
          <w:rFonts w:ascii="Times New Roman" w:hAnsi="Times New Roman"/>
          <w:sz w:val="24"/>
          <w:szCs w:val="24"/>
        </w:rPr>
        <w:t>Корионова</w:t>
      </w:r>
      <w:proofErr w:type="spellEnd"/>
      <w:r w:rsidRPr="00E35897">
        <w:rPr>
          <w:rFonts w:ascii="Times New Roman" w:hAnsi="Times New Roman"/>
          <w:sz w:val="24"/>
          <w:szCs w:val="24"/>
        </w:rPr>
        <w:t xml:space="preserve"> В.О.— </w:t>
      </w:r>
      <w:proofErr w:type="spellStart"/>
      <w:r w:rsidRPr="00E35897">
        <w:rPr>
          <w:rFonts w:ascii="Times New Roman" w:hAnsi="Times New Roman"/>
          <w:sz w:val="24"/>
          <w:szCs w:val="24"/>
        </w:rPr>
        <w:t>Электрон</w:t>
      </w:r>
      <w:proofErr w:type="gramStart"/>
      <w:r w:rsidRPr="00E35897">
        <w:rPr>
          <w:rFonts w:ascii="Times New Roman" w:hAnsi="Times New Roman"/>
          <w:sz w:val="24"/>
          <w:szCs w:val="24"/>
        </w:rPr>
        <w:t>.т</w:t>
      </w:r>
      <w:proofErr w:type="gramEnd"/>
      <w:r w:rsidRPr="00E35897">
        <w:rPr>
          <w:rFonts w:ascii="Times New Roman" w:hAnsi="Times New Roman"/>
          <w:sz w:val="24"/>
          <w:szCs w:val="24"/>
        </w:rPr>
        <w:t>екстовые</w:t>
      </w:r>
      <w:proofErr w:type="spellEnd"/>
      <w:r w:rsidRPr="00E35897">
        <w:rPr>
          <w:rFonts w:ascii="Times New Roman" w:hAnsi="Times New Roman"/>
          <w:sz w:val="24"/>
          <w:szCs w:val="24"/>
        </w:rPr>
        <w:t xml:space="preserve"> данные. — Саратов: </w:t>
      </w:r>
      <w:proofErr w:type="gramStart"/>
      <w:r w:rsidRPr="00E35897">
        <w:rPr>
          <w:rFonts w:ascii="Times New Roman" w:hAnsi="Times New Roman"/>
          <w:sz w:val="24"/>
          <w:szCs w:val="24"/>
        </w:rPr>
        <w:t>Ай</w:t>
      </w:r>
      <w:proofErr w:type="gramEnd"/>
      <w:r w:rsidRPr="00E35897">
        <w:rPr>
          <w:rFonts w:ascii="Times New Roman" w:hAnsi="Times New Roman"/>
          <w:sz w:val="24"/>
          <w:szCs w:val="24"/>
        </w:rPr>
        <w:t xml:space="preserve"> Пи Эр </w:t>
      </w:r>
      <w:proofErr w:type="spellStart"/>
      <w:r w:rsidRPr="00E35897">
        <w:rPr>
          <w:rFonts w:ascii="Times New Roman" w:hAnsi="Times New Roman"/>
          <w:sz w:val="24"/>
          <w:szCs w:val="24"/>
        </w:rPr>
        <w:t>Медиа</w:t>
      </w:r>
      <w:proofErr w:type="spellEnd"/>
      <w:r w:rsidRPr="00E35897">
        <w:rPr>
          <w:rFonts w:ascii="Times New Roman" w:hAnsi="Times New Roman"/>
          <w:sz w:val="24"/>
          <w:szCs w:val="24"/>
        </w:rPr>
        <w:t xml:space="preserve">, 2016. — 97 </w:t>
      </w:r>
      <w:proofErr w:type="spellStart"/>
      <w:r w:rsidRPr="00E35897">
        <w:rPr>
          <w:rFonts w:ascii="Times New Roman" w:hAnsi="Times New Roman"/>
          <w:sz w:val="24"/>
          <w:szCs w:val="24"/>
        </w:rPr>
        <w:t>c</w:t>
      </w:r>
      <w:proofErr w:type="spellEnd"/>
      <w:r w:rsidRPr="00E35897">
        <w:rPr>
          <w:rFonts w:ascii="Times New Roman" w:hAnsi="Times New Roman"/>
          <w:sz w:val="24"/>
          <w:szCs w:val="24"/>
        </w:rPr>
        <w:t>.— Режим доступа: http://www.iprbookshop.ru/44191.— ЭБС «</w:t>
      </w:r>
      <w:proofErr w:type="spellStart"/>
      <w:r w:rsidRPr="00E35897">
        <w:rPr>
          <w:rFonts w:ascii="Times New Roman" w:hAnsi="Times New Roman"/>
          <w:sz w:val="24"/>
          <w:szCs w:val="24"/>
        </w:rPr>
        <w:t>IPRbooks</w:t>
      </w:r>
      <w:proofErr w:type="spellEnd"/>
      <w:r w:rsidRPr="00E35897">
        <w:rPr>
          <w:rFonts w:ascii="Times New Roman" w:hAnsi="Times New Roman"/>
          <w:sz w:val="24"/>
          <w:szCs w:val="24"/>
        </w:rPr>
        <w:t>»</w:t>
      </w:r>
    </w:p>
    <w:p w:rsidR="00D0600A" w:rsidRDefault="00D0600A" w:rsidP="00D0600A">
      <w:pPr>
        <w:pStyle w:val="a3"/>
        <w:tabs>
          <w:tab w:val="left" w:pos="1701"/>
        </w:tabs>
        <w:autoSpaceDE w:val="0"/>
        <w:autoSpaceDN w:val="0"/>
        <w:adjustRightInd w:val="0"/>
        <w:ind w:left="360"/>
        <w:rPr>
          <w:b/>
          <w:iCs/>
        </w:rPr>
      </w:pPr>
    </w:p>
    <w:p w:rsidR="00D0600A" w:rsidRPr="00D0600A" w:rsidRDefault="00D0600A" w:rsidP="00D0600A">
      <w:pPr>
        <w:pStyle w:val="a3"/>
        <w:tabs>
          <w:tab w:val="left" w:pos="1701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0600A">
        <w:rPr>
          <w:rFonts w:ascii="Times New Roman" w:hAnsi="Times New Roman" w:cs="Times New Roman"/>
          <w:b/>
          <w:i/>
          <w:iCs/>
          <w:sz w:val="24"/>
          <w:szCs w:val="24"/>
        </w:rPr>
        <w:t>Периодические издания</w:t>
      </w:r>
    </w:p>
    <w:p w:rsidR="00D0600A" w:rsidRPr="00D0600A" w:rsidRDefault="00D0600A" w:rsidP="005C765E">
      <w:pPr>
        <w:pStyle w:val="a3"/>
        <w:shd w:val="clear" w:color="auto" w:fill="FFFFFF"/>
        <w:ind w:left="360"/>
        <w:rPr>
          <w:rFonts w:ascii="Helvetica" w:hAnsi="Helvetica" w:cs="Helvetica"/>
          <w:color w:val="000000"/>
          <w:sz w:val="21"/>
          <w:szCs w:val="21"/>
        </w:rPr>
      </w:pPr>
    </w:p>
    <w:p w:rsidR="00D0600A" w:rsidRPr="005C765E" w:rsidRDefault="005C765E" w:rsidP="005C765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0600A" w:rsidRPr="005C765E">
        <w:rPr>
          <w:rFonts w:ascii="Times New Roman" w:hAnsi="Times New Roman" w:cs="Times New Roman"/>
          <w:sz w:val="24"/>
          <w:szCs w:val="24"/>
        </w:rPr>
        <w:t>Научный журнал</w:t>
      </w:r>
      <w:r w:rsidRPr="005C765E">
        <w:rPr>
          <w:rFonts w:ascii="Times New Roman" w:hAnsi="Times New Roman" w:cs="Times New Roman"/>
          <w:sz w:val="24"/>
          <w:szCs w:val="24"/>
        </w:rPr>
        <w:t xml:space="preserve"> </w:t>
      </w:r>
      <w:r w:rsidR="00D0600A" w:rsidRPr="005C765E">
        <w:rPr>
          <w:rFonts w:ascii="Times New Roman" w:hAnsi="Times New Roman" w:cs="Times New Roman"/>
          <w:sz w:val="24"/>
          <w:szCs w:val="24"/>
        </w:rPr>
        <w:t xml:space="preserve"> «Вестник Московского университета. Серия 24. Менеджмент»  </w:t>
      </w:r>
      <w:r w:rsidR="00D0600A" w:rsidRPr="005C765E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="00D0600A" w:rsidRPr="005C765E">
        <w:rPr>
          <w:rFonts w:ascii="Times New Roman" w:hAnsi="Times New Roman" w:cs="Times New Roman"/>
          <w:sz w:val="24"/>
          <w:szCs w:val="24"/>
          <w:shd w:val="clear" w:color="auto" w:fill="FCFCFC"/>
        </w:rPr>
        <w:t>2075-5996</w:t>
      </w:r>
    </w:p>
    <w:p w:rsidR="005C765E" w:rsidRPr="005C765E" w:rsidRDefault="005C765E" w:rsidP="005C765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14" w:tgtFrame="_blank" w:history="1">
        <w:r w:rsidRPr="005C765E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Вестник Московского университета. Серия 5. География</w:t>
        </w:r>
      </w:hyperlink>
      <w:r w:rsidRPr="005C765E">
        <w:rPr>
          <w:rFonts w:ascii="Times New Roman" w:hAnsi="Times New Roman"/>
          <w:sz w:val="24"/>
          <w:szCs w:val="24"/>
        </w:rPr>
        <w:t>. ISSN: 0579-9414</w:t>
      </w:r>
    </w:p>
    <w:p w:rsidR="005C765E" w:rsidRPr="005C765E" w:rsidRDefault="005C765E" w:rsidP="005C765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765E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15" w:tgtFrame="_blank" w:history="1">
        <w:r w:rsidRPr="005C765E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Вестник Московского университета. Серия 8. История. </w:t>
        </w:r>
      </w:hyperlink>
      <w:r w:rsidRPr="005C765E">
        <w:rPr>
          <w:rFonts w:ascii="Times New Roman" w:hAnsi="Times New Roman"/>
          <w:sz w:val="24"/>
          <w:szCs w:val="24"/>
        </w:rPr>
        <w:t>ISSN: 0130-0083</w:t>
      </w:r>
    </w:p>
    <w:p w:rsidR="00D0600A" w:rsidRPr="005C765E" w:rsidRDefault="005C765E" w:rsidP="005C765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4. </w:t>
      </w:r>
      <w:hyperlink r:id="rId16" w:tgtFrame="_blank" w:history="1">
        <w:r w:rsidRPr="005C765E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Вестник Волгоградского государственного университета. Серия 4. История. </w:t>
        </w:r>
        <w:proofErr w:type="spellStart"/>
        <w:r w:rsidRPr="005C765E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Регионоведение</w:t>
        </w:r>
        <w:proofErr w:type="spellEnd"/>
        <w:r w:rsidRPr="005C765E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 Международные отношения</w:t>
        </w:r>
      </w:hyperlink>
      <w:r w:rsidRPr="005C765E">
        <w:rPr>
          <w:rFonts w:ascii="Times New Roman" w:hAnsi="Times New Roman"/>
          <w:sz w:val="24"/>
          <w:szCs w:val="24"/>
        </w:rPr>
        <w:t>. ISSN: 1998-9938</w:t>
      </w:r>
    </w:p>
    <w:p w:rsidR="00FB33C3" w:rsidRDefault="00FB33C3" w:rsidP="00FB33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33C3" w:rsidRDefault="005C765E" w:rsidP="00FB33C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FB33C3">
        <w:rPr>
          <w:rFonts w:ascii="Times New Roman" w:hAnsi="Times New Roman"/>
          <w:b/>
          <w:i/>
          <w:sz w:val="24"/>
          <w:szCs w:val="24"/>
        </w:rPr>
        <w:t>Интернет-ресурсы:</w:t>
      </w:r>
    </w:p>
    <w:p w:rsidR="00712ACF" w:rsidRPr="00FB33C3" w:rsidRDefault="00712ACF" w:rsidP="00FB33C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2ACF" w:rsidRPr="00C32502" w:rsidRDefault="00712ACF" w:rsidP="00712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502">
        <w:rPr>
          <w:rFonts w:ascii="Times New Roman" w:hAnsi="Times New Roman"/>
          <w:sz w:val="24"/>
          <w:szCs w:val="24"/>
        </w:rPr>
        <w:t xml:space="preserve">1. Федеральная служба по надзору в сфере защиты прав потребителей и благополучия человека http://www.rospotrebnadzor.ru </w:t>
      </w:r>
    </w:p>
    <w:p w:rsidR="00712ACF" w:rsidRPr="00C32502" w:rsidRDefault="00712ACF" w:rsidP="00712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502">
        <w:rPr>
          <w:rFonts w:ascii="Times New Roman" w:hAnsi="Times New Roman"/>
          <w:sz w:val="24"/>
          <w:szCs w:val="24"/>
        </w:rPr>
        <w:t xml:space="preserve">2. Федеральное агентство по образованию http://www.ed.gov.ru </w:t>
      </w:r>
    </w:p>
    <w:p w:rsidR="00712ACF" w:rsidRPr="00C32502" w:rsidRDefault="00712ACF" w:rsidP="00712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502">
        <w:rPr>
          <w:rFonts w:ascii="Times New Roman" w:hAnsi="Times New Roman"/>
          <w:sz w:val="24"/>
          <w:szCs w:val="24"/>
        </w:rPr>
        <w:t xml:space="preserve">3.  Министерство экономического развития и торговли Российской Федерации http://www.economy.gov.ru </w:t>
      </w:r>
    </w:p>
    <w:p w:rsidR="00712ACF" w:rsidRPr="00C32502" w:rsidRDefault="00712ACF" w:rsidP="00712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32502">
        <w:rPr>
          <w:rFonts w:ascii="Times New Roman" w:hAnsi="Times New Roman"/>
          <w:sz w:val="24"/>
          <w:szCs w:val="24"/>
        </w:rPr>
        <w:t xml:space="preserve">.Российская газета http://www.rg.ru/ </w:t>
      </w:r>
    </w:p>
    <w:p w:rsidR="00712ACF" w:rsidRPr="00C32502" w:rsidRDefault="00712ACF" w:rsidP="00712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32502">
        <w:rPr>
          <w:rFonts w:ascii="Times New Roman" w:hAnsi="Times New Roman"/>
          <w:sz w:val="24"/>
          <w:szCs w:val="24"/>
        </w:rPr>
        <w:t xml:space="preserve">. Официальная Россия http://www.gov.ru/ </w:t>
      </w:r>
    </w:p>
    <w:p w:rsidR="00712ACF" w:rsidRPr="00C32502" w:rsidRDefault="00712ACF" w:rsidP="00712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32502">
        <w:rPr>
          <w:rFonts w:ascii="Times New Roman" w:hAnsi="Times New Roman"/>
          <w:sz w:val="24"/>
          <w:szCs w:val="24"/>
        </w:rPr>
        <w:t xml:space="preserve">. Электронная Россия http://government.e-rus.ru </w:t>
      </w:r>
    </w:p>
    <w:p w:rsidR="00712ACF" w:rsidRPr="00C32502" w:rsidRDefault="00712ACF" w:rsidP="00712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32502">
        <w:rPr>
          <w:rFonts w:ascii="Times New Roman" w:hAnsi="Times New Roman"/>
          <w:sz w:val="24"/>
          <w:szCs w:val="24"/>
        </w:rPr>
        <w:t xml:space="preserve">. Центр стратегических разработок http://www.csr.ru/ </w:t>
      </w:r>
    </w:p>
    <w:p w:rsidR="00712ACF" w:rsidRDefault="00712ACF" w:rsidP="00712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32502">
        <w:rPr>
          <w:rFonts w:ascii="Times New Roman" w:hAnsi="Times New Roman"/>
          <w:sz w:val="24"/>
          <w:szCs w:val="24"/>
        </w:rPr>
        <w:t xml:space="preserve">. Портал «Право» </w:t>
      </w:r>
      <w:hyperlink r:id="rId17" w:history="1">
        <w:r w:rsidR="00E35897" w:rsidRPr="00F06AB0">
          <w:rPr>
            <w:rStyle w:val="a6"/>
            <w:rFonts w:ascii="Times New Roman" w:hAnsi="Times New Roman"/>
            <w:sz w:val="24"/>
            <w:szCs w:val="24"/>
          </w:rPr>
          <w:t>http://www.pravo.ru</w:t>
        </w:r>
      </w:hyperlink>
    </w:p>
    <w:p w:rsidR="00E35897" w:rsidRPr="00303705" w:rsidRDefault="00E35897" w:rsidP="00E358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3037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705">
        <w:rPr>
          <w:rFonts w:ascii="Times New Roman" w:hAnsi="Times New Roman"/>
          <w:sz w:val="24"/>
          <w:szCs w:val="24"/>
        </w:rPr>
        <w:t>www.biblioclub.ru</w:t>
      </w:r>
      <w:proofErr w:type="spellEnd"/>
      <w:r w:rsidRPr="00303705">
        <w:rPr>
          <w:rFonts w:ascii="Times New Roman" w:hAnsi="Times New Roman"/>
          <w:sz w:val="24"/>
          <w:szCs w:val="24"/>
        </w:rPr>
        <w:tab/>
        <w:t xml:space="preserve">ЭБС «Университетская библиотека </w:t>
      </w:r>
      <w:proofErr w:type="spellStart"/>
      <w:r w:rsidRPr="00303705">
        <w:rPr>
          <w:rFonts w:ascii="Times New Roman" w:hAnsi="Times New Roman"/>
          <w:sz w:val="24"/>
          <w:szCs w:val="24"/>
        </w:rPr>
        <w:t>онлайн</w:t>
      </w:r>
      <w:proofErr w:type="spellEnd"/>
      <w:r w:rsidRPr="00303705">
        <w:rPr>
          <w:rFonts w:ascii="Times New Roman" w:hAnsi="Times New Roman"/>
          <w:sz w:val="24"/>
          <w:szCs w:val="24"/>
        </w:rPr>
        <w:t>»</w:t>
      </w:r>
    </w:p>
    <w:p w:rsidR="00E35897" w:rsidRPr="00303705" w:rsidRDefault="00E35897" w:rsidP="00E358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037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3705">
        <w:rPr>
          <w:rFonts w:ascii="Times New Roman" w:hAnsi="Times New Roman"/>
          <w:sz w:val="24"/>
          <w:szCs w:val="24"/>
        </w:rPr>
        <w:t>www.elibrary.ru</w:t>
      </w:r>
      <w:proofErr w:type="spellEnd"/>
      <w:r w:rsidRPr="00303705">
        <w:rPr>
          <w:rFonts w:ascii="Times New Roman" w:hAnsi="Times New Roman"/>
          <w:sz w:val="24"/>
          <w:szCs w:val="24"/>
        </w:rPr>
        <w:tab/>
        <w:t>Научная электронная библиотека</w:t>
      </w:r>
    </w:p>
    <w:p w:rsidR="00E35897" w:rsidRPr="00303705" w:rsidRDefault="00E35897" w:rsidP="00E358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705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</w:t>
      </w:r>
      <w:r w:rsidRPr="003037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3705">
        <w:rPr>
          <w:rFonts w:ascii="Times New Roman" w:hAnsi="Times New Roman"/>
          <w:sz w:val="24"/>
          <w:szCs w:val="24"/>
        </w:rPr>
        <w:t>www.ebiblioteka.ru</w:t>
      </w:r>
      <w:proofErr w:type="spellEnd"/>
      <w:r w:rsidRPr="00303705">
        <w:rPr>
          <w:rFonts w:ascii="Times New Roman" w:hAnsi="Times New Roman"/>
          <w:sz w:val="24"/>
          <w:szCs w:val="24"/>
        </w:rPr>
        <w:tab/>
        <w:t>Универсальные базы данных изданий</w:t>
      </w:r>
    </w:p>
    <w:p w:rsidR="00E35897" w:rsidRPr="00303705" w:rsidRDefault="00E35897" w:rsidP="00E358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037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3705">
        <w:rPr>
          <w:rFonts w:ascii="Times New Roman" w:hAnsi="Times New Roman"/>
          <w:sz w:val="24"/>
          <w:szCs w:val="24"/>
        </w:rPr>
        <w:t>www.russiatourism.ru</w:t>
      </w:r>
      <w:proofErr w:type="spellEnd"/>
      <w:r w:rsidRPr="00303705">
        <w:rPr>
          <w:rFonts w:ascii="Times New Roman" w:hAnsi="Times New Roman"/>
          <w:sz w:val="24"/>
          <w:szCs w:val="24"/>
        </w:rPr>
        <w:tab/>
        <w:t>Федеральное агентство по туризму (Ростуризм)</w:t>
      </w:r>
    </w:p>
    <w:p w:rsidR="00E35897" w:rsidRPr="00303705" w:rsidRDefault="00E35897" w:rsidP="00E358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3037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3705">
        <w:rPr>
          <w:rFonts w:ascii="Times New Roman" w:hAnsi="Times New Roman"/>
          <w:sz w:val="24"/>
          <w:szCs w:val="24"/>
        </w:rPr>
        <w:t>www.nat-moo.ru</w:t>
      </w:r>
      <w:proofErr w:type="spellEnd"/>
      <w:r w:rsidRPr="00303705">
        <w:rPr>
          <w:rFonts w:ascii="Times New Roman" w:hAnsi="Times New Roman"/>
          <w:sz w:val="24"/>
          <w:szCs w:val="24"/>
        </w:rPr>
        <w:tab/>
        <w:t>Национальная академия туризма</w:t>
      </w:r>
    </w:p>
    <w:p w:rsidR="00E35897" w:rsidRPr="00303705" w:rsidRDefault="00E35897" w:rsidP="00E358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3037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3705">
        <w:rPr>
          <w:rFonts w:ascii="Times New Roman" w:hAnsi="Times New Roman"/>
          <w:sz w:val="24"/>
          <w:szCs w:val="24"/>
        </w:rPr>
        <w:t>www.rustourunion.ru</w:t>
      </w:r>
      <w:proofErr w:type="spellEnd"/>
      <w:r w:rsidRPr="00303705">
        <w:rPr>
          <w:rFonts w:ascii="Times New Roman" w:hAnsi="Times New Roman"/>
          <w:sz w:val="24"/>
          <w:szCs w:val="24"/>
        </w:rPr>
        <w:tab/>
        <w:t>Российский союз туриндустрии</w:t>
      </w:r>
    </w:p>
    <w:p w:rsidR="00E35897" w:rsidRPr="00303705" w:rsidRDefault="00E35897" w:rsidP="00E358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3037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3705">
        <w:rPr>
          <w:rFonts w:ascii="Times New Roman" w:hAnsi="Times New Roman"/>
          <w:sz w:val="24"/>
          <w:szCs w:val="24"/>
        </w:rPr>
        <w:t>www.ratanews.ru</w:t>
      </w:r>
      <w:proofErr w:type="spellEnd"/>
      <w:r w:rsidRPr="00303705">
        <w:rPr>
          <w:rFonts w:ascii="Times New Roman" w:hAnsi="Times New Roman"/>
          <w:sz w:val="24"/>
          <w:szCs w:val="24"/>
        </w:rPr>
        <w:tab/>
        <w:t>Ежедневная электронная газета Российского союза туриндустрии</w:t>
      </w:r>
    </w:p>
    <w:p w:rsidR="00E35897" w:rsidRPr="00303705" w:rsidRDefault="00E35897" w:rsidP="00E358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3037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3705">
        <w:rPr>
          <w:rFonts w:ascii="Times New Roman" w:hAnsi="Times New Roman"/>
          <w:sz w:val="24"/>
          <w:szCs w:val="24"/>
        </w:rPr>
        <w:t>www.tpnews.ru</w:t>
      </w:r>
      <w:proofErr w:type="spellEnd"/>
      <w:r w:rsidRPr="00303705">
        <w:rPr>
          <w:rFonts w:ascii="Times New Roman" w:hAnsi="Times New Roman"/>
          <w:sz w:val="24"/>
          <w:szCs w:val="24"/>
        </w:rPr>
        <w:tab/>
        <w:t>Журнал «Туризм: практика, проблемы, перспективы»</w:t>
      </w:r>
    </w:p>
    <w:p w:rsidR="00E35897" w:rsidRPr="00303705" w:rsidRDefault="00E35897" w:rsidP="00E358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3037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3705">
        <w:rPr>
          <w:rFonts w:ascii="Times New Roman" w:hAnsi="Times New Roman"/>
          <w:sz w:val="24"/>
          <w:szCs w:val="24"/>
        </w:rPr>
        <w:t>www.prohotel.ru</w:t>
      </w:r>
      <w:proofErr w:type="spellEnd"/>
      <w:r w:rsidRPr="00303705">
        <w:rPr>
          <w:rFonts w:ascii="Times New Roman" w:hAnsi="Times New Roman"/>
          <w:sz w:val="24"/>
          <w:szCs w:val="24"/>
        </w:rPr>
        <w:tab/>
        <w:t>Журнал «Гостиница и ресторан: управление и бизнес».</w:t>
      </w:r>
    </w:p>
    <w:p w:rsidR="00E35897" w:rsidRPr="00C32502" w:rsidRDefault="00E35897" w:rsidP="00712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2ACF" w:rsidRPr="00C32502" w:rsidRDefault="00712ACF" w:rsidP="00712A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ACF" w:rsidRDefault="00712ACF" w:rsidP="00712A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2ACF" w:rsidRPr="00DC11F5" w:rsidRDefault="00712ACF" w:rsidP="00E35897">
      <w:pPr>
        <w:autoSpaceDE w:val="0"/>
        <w:autoSpaceDN w:val="0"/>
        <w:adjustRightInd w:val="0"/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31634" w:rsidRDefault="00431634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12ACF" w:rsidRPr="003A5AB0" w:rsidRDefault="00712ACF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b/>
          <w:bCs/>
        </w:rPr>
      </w:pPr>
      <w:r w:rsidRPr="0064025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12ACF" w:rsidRPr="0064025D" w:rsidRDefault="00712ACF" w:rsidP="00712A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4025D">
        <w:rPr>
          <w:rFonts w:ascii="Times New Roman" w:hAnsi="Times New Roman"/>
          <w:b/>
          <w:bCs/>
          <w:sz w:val="24"/>
          <w:szCs w:val="24"/>
        </w:rPr>
        <w:t xml:space="preserve">ФОНД ОЦЕНОЧНЫХ СРЕДСТВ </w:t>
      </w:r>
    </w:p>
    <w:p w:rsidR="00712ACF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4025D">
        <w:rPr>
          <w:rFonts w:ascii="Times New Roman" w:hAnsi="Times New Roman"/>
          <w:b/>
          <w:bCs/>
          <w:sz w:val="24"/>
          <w:szCs w:val="24"/>
        </w:rPr>
        <w:t xml:space="preserve">ДЛЯ ПРОВЕДЕНИЯ </w:t>
      </w:r>
      <w:r w:rsidRPr="0064025D"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</w:p>
    <w:p w:rsidR="00712ACF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2ACF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2ACF" w:rsidRPr="00CB6401" w:rsidRDefault="00712ACF" w:rsidP="00712ACF">
      <w:pPr>
        <w:pStyle w:val="Style4"/>
        <w:widowControl/>
        <w:spacing w:line="240" w:lineRule="auto"/>
        <w:ind w:firstLine="0"/>
        <w:jc w:val="center"/>
        <w:rPr>
          <w:rStyle w:val="FontStyle149"/>
          <w:b/>
          <w:sz w:val="28"/>
          <w:szCs w:val="28"/>
        </w:rPr>
      </w:pPr>
      <w:r w:rsidRPr="00CB6401">
        <w:rPr>
          <w:sz w:val="28"/>
          <w:szCs w:val="28"/>
        </w:rPr>
        <w:t xml:space="preserve">Направление подготовки </w:t>
      </w:r>
      <w:r w:rsidR="00E35897">
        <w:rPr>
          <w:rStyle w:val="FontStyle149"/>
          <w:sz w:val="28"/>
          <w:szCs w:val="28"/>
        </w:rPr>
        <w:t>43.04</w:t>
      </w:r>
      <w:r w:rsidR="004D5180">
        <w:rPr>
          <w:rStyle w:val="FontStyle149"/>
          <w:sz w:val="28"/>
          <w:szCs w:val="28"/>
        </w:rPr>
        <w:t xml:space="preserve">.02 – </w:t>
      </w:r>
      <w:r w:rsidR="00E35897">
        <w:rPr>
          <w:rStyle w:val="FontStyle149"/>
          <w:sz w:val="28"/>
          <w:szCs w:val="28"/>
        </w:rPr>
        <w:t>Организационно-управленческая и научно-исследовательская деятельность в сфере туризма</w:t>
      </w: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2ACF" w:rsidRPr="00DC11F5" w:rsidRDefault="00712ACF" w:rsidP="00712ACF">
      <w:pPr>
        <w:autoSpaceDE w:val="0"/>
        <w:autoSpaceDN w:val="0"/>
        <w:adjustRightInd w:val="0"/>
        <w:jc w:val="center"/>
      </w:pPr>
    </w:p>
    <w:p w:rsidR="00712ACF" w:rsidRPr="00DC11F5" w:rsidRDefault="00712ACF" w:rsidP="00712ACF">
      <w:pPr>
        <w:autoSpaceDE w:val="0"/>
        <w:autoSpaceDN w:val="0"/>
        <w:adjustRightInd w:val="0"/>
        <w:jc w:val="center"/>
      </w:pPr>
    </w:p>
    <w:p w:rsidR="00712ACF" w:rsidRPr="00DC11F5" w:rsidRDefault="00712ACF" w:rsidP="00712ACF">
      <w:pPr>
        <w:autoSpaceDE w:val="0"/>
        <w:autoSpaceDN w:val="0"/>
        <w:adjustRightInd w:val="0"/>
        <w:jc w:val="center"/>
      </w:pPr>
    </w:p>
    <w:p w:rsidR="00712ACF" w:rsidRDefault="00712ACF" w:rsidP="00712ACF">
      <w:pPr>
        <w:autoSpaceDE w:val="0"/>
        <w:autoSpaceDN w:val="0"/>
        <w:adjustRightInd w:val="0"/>
        <w:jc w:val="center"/>
      </w:pPr>
    </w:p>
    <w:p w:rsidR="00712ACF" w:rsidRDefault="00712ACF" w:rsidP="00712ACF">
      <w:pPr>
        <w:autoSpaceDE w:val="0"/>
        <w:autoSpaceDN w:val="0"/>
        <w:adjustRightInd w:val="0"/>
        <w:jc w:val="center"/>
      </w:pPr>
    </w:p>
    <w:p w:rsidR="00712ACF" w:rsidRDefault="00712ACF" w:rsidP="00712ACF">
      <w:pPr>
        <w:autoSpaceDE w:val="0"/>
        <w:autoSpaceDN w:val="0"/>
        <w:adjustRightInd w:val="0"/>
        <w:jc w:val="center"/>
      </w:pPr>
    </w:p>
    <w:p w:rsidR="00712ACF" w:rsidRDefault="00712ACF" w:rsidP="00712A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2ACF" w:rsidRDefault="00712ACF" w:rsidP="00712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ACF" w:rsidRDefault="00712ACF" w:rsidP="00712AC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25D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64025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еречень компетенций, которыми должны овладеть обучающиеся в процессе освоения программы </w:t>
      </w:r>
    </w:p>
    <w:p w:rsidR="00712ACF" w:rsidRPr="0064025D" w:rsidRDefault="00712ACF" w:rsidP="00712AC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4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0"/>
        <w:gridCol w:w="9043"/>
      </w:tblGrid>
      <w:tr w:rsidR="00712ACF" w:rsidRPr="0064025D" w:rsidTr="001777BF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1777B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способность</w:t>
            </w:r>
            <w:r w:rsidRPr="009D397F">
              <w:rPr>
                <w:rFonts w:ascii="Times New Roman" w:eastAsiaTheme="minorHAnsi" w:hAnsi="Times New Roman"/>
                <w:sz w:val="24"/>
                <w:szCs w:val="24"/>
              </w:rPr>
              <w:t xml:space="preserve"> осуществлять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критический анализ проблемных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ситуаций на основе системного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подхода, вырабатывать стратегию действий</w:t>
            </w:r>
          </w:p>
        </w:tc>
      </w:tr>
      <w:tr w:rsidR="00712ACF" w:rsidRPr="0064025D" w:rsidTr="001777BF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1777B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Pr="009D39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управлять проектом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на всех этапах его жизненного цикла</w:t>
            </w:r>
          </w:p>
        </w:tc>
      </w:tr>
      <w:tr w:rsidR="00712ACF" w:rsidRPr="0064025D" w:rsidTr="001777BF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1777B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Pr="009D39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организовывать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руководить работой команды,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вырабатывая командную стратегию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для достижения поставленной цели</w:t>
            </w:r>
          </w:p>
        </w:tc>
      </w:tr>
      <w:tr w:rsidR="00712ACF" w:rsidRPr="0064025D" w:rsidTr="001777BF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1777B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Pr="009D39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современные 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технологии, в том числе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иностранно</w:t>
            </w:r>
            <w:proofErr w:type="gramStart"/>
            <w:r w:rsidRPr="00941FA8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941FA8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941FA8">
              <w:rPr>
                <w:rFonts w:ascii="Times New Roman" w:hAnsi="Times New Roman"/>
                <w:sz w:val="24"/>
                <w:szCs w:val="24"/>
              </w:rPr>
              <w:t>) языке(ах),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академического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профессионального взаимодействия</w:t>
            </w:r>
          </w:p>
        </w:tc>
      </w:tr>
      <w:tr w:rsidR="00712ACF" w:rsidRPr="0064025D" w:rsidTr="001777BF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1777B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Pr="009D39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анализировать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учитывать разнообразие культур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процессе межкультурного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</w:p>
        </w:tc>
      </w:tr>
      <w:tr w:rsidR="00712ACF" w:rsidRPr="0064025D" w:rsidTr="001777BF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1777B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способность</w:t>
            </w:r>
            <w:r w:rsidRPr="009D397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определять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реализовывать приоритеты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собственной деятельности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способы ее совершенствования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основе самооценки</w:t>
            </w:r>
          </w:p>
        </w:tc>
      </w:tr>
      <w:tr w:rsidR="00712ACF" w:rsidRPr="0064025D" w:rsidTr="001777BF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1777B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62A1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</w:t>
            </w:r>
            <w:r w:rsidRPr="00805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формировать технологическую концепцию туристской организации, организовывать внедрение технологических новаций и программного обеспечения в сфере туризма</w:t>
            </w:r>
          </w:p>
        </w:tc>
      </w:tr>
      <w:tr w:rsidR="00712ACF" w:rsidRPr="0064025D" w:rsidTr="001777BF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1777BF" w:rsidP="00712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Pr="00805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стратегическое управление туристской деятельностью на различных уровнях управления</w:t>
            </w:r>
          </w:p>
        </w:tc>
      </w:tr>
      <w:tr w:rsidR="00712ACF" w:rsidRPr="0064025D" w:rsidTr="001777BF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1777B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Pr="00805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разрабатывать и внедрять системы управления качеством услуг в сфере туризма</w:t>
            </w:r>
          </w:p>
        </w:tc>
      </w:tr>
      <w:tr w:rsidR="00712ACF" w:rsidRPr="0064025D" w:rsidTr="001777BF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ОПК-4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1777B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Pr="00805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разрабатывать и внедрять маркетинговые стратегии и программы в сфере туризма</w:t>
            </w:r>
          </w:p>
        </w:tc>
      </w:tr>
      <w:tr w:rsidR="00712ACF" w:rsidRPr="0064025D" w:rsidTr="001777BF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1777B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Pr="00805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обеспечивать обоснование, разработку, внедрение экономической стратегии предприятия, приоритетных направлений его деятельности и уметь оценивать эффективность управленческих решений</w:t>
            </w:r>
          </w:p>
        </w:tc>
      </w:tr>
      <w:tr w:rsidR="00712ACF" w:rsidRPr="0064025D" w:rsidTr="001777BF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1777B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Pr="005762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осуществлять педагогическую деятельность по основным профессиональным программам и дополнительным профессиональным программам</w:t>
            </w:r>
          </w:p>
        </w:tc>
      </w:tr>
      <w:tr w:rsidR="00712ACF" w:rsidRPr="0064025D" w:rsidTr="001777BF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ПК-1 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1777BF" w:rsidP="00177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576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к формированию концепции туристского предприятия, разработке эффективной стратегии и формированию активной политики оценки рисков предприятия туристской индустрии</w:t>
            </w:r>
          </w:p>
        </w:tc>
      </w:tr>
      <w:tr w:rsidR="00712ACF" w:rsidRPr="0064025D" w:rsidTr="001777BF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D2434B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1777B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ладение приемами и методами работы с персоналом, методами оценки качества и результативности труда персонала предприятия туристской индустрии</w:t>
            </w:r>
          </w:p>
        </w:tc>
      </w:tr>
      <w:tr w:rsidR="00712ACF" w:rsidRPr="0064025D" w:rsidTr="001777BF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D2434B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1777BF" w:rsidP="00177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отов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 xml:space="preserve"> к использованию современных достижений науки в научно-исследовательских работах в сфере туризма, </w:t>
            </w:r>
            <w:proofErr w:type="gramStart"/>
            <w:r w:rsidRPr="00941FA8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941FA8">
              <w:rPr>
                <w:rFonts w:ascii="Times New Roman" w:hAnsi="Times New Roman"/>
                <w:sz w:val="24"/>
                <w:szCs w:val="24"/>
              </w:rPr>
              <w:t xml:space="preserve"> ставить задачи, выбирать методы исследования и представлять результаты научных исследований в сфере туризма</w:t>
            </w:r>
          </w:p>
        </w:tc>
      </w:tr>
      <w:tr w:rsidR="00712ACF" w:rsidRPr="0064025D" w:rsidTr="001777BF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D2434B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1777BF" w:rsidP="00712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способность</w:t>
            </w:r>
            <w:r w:rsidRPr="005762A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к разработке и внедрению инновационных технологий в туристской индустрии</w:t>
            </w:r>
          </w:p>
        </w:tc>
      </w:tr>
    </w:tbl>
    <w:p w:rsidR="00712ACF" w:rsidRPr="0064025D" w:rsidRDefault="00712ACF" w:rsidP="00712A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12ACF" w:rsidRPr="00D2434B" w:rsidRDefault="00712ACF" w:rsidP="00712A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2ACF" w:rsidRPr="0064025D" w:rsidRDefault="00712ACF" w:rsidP="00712AC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25D">
        <w:rPr>
          <w:rFonts w:ascii="Times New Roman" w:hAnsi="Times New Roman" w:cs="Times New Roman"/>
          <w:b/>
          <w:sz w:val="24"/>
          <w:szCs w:val="24"/>
        </w:rPr>
        <w:t>Описание показателей и критериев оценивания компетенций, а также шкал оценивания.</w:t>
      </w:r>
    </w:p>
    <w:p w:rsidR="00712ACF" w:rsidRPr="0064025D" w:rsidRDefault="00712ACF" w:rsidP="00712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>Показатели оценивания компетенции в процессе написания и защиты выпускной квалификационной работы</w:t>
      </w:r>
    </w:p>
    <w:p w:rsidR="00712ACF" w:rsidRPr="0064025D" w:rsidRDefault="00712ACF" w:rsidP="00712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Ind w:w="-4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63"/>
        <w:gridCol w:w="5102"/>
      </w:tblGrid>
      <w:tr w:rsidR="00712ACF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2ACF" w:rsidRPr="0064025D" w:rsidRDefault="00712ACF" w:rsidP="005D282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2ACF" w:rsidRPr="0064025D" w:rsidRDefault="00712ACF" w:rsidP="005D2824">
            <w:pPr>
              <w:spacing w:after="0" w:line="240" w:lineRule="auto"/>
              <w:ind w:left="6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Показатели оценивания</w:t>
            </w:r>
          </w:p>
        </w:tc>
      </w:tr>
      <w:tr w:rsidR="00712ACF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2ACF" w:rsidRPr="0064025D" w:rsidRDefault="0045323D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Theme="minorHAnsi"/>
              </w:rPr>
              <w:t>способность</w:t>
            </w:r>
            <w:r w:rsidRPr="009D397F">
              <w:rPr>
                <w:rFonts w:eastAsiaTheme="minorHAnsi"/>
              </w:rPr>
              <w:t xml:space="preserve"> осуществлять </w:t>
            </w:r>
            <w:r w:rsidRPr="00941FA8">
              <w:t>критический анализ проблемных</w:t>
            </w:r>
            <w:r>
              <w:t xml:space="preserve"> </w:t>
            </w:r>
            <w:r w:rsidRPr="00941FA8">
              <w:t>ситуаций на основе системного</w:t>
            </w:r>
            <w:r>
              <w:t xml:space="preserve"> </w:t>
            </w:r>
            <w:r w:rsidRPr="00941FA8">
              <w:t>подхода, вырабатывать стратегию действий</w:t>
            </w:r>
            <w:r>
              <w:rPr>
                <w:rFonts w:eastAsiaTheme="minorHAnsi"/>
              </w:rPr>
              <w:t xml:space="preserve"> </w:t>
            </w:r>
            <w:r w:rsidR="00712ACF">
              <w:rPr>
                <w:rFonts w:eastAsiaTheme="minorHAnsi"/>
              </w:rPr>
              <w:lastRenderedPageBreak/>
              <w:t>(УК-1)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2ACF" w:rsidRPr="0064025D" w:rsidRDefault="00712ACF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lang w:eastAsia="en-US"/>
              </w:rPr>
            </w:pPr>
            <w:r w:rsidRPr="0064025D">
              <w:rPr>
                <w:rFonts w:eastAsia="Calibri"/>
                <w:bCs/>
                <w:lang w:eastAsia="en-US"/>
              </w:rPr>
              <w:lastRenderedPageBreak/>
              <w:t xml:space="preserve">Обоснована актуальность темы, практическая и теоретическая значимость работы, использованы различные методы исследования, логичность </w:t>
            </w:r>
            <w:r w:rsidRPr="0064025D">
              <w:rPr>
                <w:rFonts w:eastAsia="Calibri"/>
                <w:bCs/>
                <w:lang w:eastAsia="en-US"/>
              </w:rPr>
              <w:lastRenderedPageBreak/>
              <w:t>структуры ВКР, анализ результатов и выводов</w:t>
            </w:r>
          </w:p>
        </w:tc>
      </w:tr>
      <w:tr w:rsidR="00712ACF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2ACF" w:rsidRPr="0064025D" w:rsidRDefault="0045323D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lastRenderedPageBreak/>
              <w:t>способность</w:t>
            </w:r>
            <w:r w:rsidRPr="009D397F">
              <w:t xml:space="preserve">  </w:t>
            </w:r>
            <w:r w:rsidRPr="00941FA8">
              <w:t>управлять проектом</w:t>
            </w:r>
            <w:r>
              <w:t xml:space="preserve"> </w:t>
            </w:r>
            <w:r w:rsidRPr="00941FA8">
              <w:t>на всех этапах его жизненного цикла</w:t>
            </w:r>
            <w:r w:rsidR="00712ACF">
              <w:t xml:space="preserve"> (УК-2)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2ACF" w:rsidRPr="0064025D" w:rsidRDefault="00712ACF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025D">
              <w:rPr>
                <w:rFonts w:eastAsia="Calibri"/>
                <w:bCs/>
                <w:lang w:eastAsia="en-US"/>
              </w:rPr>
              <w:t>При рассмотрении основных вопросов темы использованы</w:t>
            </w:r>
            <w:r w:rsidRPr="0064025D">
              <w:rPr>
                <w:color w:val="000000"/>
              </w:rPr>
              <w:t xml:space="preserve"> исторические методы исследования, прослеживаются </w:t>
            </w:r>
            <w:proofErr w:type="spellStart"/>
            <w:r w:rsidRPr="0064025D">
              <w:rPr>
                <w:color w:val="000000"/>
              </w:rPr>
              <w:t>межпредметные</w:t>
            </w:r>
            <w:proofErr w:type="spellEnd"/>
            <w:r w:rsidRPr="0064025D">
              <w:rPr>
                <w:color w:val="000000"/>
              </w:rPr>
              <w:t xml:space="preserve"> связи</w:t>
            </w:r>
            <w:r>
              <w:rPr>
                <w:color w:val="000000"/>
              </w:rPr>
              <w:t>, присутствует анализ нормативно-правовых документов</w:t>
            </w:r>
          </w:p>
        </w:tc>
      </w:tr>
      <w:tr w:rsidR="00712ACF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2ACF" w:rsidRPr="0064025D" w:rsidRDefault="0045323D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способность</w:t>
            </w:r>
            <w:r w:rsidRPr="009D397F">
              <w:t xml:space="preserve"> </w:t>
            </w:r>
            <w:r w:rsidRPr="00941FA8">
              <w:t>организовывать и</w:t>
            </w:r>
            <w:r>
              <w:t xml:space="preserve"> </w:t>
            </w:r>
            <w:r w:rsidRPr="00941FA8">
              <w:t>руководить работой команды,</w:t>
            </w:r>
            <w:r>
              <w:t xml:space="preserve"> </w:t>
            </w:r>
            <w:r w:rsidRPr="00941FA8">
              <w:t>вырабатывая командную стратегию</w:t>
            </w:r>
            <w:r>
              <w:t xml:space="preserve"> </w:t>
            </w:r>
            <w:r w:rsidRPr="00941FA8">
              <w:t>для достижения поставленной цели</w:t>
            </w:r>
            <w:r w:rsidR="00712ACF">
              <w:rPr>
                <w:color w:val="000000"/>
              </w:rPr>
              <w:t xml:space="preserve"> (УК-3)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2ACF" w:rsidRPr="0064025D" w:rsidRDefault="00712ACF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Полученные данные свидетельствуют о способности работать с научным руководителем, а также специалистами в ходе сбора эмпирического материала.</w:t>
            </w:r>
          </w:p>
        </w:tc>
      </w:tr>
      <w:tr w:rsidR="00712ACF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2ACF" w:rsidRPr="00D2434B" w:rsidRDefault="0045323D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</w:pPr>
            <w:r>
              <w:t>способность</w:t>
            </w:r>
            <w:r w:rsidRPr="009D397F">
              <w:t xml:space="preserve"> </w:t>
            </w:r>
            <w:r w:rsidRPr="00941FA8">
              <w:t>применять</w:t>
            </w:r>
            <w:r>
              <w:t xml:space="preserve"> </w:t>
            </w:r>
            <w:r w:rsidRPr="00941FA8">
              <w:t>современные коммуникативные</w:t>
            </w:r>
            <w:r>
              <w:t xml:space="preserve"> </w:t>
            </w:r>
            <w:r w:rsidRPr="00941FA8">
              <w:t>технологии, в том числе на</w:t>
            </w:r>
            <w:r>
              <w:t xml:space="preserve"> </w:t>
            </w:r>
            <w:r w:rsidRPr="00941FA8">
              <w:t>иностранно</w:t>
            </w:r>
            <w:proofErr w:type="gramStart"/>
            <w:r w:rsidRPr="00941FA8">
              <w:t>м(</w:t>
            </w:r>
            <w:proofErr w:type="spellStart"/>
            <w:proofErr w:type="gramEnd"/>
            <w:r w:rsidRPr="00941FA8">
              <w:t>ых</w:t>
            </w:r>
            <w:proofErr w:type="spellEnd"/>
            <w:r w:rsidRPr="00941FA8">
              <w:t>) языке(ах), для</w:t>
            </w:r>
            <w:r>
              <w:t xml:space="preserve"> </w:t>
            </w:r>
            <w:r w:rsidRPr="00941FA8">
              <w:t>академического и</w:t>
            </w:r>
            <w:r>
              <w:t xml:space="preserve"> </w:t>
            </w:r>
            <w:r w:rsidRPr="00941FA8">
              <w:t>профессионального взаимодействия</w:t>
            </w:r>
            <w:r w:rsidR="00712ACF">
              <w:t xml:space="preserve"> (УК-4)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2ACF" w:rsidRPr="0064025D" w:rsidRDefault="00712ACF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lang w:eastAsia="en-US"/>
              </w:rPr>
            </w:pPr>
            <w:r w:rsidRPr="0064025D">
              <w:rPr>
                <w:rFonts w:eastAsia="Calibri"/>
                <w:bCs/>
                <w:lang w:eastAsia="en-US"/>
              </w:rPr>
              <w:t>Выдержаны стиль и логика изложения, владеет навыками логически верного и аргументированного построения письменного текста и своего устного ответа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64025D">
              <w:rPr>
                <w:color w:val="000000"/>
              </w:rPr>
              <w:t>в процессе защиты ВКР</w:t>
            </w:r>
          </w:p>
        </w:tc>
      </w:tr>
      <w:tr w:rsidR="00712ACF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2ACF" w:rsidRPr="00D2434B" w:rsidRDefault="0045323D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</w:pPr>
            <w:r>
              <w:t>способность</w:t>
            </w:r>
            <w:r w:rsidRPr="009D397F">
              <w:t xml:space="preserve"> </w:t>
            </w:r>
            <w:r w:rsidRPr="00941FA8">
              <w:t>анализировать и</w:t>
            </w:r>
            <w:r>
              <w:t xml:space="preserve"> </w:t>
            </w:r>
            <w:r w:rsidRPr="00941FA8">
              <w:t>учитывать разнообразие культур в</w:t>
            </w:r>
            <w:r>
              <w:t xml:space="preserve"> </w:t>
            </w:r>
            <w:r w:rsidRPr="00941FA8">
              <w:t>процессе межкультурного</w:t>
            </w:r>
            <w:r>
              <w:t xml:space="preserve"> </w:t>
            </w:r>
            <w:r w:rsidRPr="00941FA8">
              <w:t>взаимодействия</w:t>
            </w:r>
            <w:r w:rsidRPr="009D397F">
              <w:t xml:space="preserve"> </w:t>
            </w:r>
            <w:r w:rsidR="00712ACF">
              <w:t>(УК-5)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2ACF" w:rsidRPr="0064025D" w:rsidRDefault="00712ACF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lang w:eastAsia="en-US"/>
              </w:rPr>
            </w:pPr>
            <w:r w:rsidRPr="0064025D">
              <w:rPr>
                <w:rFonts w:eastAsia="Calibri"/>
                <w:bCs/>
                <w:lang w:eastAsia="en-US"/>
              </w:rPr>
              <w:t>При рассмотрении основных вопросов темы использованы</w:t>
            </w:r>
            <w:r w:rsidRPr="0064025D">
              <w:rPr>
                <w:color w:val="000000"/>
              </w:rPr>
              <w:t xml:space="preserve"> исторические методы исследования, прослеживаются </w:t>
            </w:r>
            <w:proofErr w:type="spellStart"/>
            <w:r w:rsidRPr="0064025D">
              <w:rPr>
                <w:color w:val="000000"/>
              </w:rPr>
              <w:t>межпредметные</w:t>
            </w:r>
            <w:proofErr w:type="spellEnd"/>
            <w:r w:rsidRPr="0064025D">
              <w:rPr>
                <w:color w:val="000000"/>
              </w:rPr>
              <w:t xml:space="preserve"> связи</w:t>
            </w:r>
          </w:p>
        </w:tc>
      </w:tr>
      <w:tr w:rsidR="00712ACF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2ACF" w:rsidRPr="00D2434B" w:rsidRDefault="0045323D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HAnsi"/>
              </w:rPr>
              <w:t>способность</w:t>
            </w:r>
            <w:r w:rsidRPr="009D397F">
              <w:rPr>
                <w:rFonts w:eastAsiaTheme="minorHAnsi"/>
              </w:rPr>
              <w:t xml:space="preserve"> </w:t>
            </w:r>
            <w:r w:rsidRPr="00941FA8">
              <w:t>определять и</w:t>
            </w:r>
            <w:r>
              <w:t xml:space="preserve"> </w:t>
            </w:r>
            <w:r w:rsidRPr="00941FA8">
              <w:t>реализовывать приоритеты</w:t>
            </w:r>
            <w:r>
              <w:t xml:space="preserve"> </w:t>
            </w:r>
            <w:r w:rsidRPr="00941FA8">
              <w:t>собственной деятельности и</w:t>
            </w:r>
            <w:r>
              <w:t xml:space="preserve"> </w:t>
            </w:r>
            <w:r w:rsidRPr="00941FA8">
              <w:t>способы ее совершенствования на</w:t>
            </w:r>
            <w:r>
              <w:t xml:space="preserve"> </w:t>
            </w:r>
            <w:r w:rsidRPr="00941FA8">
              <w:t>основе самооценки</w:t>
            </w:r>
            <w:r w:rsidR="00712ACF">
              <w:t xml:space="preserve"> (УК-6)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2ACF" w:rsidRPr="004A6B2E" w:rsidRDefault="00712ACF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6B2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Умение студента составить адекватный график написания ВКР, четко ему следовать. Способность самостоятельно без рекомендаций научного руководителя искать и изучать новые источники информации.     Правильность оформления работы, выдержаны стиль и логика изложения, логичность структуры ВКР, анализ результатов и выводов  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45323D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Pr="00805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формировать технологическую концепцию туристской организации, организовывать внедрение технологических новаций и программного обеспечения в сфере туризма</w:t>
            </w:r>
            <w:r w:rsidR="0004070D">
              <w:rPr>
                <w:rFonts w:ascii="Times New Roman" w:hAnsi="Times New Roman"/>
                <w:sz w:val="24"/>
                <w:szCs w:val="24"/>
              </w:rPr>
              <w:t xml:space="preserve"> (ОПК-1)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45323D" w:rsidP="000C3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Pr="00805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стратегическое управление туристской деятельностью на различных уровнях управления</w:t>
            </w:r>
            <w:r w:rsidR="0004070D">
              <w:rPr>
                <w:rFonts w:ascii="Times New Roman" w:hAnsi="Times New Roman"/>
                <w:sz w:val="24"/>
                <w:szCs w:val="24"/>
              </w:rPr>
              <w:t xml:space="preserve"> (ОПК-2)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работы, качество научно-категориального аппарата, глубина и обстоятельность аналитической части ВКР, соответствие содержания работы заявленной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45323D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Pr="00805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разрабатывать и внедрять системы управления качеством услуг в сфере туризма</w:t>
            </w:r>
            <w:r w:rsidR="0004070D">
              <w:rPr>
                <w:rFonts w:ascii="Times New Roman" w:hAnsi="Times New Roman"/>
                <w:sz w:val="24"/>
                <w:szCs w:val="24"/>
              </w:rPr>
              <w:t xml:space="preserve"> (ОПК-3)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работы, качество научно-категориального аппарата, глубина и обстоятельность аналитической части ВКР, соответствие содержания работы заявленной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45323D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Pr="00805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разрабатывать и внедрять маркетинговые стратегии и программы в сфере туризма</w:t>
            </w:r>
            <w:r w:rsidR="0004070D">
              <w:rPr>
                <w:rFonts w:ascii="Times New Roman" w:hAnsi="Times New Roman"/>
                <w:sz w:val="24"/>
                <w:szCs w:val="24"/>
              </w:rPr>
              <w:t xml:space="preserve"> (ОПК-4)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Логичность, обоснованность и степень проработанности предлагаемых решений по теме работы, практическая и теоретическая </w:t>
            </w: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значимость работы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45323D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способность</w:t>
            </w:r>
            <w:r w:rsidRPr="00805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обеспечивать обоснование, разработку, внедрение экономической стратегии предприятия, приоритетных направлений его деятельности и уметь оценивать эффективность управленческих решений</w:t>
            </w:r>
            <w:r w:rsidR="0004070D">
              <w:rPr>
                <w:rFonts w:ascii="Times New Roman" w:hAnsi="Times New Roman"/>
                <w:sz w:val="24"/>
                <w:szCs w:val="24"/>
              </w:rPr>
              <w:t xml:space="preserve"> (ОПК-5)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45323D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Pr="005762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осуществлять педагогическую деятельность по основным профессиональным программам и дополнительным профессиональным программам</w:t>
            </w:r>
            <w:r w:rsidR="0004070D">
              <w:rPr>
                <w:rFonts w:ascii="Times New Roman" w:hAnsi="Times New Roman"/>
                <w:sz w:val="24"/>
                <w:szCs w:val="24"/>
              </w:rPr>
              <w:t xml:space="preserve"> (ОПК-6)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04070D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23D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="0045323D" w:rsidRPr="00576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23D" w:rsidRPr="00941FA8">
              <w:rPr>
                <w:rFonts w:ascii="Times New Roman" w:hAnsi="Times New Roman"/>
                <w:sz w:val="24"/>
                <w:szCs w:val="24"/>
              </w:rPr>
              <w:t>к формированию концепции туристского предприятия, разработке эффективной стратегии и формированию активной политики оценки рисков предприятия туристской индустрии</w:t>
            </w:r>
            <w:r w:rsidR="0045323D" w:rsidRPr="00576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(ПК-1)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04070D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23D">
              <w:rPr>
                <w:rFonts w:ascii="Times New Roman" w:hAnsi="Times New Roman"/>
                <w:sz w:val="24"/>
                <w:szCs w:val="24"/>
              </w:rPr>
              <w:t>в</w:t>
            </w:r>
            <w:r w:rsidR="0045323D" w:rsidRPr="00941FA8">
              <w:rPr>
                <w:rFonts w:ascii="Times New Roman" w:hAnsi="Times New Roman"/>
                <w:sz w:val="24"/>
                <w:szCs w:val="24"/>
              </w:rPr>
              <w:t>ладение приемами и методами работы с персоналом, методами оценки качества и результативности труда персонала предприятия туристской индустрии</w:t>
            </w:r>
            <w:r w:rsidR="00453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(ПК-2)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45323D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>отов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r w:rsidRPr="00941FA8">
              <w:rPr>
                <w:rFonts w:ascii="Times New Roman" w:hAnsi="Times New Roman"/>
                <w:sz w:val="24"/>
                <w:szCs w:val="24"/>
              </w:rPr>
              <w:t xml:space="preserve"> к использованию современных достижений науки в научно-исследовательских работах в сфере туризма, </w:t>
            </w:r>
            <w:proofErr w:type="gramStart"/>
            <w:r w:rsidRPr="00941FA8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941FA8">
              <w:rPr>
                <w:rFonts w:ascii="Times New Roman" w:hAnsi="Times New Roman"/>
                <w:sz w:val="24"/>
                <w:szCs w:val="24"/>
              </w:rPr>
              <w:t xml:space="preserve"> ставить задачи, выбирать методы исследования и представлять результаты научных исследований в сфере туризма</w:t>
            </w:r>
            <w:r w:rsidR="0004070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4070D">
              <w:rPr>
                <w:rFonts w:ascii="Times New Roman" w:hAnsi="Times New Roman"/>
                <w:sz w:val="24"/>
                <w:szCs w:val="24"/>
              </w:rPr>
              <w:t>(ПК-3)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04070D" w:rsidP="000C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23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способность</w:t>
            </w:r>
            <w:r w:rsidR="0045323D" w:rsidRPr="005762A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5323D" w:rsidRPr="00941FA8">
              <w:rPr>
                <w:rFonts w:ascii="Times New Roman" w:hAnsi="Times New Roman"/>
                <w:sz w:val="24"/>
                <w:szCs w:val="24"/>
              </w:rPr>
              <w:t>к разработке и внедрению инновационных технологий в туристской индустрии</w:t>
            </w:r>
            <w:r w:rsidR="0045323D" w:rsidRPr="005762A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(ПК-4)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работы, качество научно-категориального аппарата, глубина и обстоятельность аналитической части ВКР, соответствие содержания работы заявленной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457D" w:rsidRPr="0064025D" w:rsidRDefault="0045457D" w:rsidP="0045457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4025D">
        <w:rPr>
          <w:rFonts w:ascii="Times New Roman" w:eastAsia="Calibri" w:hAnsi="Times New Roman"/>
          <w:bCs/>
          <w:sz w:val="24"/>
          <w:szCs w:val="24"/>
        </w:rPr>
        <w:t>Критерии оценки и шкалы оценивания</w:t>
      </w:r>
    </w:p>
    <w:p w:rsidR="0045457D" w:rsidRPr="0064025D" w:rsidRDefault="0045457D" w:rsidP="0045457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7514"/>
      </w:tblGrid>
      <w:tr w:rsidR="0045457D" w:rsidRPr="0064025D" w:rsidTr="000C3640">
        <w:tc>
          <w:tcPr>
            <w:tcW w:w="1319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45457D" w:rsidRPr="0064025D" w:rsidTr="000C3640">
        <w:tc>
          <w:tcPr>
            <w:tcW w:w="1319" w:type="pct"/>
            <w:vMerge w:val="restar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Обоснование актуальности тематики работы: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Тема полностью отражает актуальную проблему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Во введении полно обоснован выбор данной темы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научно-категориального аппарата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Правильно определены объект и предмет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Цель ВКР соответствует проблеме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Адекватно сформулированы задачи, </w:t>
            </w:r>
            <w:proofErr w:type="gramStart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позволяющие достичь цель</w:t>
            </w:r>
            <w:proofErr w:type="gramEnd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исследования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 структуры ВКР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Теоретическое обоснование выполнено системно и логично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Язык и стиль изложения содержания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соответствует жанру НИР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Высокий уровень навыка работы со специальной литературой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Глубина и обстоятельность аналитической части ВКР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Продемонстрирован высокий уровень ретроспективного анализа литературы и источников по проблеме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 полный обзор состояния проблемы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Имеются ссылки на зарубежных авторов и/или новейшую литературу по теме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высокий уровень критической оценки концепций различных авторов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Четко прослеживается личностная позиция автора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Соответствие содержания работы заявленной теме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Полностью соответствует целевой установке и задачам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полной мере отражает реализацию целей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Полностью отражает готовность к решению задач вида/</w:t>
            </w:r>
            <w:proofErr w:type="spellStart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ов</w:t>
            </w:r>
            <w:proofErr w:type="spellEnd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профессиональной деятельности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Логичность, обоснованность и степень проработанности предлагаемого решения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Показан высокий уровень умения выбрать и обосновать методы и средства решения проблемы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Предлагаемое решение полностью соответствует выбранной теоретической концепции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ВКР содержит новые подходы к решению исследуемой проблемы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Анализ результатов и выводов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высокий уровень умения формулирования выводов после каждой главы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Заключительные выводы и результаты обоснованы и опираются на содержание работы/исследования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выводах теоретические положения логично связаны с практическими рекомендациями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Правильность оформления работы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Внешний вид полностью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Рубрикация разделов и подразделов полностью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цитат полностью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таблиц и иллюстративного материала полностью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списка использованных источников полностью соответствует предъявляемым требованиям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публичного выступления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выступления соответствует заявленным теме, целям и задачам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Приведены необходимые примеры и аргументы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Свободное изложение материала с  опорой на план или тезисы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Отчётливое</w:t>
            </w:r>
            <w:proofErr w:type="gramEnd"/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произношения, отбираются необходимых речевых средств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рамок регламента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Оратор правильно реагирует на вопросы слушателей,  дает развернутые ответы</w:t>
            </w:r>
          </w:p>
        </w:tc>
      </w:tr>
      <w:tr w:rsidR="0045457D" w:rsidRPr="0064025D" w:rsidTr="000C3640">
        <w:tc>
          <w:tcPr>
            <w:tcW w:w="1319" w:type="pct"/>
            <w:vMerge w:val="restart"/>
            <w:tcBorders>
              <w:top w:val="nil"/>
              <w:bottom w:val="nil"/>
            </w:tcBorders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Обоснование актуальности тематики работы: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Тема полностью отражает недостаточно актуальную проблему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Во введении недостаточно полно  обоснован выбор данной темы</w:t>
            </w:r>
          </w:p>
        </w:tc>
      </w:tr>
      <w:tr w:rsidR="0045457D" w:rsidRPr="0064025D" w:rsidTr="000C3640">
        <w:tc>
          <w:tcPr>
            <w:tcW w:w="1319" w:type="pct"/>
            <w:vMerge/>
            <w:tcBorders>
              <w:bottom w:val="nil"/>
            </w:tcBorders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научно-категориального аппарата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определении объекта и предмета исследования допущены незначительные ошибки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Цель исследования сформулирована недостаточно корректно 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Задачи недостаточно корректно сформулированы по отношению к цели исследования</w:t>
            </w:r>
          </w:p>
        </w:tc>
      </w:tr>
      <w:tr w:rsidR="0045457D" w:rsidRPr="0064025D" w:rsidTr="000C3640">
        <w:tc>
          <w:tcPr>
            <w:tcW w:w="1319" w:type="pct"/>
            <w:vMerge/>
            <w:tcBorders>
              <w:bottom w:val="nil"/>
            </w:tcBorders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 структуры ВКР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Теоретическое обоснование выполнено логично, но не системно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Допущены незначительные языковые и стилистические ошибки в изложении материала 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Уровень навыка работы со специальной литературой на хорошем уровне</w:t>
            </w:r>
          </w:p>
        </w:tc>
      </w:tr>
      <w:tr w:rsidR="0045457D" w:rsidRPr="0064025D" w:rsidTr="000C3640">
        <w:tc>
          <w:tcPr>
            <w:tcW w:w="1319" w:type="pct"/>
            <w:vMerge/>
            <w:tcBorders>
              <w:bottom w:val="nil"/>
            </w:tcBorders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Глубина и обстоятельность аналитической части ВКР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достаточный уровень ретроспективного анализа литературы и источников по проблеме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обзор состояния проблемы имеет недостатки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Недостаточно представлены ссылки на зарубежных авторов и/или новейшую литературу по теме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средний уровень критической оценки концепций различных авторов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четко прослеживается личностная позиция автора</w:t>
            </w:r>
          </w:p>
        </w:tc>
      </w:tr>
      <w:tr w:rsidR="0045457D" w:rsidRPr="0064025D" w:rsidTr="000C3640">
        <w:tc>
          <w:tcPr>
            <w:tcW w:w="1319" w:type="pct"/>
            <w:vMerge w:val="restart"/>
            <w:tcBorders>
              <w:top w:val="nil"/>
            </w:tcBorders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Соответствие содержания работы заявленной теме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в полной мере соответствует целевой установке и задачам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в полной мере отражает реализацию целей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в полной мере отражает готовность к решению задач вида/</w:t>
            </w:r>
            <w:proofErr w:type="spellStart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ов</w:t>
            </w:r>
            <w:proofErr w:type="spellEnd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профессиональной деятельности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Логичность, обоснованность и степень проработанности предлагаемого решения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Показан средний уровень умения выбрать и обосновать методы и средства решения проблемы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Предлагаемое решение частично соответствует выбранной теоретической концепции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Предложены конкретные технологии в области профессиональной деятельности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Анализ результатов и выводов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средний уровень умения формулирования выводов после каждой главы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Заключительные выводы и результаты обоснованы, но  не в полной мере опираются на содержание работы/исследования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выводах теоретические положения недостаточно логично связаны с практическими рекомендациями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Правильность оформления работы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Внешний вид не в полной мере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Рубрикация разделов и подразделов не в полной мере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цитат не в полной мере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таблиц и иллюстративного материала не в полной мере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списка использованных источников не в полной мере соответствует предъявляемым требованиям</w:t>
            </w:r>
          </w:p>
        </w:tc>
      </w:tr>
      <w:tr w:rsidR="0045457D" w:rsidRPr="0064025D" w:rsidTr="000C3640">
        <w:tc>
          <w:tcPr>
            <w:tcW w:w="1319" w:type="pct"/>
            <w:vMerge/>
            <w:tcBorders>
              <w:bottom w:val="single" w:sz="4" w:space="0" w:color="auto"/>
            </w:tcBorders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публичного выступления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выступления в целом соответствует заявленным теме, </w:t>
            </w: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целям и задачам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Приведены некоторые примеры и аргументы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материала осуществляется с  опорой на текст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Отчётливое</w:t>
            </w:r>
            <w:proofErr w:type="gramEnd"/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произношения, отбор необходимых речевых средств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Не в полной мере соблюдаются  рамки регламента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Оратор правильно реагирует на вопросы слушателей, старается дать  развернутые ответы</w:t>
            </w:r>
          </w:p>
        </w:tc>
      </w:tr>
      <w:tr w:rsidR="0045457D" w:rsidRPr="0064025D" w:rsidTr="000C3640">
        <w:tc>
          <w:tcPr>
            <w:tcW w:w="1319" w:type="pct"/>
            <w:vMerge w:val="restart"/>
            <w:tcBorders>
              <w:top w:val="single" w:sz="4" w:space="0" w:color="auto"/>
            </w:tcBorders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Удовлетворительно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Обоснование актуальности тематики работы: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Тема частично отражает актуальную проблему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Во введении частично  обоснован выбор данной темы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научно-категориального аппарата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определении объекта и предмета исследования допущены ошибки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Цель исследования сформулирована некорректно 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Задачи некорректно сформулированы по отношению к цели исследования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 структуры ВКР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Теоретическое обоснование выполнено не системно и недостаточно логично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Допущены языковые и стилистические ошибки в изложении материала 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Уровень навыка работы со специальной литературой на удовлетворительном уровне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Глубина и обстоятельность аналитической части ВКР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низкий уровень ретроспективного анализа литературы и источников по проблеме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обзор состояния проблемы имеет значительные недостатки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Практически не представлены ссылки на зарубежных авторов и/или новейшую литературу по теме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низкий уровень критической оценки концепций различных авторов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прослеживается личностная позиция автора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Соответствие содержания работы заявленной теме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Частично соответствует целевой установке и задачам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Частично отражает реализацию целей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Частично отражает готовность к решению задач вида/</w:t>
            </w:r>
            <w:proofErr w:type="spellStart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ов</w:t>
            </w:r>
            <w:proofErr w:type="spellEnd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профессиональной деятельности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Логичность, обоснованность и степень проработанности предлагаемого решения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Показан удовлетворительный уровень умения выбрать и обосновать методы и средства решения проблемы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Предлагаемое решение частично соответствует выбранной теоретической концепции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Имеются рекомендации по использованию материалов исследования в практической деятельности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Анализ результатов и выводов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удовлетворительный уровень умения формулирования выводов после каждой главы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Заключительные выводы и результаты обоснованы, частично опираются на содержание работы/исследования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выводах теоретические положения частично связаны с практическими рекомендациями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Правильность оформления работы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Внешний вид частично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Рубрикация разделов и подразделов частично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цитат частично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таблиц и иллюстративного материала частично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списка использованных источников частично соответствует предъявляемым требованиям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публичного выступления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выступления в целом  соответствует заявленным теме, целям и задачам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Не приведены  примеры и аргументы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 полностью читается 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Не  соблюдаются  рамки регламента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Оратор в целом правильно  реагирует на вопросы слушателей, но не дает   развернутые ответы</w:t>
            </w:r>
          </w:p>
        </w:tc>
      </w:tr>
      <w:tr w:rsidR="0045457D" w:rsidRPr="0064025D" w:rsidTr="000C3640">
        <w:tc>
          <w:tcPr>
            <w:tcW w:w="1319" w:type="pct"/>
            <w:vMerge w:val="restar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sz w:val="24"/>
                <w:szCs w:val="24"/>
              </w:rPr>
              <w:t>Неудовлетворительно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Обоснование актуальности тематики работы: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Тема не отражает актуальную проблему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Во введении практически не обоснован выбор данной темы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научно-категориального аппарата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определении объекта и предмета исследования допущены грубые ошибки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Цель исследования сформулирована некорректно 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Задачи сформулированы с грубыми ошибками по отношению к цели исследования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 структуры ВКР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Теоретическое обоснование выполнено на крайне низком уровне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Допущены грубые языковые и стилистические ошибки в изложении материала 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Уровень навыка работы со специальной литературой на низком уровне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Глубина и обстоятельность аналитической части ВКР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низкий уровень ретроспективного анализа литературы и источников по проблеме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обзор состояния проблемы имеет грубые ошибки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представлены ссылки на зарубежных авторов и/или новейшую литературу по теме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Отсутствует критическая оценка концепций авторов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прослеживается личностная позиция автора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Соответствие содержания работы заявленной теме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Частично соответствует целевой установке и задачам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Частично отражает реализацию целей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Частично отражает готовность к решению задач вида/</w:t>
            </w:r>
            <w:proofErr w:type="spellStart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ов</w:t>
            </w:r>
            <w:proofErr w:type="spellEnd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профессиональной деятельности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Логичность, обоснованность и степень проработанности предлагаемого решения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Показан крайне низкий уровень умения выбрать и обосновать методы и средства решения проблемы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Предлагаемое решение частично соответствует выбранной теоретической концепции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Практически не представлены рекомендации по использованию материалов исследования в профессиональной деятельности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Анализ результатов и выводов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низкий уровень умения формулирования выводов после каждой главы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Заключительные выводы и результаты частично обоснованы, но не опираются на содержание работы/исследования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выводах теоретические положения практически не связаны с рекомендациями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Правильность оформления работы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Внешний вид частично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Рубрикация разделов и подразделов частично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цитат частично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таблиц и иллюстративного материала частично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списка использованных источников частично соответствует предъявляемым требованиям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публичного выступления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соответствует предъявляемым требованиям</w:t>
            </w:r>
          </w:p>
        </w:tc>
      </w:tr>
    </w:tbl>
    <w:p w:rsidR="0045457D" w:rsidRPr="0064025D" w:rsidRDefault="0045457D" w:rsidP="0045457D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45457D" w:rsidRPr="0064025D" w:rsidRDefault="0045457D" w:rsidP="0045457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45457D" w:rsidRPr="0064025D" w:rsidRDefault="0045457D" w:rsidP="0045457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25D">
        <w:rPr>
          <w:rFonts w:ascii="Times New Roman" w:hAnsi="Times New Roman" w:cs="Times New Roman"/>
          <w:b/>
          <w:sz w:val="24"/>
          <w:szCs w:val="24"/>
        </w:rPr>
        <w:t xml:space="preserve">Типовые контрольные задания или иные материалы, необходимые для оценки результатов освоения  образовательной программы  </w:t>
      </w:r>
    </w:p>
    <w:p w:rsidR="0045457D" w:rsidRPr="0064025D" w:rsidRDefault="0045457D" w:rsidP="0045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457D" w:rsidRPr="0064025D" w:rsidRDefault="0045457D" w:rsidP="0045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025D">
        <w:rPr>
          <w:rFonts w:ascii="Times New Roman" w:hAnsi="Times New Roman"/>
          <w:b/>
          <w:i/>
          <w:sz w:val="24"/>
          <w:szCs w:val="24"/>
        </w:rPr>
        <w:t>Рекомендуемые типовые темы для выпускных квалификационных работ: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Совершенствование организационной культуры предприятий туристской индустрии (на примере).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Формирование имиджа предприятий туристской индустрии (на примере).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Формирование системы мотивации персонала предприятий туристской индустрии (на примере).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013A8E">
        <w:rPr>
          <w:rFonts w:ascii="Times New Roman" w:hAnsi="Times New Roman" w:cs="Times New Roman"/>
          <w:sz w:val="24"/>
          <w:szCs w:val="24"/>
        </w:rPr>
        <w:t>качества труда персонала предприятий туристской индустрии</w:t>
      </w:r>
      <w:proofErr w:type="gramEnd"/>
      <w:r w:rsidRPr="00013A8E">
        <w:rPr>
          <w:rFonts w:ascii="Times New Roman" w:hAnsi="Times New Roman" w:cs="Times New Roman"/>
          <w:sz w:val="24"/>
          <w:szCs w:val="24"/>
        </w:rPr>
        <w:t>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Управление персоналом предприятия туристской индустрии (технологии отбора, профессиональная ориентация, развитие персонала, маркетинг персонала).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Корпоративное управление персоналом предприятий туристской индустрии (на примере).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Управление жизненным циклом туристского продукта (на примере туристского предприятия).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Управление качеством туристского продукта (услуг) на предприятиях туристской индустрии (отечественный и зарубежный опыт).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Оценка качества услуг предприятия туристской индустрии (на примере).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Внедрение инноваций в процесс организации деятельности предприятий туристской индустрии (на примере). 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Интернет-маркетинг в деятельности предприятия туристской индустрии (на примере). 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Эффективность использования информационных технологий в деятельности туристских предприятий (на примере).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Комплекс маркетинговых коммуникаций в деятельности предприятий индустрии туризма (на примере).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3A8E">
        <w:rPr>
          <w:rFonts w:ascii="Times New Roman" w:hAnsi="Times New Roman" w:cs="Times New Roman"/>
          <w:sz w:val="24"/>
          <w:szCs w:val="24"/>
        </w:rPr>
        <w:t>Управление потребительским спросом на предприятиях (индустрии туризма (на примере).</w:t>
      </w:r>
      <w:proofErr w:type="gramEnd"/>
    </w:p>
    <w:p w:rsidR="00295A02" w:rsidRPr="00013A8E" w:rsidRDefault="00295A02" w:rsidP="00295A02">
      <w:pPr>
        <w:pStyle w:val="a3"/>
        <w:numPr>
          <w:ilvl w:val="0"/>
          <w:numId w:val="26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Технологии </w:t>
      </w:r>
      <w:proofErr w:type="spellStart"/>
      <w:proofErr w:type="gramStart"/>
      <w:r w:rsidRPr="00013A8E">
        <w:rPr>
          <w:rFonts w:ascii="Times New Roman" w:hAnsi="Times New Roman" w:cs="Times New Roman"/>
          <w:sz w:val="24"/>
          <w:szCs w:val="24"/>
        </w:rPr>
        <w:t>бренд-менеджмента</w:t>
      </w:r>
      <w:proofErr w:type="spellEnd"/>
      <w:proofErr w:type="gramEnd"/>
      <w:r w:rsidRPr="00013A8E">
        <w:rPr>
          <w:rFonts w:ascii="Times New Roman" w:hAnsi="Times New Roman" w:cs="Times New Roman"/>
          <w:sz w:val="24"/>
          <w:szCs w:val="24"/>
        </w:rPr>
        <w:t xml:space="preserve"> в деятельности  предприятий индустрии туризма (на примере).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Бизнес-планирование деятельности предприятий туристской индустрии (на примере).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Стратегический менеджмент предприятия туристской индустрии.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Стратегия повышения конкурентоспособности предприятия туристской индустрии (на примере).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Реализация маркетинговой продуктовой стратегии предприятия туристской индустрии (на примере).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Реализация маркетинговой сбытовой стратегии предприятия туристской индустрии (на примере).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Реализация маркетинговой коммуникационной стратегии предприятия туристской индустрии (на примере).</w:t>
      </w:r>
    </w:p>
    <w:p w:rsidR="00295A02" w:rsidRPr="00013A8E" w:rsidRDefault="00295A02" w:rsidP="00295A02">
      <w:pPr>
        <w:pStyle w:val="a3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Кластеры в системе территориальной организации деятельности предприятий туристской индустрии: отечественный и зарубежный опыт.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A8E">
        <w:rPr>
          <w:rFonts w:ascii="Times New Roman" w:hAnsi="Times New Roman" w:cs="Times New Roman"/>
          <w:sz w:val="24"/>
          <w:szCs w:val="24"/>
        </w:rPr>
        <w:t>Франчайзинг</w:t>
      </w:r>
      <w:proofErr w:type="spellEnd"/>
      <w:r w:rsidRPr="00013A8E">
        <w:rPr>
          <w:rFonts w:ascii="Times New Roman" w:hAnsi="Times New Roman" w:cs="Times New Roman"/>
          <w:sz w:val="24"/>
          <w:szCs w:val="24"/>
        </w:rPr>
        <w:t xml:space="preserve"> как эффективная стратегия развития предприятий туристской индустрии (на примере).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Стратегическое планирование деятельности предприятий туристской индустрии (на примере).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Специализированный туристский продукт (туристского предприятия, города, региона).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Оценка рекреационных ресурсов для разработки туристского продукта.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Оценка рекреационных ресурсов региона для развития внутреннего и въездного туризма (или отдельных его видов).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Маркетинговый анализ туристского рынка региона (на примере).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Территориальная организация туризма в регионе (на примере).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Инновационные формы пространственной организации  и управления туризмом в регионе.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Сдвиги в территориальной структуре мирового туристского пространства.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Современные  тенденции развития международного туризма.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Современные тенденции развития туризма в Российской Федерации.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Современные тенденции развития туризма в регионе Российской Федерации (по выбору).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Инновации в туристском обслуживании (на примере предприятия туристской индустрии).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Оценка конкурентоспособности страны на мировом туристском рынке. 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Маркетинг в туризме на национальном уровне (на примере страны по выбору).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Продвижение национального туристского продукта на мировом туристском рынке (на примере страны по выбору).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Отечественный и зарубежный опыт развития и организации специальных видов туризма (на примере горнолыжного, сельского, лечебного, медицинского, экологического, </w:t>
      </w:r>
      <w:r w:rsidRPr="00013A8E">
        <w:rPr>
          <w:rFonts w:ascii="Times New Roman" w:hAnsi="Times New Roman" w:cs="Times New Roman"/>
          <w:sz w:val="24"/>
          <w:szCs w:val="24"/>
          <w:lang w:val="en-US"/>
        </w:rPr>
        <w:t>MICE</w:t>
      </w:r>
      <w:r w:rsidRPr="00013A8E">
        <w:rPr>
          <w:rFonts w:ascii="Times New Roman" w:hAnsi="Times New Roman" w:cs="Times New Roman"/>
          <w:sz w:val="24"/>
          <w:szCs w:val="24"/>
        </w:rPr>
        <w:t xml:space="preserve">, детского и др.). 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Маркетинг </w:t>
      </w:r>
      <w:proofErr w:type="gramStart"/>
      <w:r w:rsidRPr="00013A8E">
        <w:rPr>
          <w:rFonts w:ascii="Times New Roman" w:hAnsi="Times New Roman" w:cs="Times New Roman"/>
          <w:sz w:val="24"/>
          <w:szCs w:val="24"/>
        </w:rPr>
        <w:t>туристских</w:t>
      </w:r>
      <w:proofErr w:type="gramEnd"/>
      <w:r w:rsidRPr="0001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A8E">
        <w:rPr>
          <w:rFonts w:ascii="Times New Roman" w:hAnsi="Times New Roman" w:cs="Times New Roman"/>
          <w:sz w:val="24"/>
          <w:szCs w:val="24"/>
        </w:rPr>
        <w:t>дестинаций</w:t>
      </w:r>
      <w:proofErr w:type="spellEnd"/>
      <w:r w:rsidRPr="00013A8E">
        <w:rPr>
          <w:rFonts w:ascii="Times New Roman" w:hAnsi="Times New Roman" w:cs="Times New Roman"/>
          <w:sz w:val="24"/>
          <w:szCs w:val="24"/>
        </w:rPr>
        <w:t xml:space="preserve"> (на примере региона по выбору).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Разработка туристского образа территории (города, села, района, курортной зоны) и продвижение его на мировом и национальном рынке.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 Глобализация и регионализация мирового туристского рынка. 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Современные тенденции развития гостиничного сектора.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Современные тенденции развития индустрии питания.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>Современные тенденции развития транспортного сектора.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Современные тенденции развития индустрии развлечений.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Современные тенденции развития </w:t>
      </w:r>
      <w:proofErr w:type="spellStart"/>
      <w:r w:rsidRPr="00013A8E">
        <w:rPr>
          <w:rFonts w:ascii="Times New Roman" w:hAnsi="Times New Roman" w:cs="Times New Roman"/>
          <w:sz w:val="24"/>
          <w:szCs w:val="24"/>
        </w:rPr>
        <w:t>туроператорской</w:t>
      </w:r>
      <w:proofErr w:type="spellEnd"/>
      <w:r w:rsidRPr="00013A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3A8E">
        <w:rPr>
          <w:rFonts w:ascii="Times New Roman" w:hAnsi="Times New Roman" w:cs="Times New Roman"/>
          <w:sz w:val="24"/>
          <w:szCs w:val="24"/>
        </w:rPr>
        <w:t>турагентской</w:t>
      </w:r>
      <w:proofErr w:type="spellEnd"/>
      <w:r w:rsidRPr="00013A8E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295A02" w:rsidRPr="00013A8E" w:rsidRDefault="00295A02" w:rsidP="00295A0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8E">
        <w:rPr>
          <w:rFonts w:ascii="Times New Roman" w:hAnsi="Times New Roman" w:cs="Times New Roman"/>
          <w:sz w:val="24"/>
          <w:szCs w:val="24"/>
        </w:rPr>
        <w:t xml:space="preserve"> Малый и средний бизнес как основа регионального туристского развития.</w:t>
      </w:r>
    </w:p>
    <w:p w:rsidR="0045457D" w:rsidRDefault="0045457D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457D" w:rsidRDefault="0045457D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3640" w:rsidRPr="0064025D" w:rsidRDefault="000C3640" w:rsidP="000C3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i/>
          <w:iCs/>
          <w:sz w:val="24"/>
          <w:szCs w:val="24"/>
        </w:rPr>
      </w:pPr>
      <w:r w:rsidRPr="0064025D">
        <w:rPr>
          <w:rFonts w:ascii="Times New Roman" w:eastAsiaTheme="minorEastAsia" w:hAnsi="Times New Roman"/>
          <w:b/>
          <w:bCs/>
          <w:i/>
          <w:iCs/>
          <w:sz w:val="24"/>
          <w:szCs w:val="24"/>
        </w:rPr>
        <w:t xml:space="preserve">Типовые вопросы на защите ВКР: </w:t>
      </w:r>
    </w:p>
    <w:p w:rsidR="000C3640" w:rsidRPr="0064025D" w:rsidRDefault="000C3640" w:rsidP="000C3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</w:p>
    <w:p w:rsidR="000C3640" w:rsidRPr="0064025D" w:rsidRDefault="000C3640" w:rsidP="000C3640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 xml:space="preserve">Какова практическая значимость Вашего исследования в современных условиях? </w:t>
      </w:r>
    </w:p>
    <w:p w:rsidR="000C3640" w:rsidRPr="0064025D" w:rsidRDefault="000C3640" w:rsidP="000C3640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 xml:space="preserve">Какие методы исследования были применены в процессе работы над ВКР? </w:t>
      </w:r>
    </w:p>
    <w:p w:rsidR="000C3640" w:rsidRPr="0064025D" w:rsidRDefault="000C3640" w:rsidP="000C3640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pacing w:val="-6"/>
          <w:sz w:val="24"/>
          <w:szCs w:val="24"/>
        </w:rPr>
      </w:pPr>
      <w:r w:rsidRPr="0064025D">
        <w:rPr>
          <w:rFonts w:ascii="Times New Roman" w:eastAsiaTheme="minorEastAsia" w:hAnsi="Times New Roman"/>
          <w:spacing w:val="-6"/>
          <w:sz w:val="24"/>
          <w:szCs w:val="24"/>
        </w:rPr>
        <w:t xml:space="preserve">Как Вы можете охарактеризовать динамику социально-экономических показателей деятельности предприятия (учреждения, органа власти) за рассматриваемый период? </w:t>
      </w:r>
    </w:p>
    <w:p w:rsidR="000C3640" w:rsidRPr="0064025D" w:rsidRDefault="000C3640" w:rsidP="000C3640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 xml:space="preserve">Какие методы анализа были применены в процессе исследования? </w:t>
      </w:r>
    </w:p>
    <w:p w:rsidR="000C3640" w:rsidRPr="0064025D" w:rsidRDefault="000C3640" w:rsidP="000C3640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>Назовите основны</w:t>
      </w:r>
      <w:r>
        <w:rPr>
          <w:rFonts w:ascii="Times New Roman" w:eastAsiaTheme="minorEastAsia" w:hAnsi="Times New Roman"/>
          <w:sz w:val="24"/>
          <w:szCs w:val="24"/>
        </w:rPr>
        <w:t>е проблемы, выделенные в работе.</w:t>
      </w:r>
    </w:p>
    <w:p w:rsidR="000C3640" w:rsidRPr="0064025D" w:rsidRDefault="000C3640" w:rsidP="000C3640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>Охарактеризуйте пути решения выделенны</w:t>
      </w:r>
      <w:r>
        <w:rPr>
          <w:rFonts w:ascii="Times New Roman" w:eastAsiaTheme="minorEastAsia" w:hAnsi="Times New Roman"/>
          <w:sz w:val="24"/>
          <w:szCs w:val="24"/>
        </w:rPr>
        <w:t>х проблем.</w:t>
      </w:r>
    </w:p>
    <w:p w:rsidR="000C3640" w:rsidRPr="0064025D" w:rsidRDefault="000C3640" w:rsidP="000C3640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 xml:space="preserve">Какие политические, экономические, технологические и социальные факторы воздействуют на деятельность предприятия, организации, учреждения? </w:t>
      </w:r>
    </w:p>
    <w:p w:rsidR="000C3640" w:rsidRPr="0064025D" w:rsidRDefault="000C3640" w:rsidP="000C3640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64025D">
        <w:rPr>
          <w:rFonts w:ascii="Times New Roman" w:eastAsiaTheme="minorEastAsia" w:hAnsi="Times New Roman"/>
          <w:sz w:val="24"/>
          <w:szCs w:val="24"/>
        </w:rPr>
        <w:t>Привлечение</w:t>
      </w:r>
      <w:proofErr w:type="gramEnd"/>
      <w:r w:rsidRPr="0064025D">
        <w:rPr>
          <w:rFonts w:ascii="Times New Roman" w:eastAsiaTheme="minorEastAsia" w:hAnsi="Times New Roman"/>
          <w:sz w:val="24"/>
          <w:szCs w:val="24"/>
        </w:rPr>
        <w:t xml:space="preserve"> каких ресурсов потребуется для реализации рекомендаций, предложенных в работе? </w:t>
      </w:r>
    </w:p>
    <w:p w:rsidR="000C3640" w:rsidRPr="0064025D" w:rsidRDefault="000C3640" w:rsidP="000C3640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 xml:space="preserve">Как изменятся показателя деятельности предприятия, организации, учреждения в результате реализации рекомендаций, предложенных в работе? </w:t>
      </w:r>
    </w:p>
    <w:p w:rsidR="000C3640" w:rsidRPr="0064025D" w:rsidRDefault="000C3640" w:rsidP="000C3640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 xml:space="preserve">Какие методы управленческой диагностики были применены в процессе исследования? </w:t>
      </w:r>
    </w:p>
    <w:p w:rsidR="000C3640" w:rsidRPr="0064025D" w:rsidRDefault="000C3640" w:rsidP="000C3640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25D">
        <w:rPr>
          <w:rFonts w:ascii="Times New Roman" w:hAnsi="Times New Roman" w:cs="Times New Roman"/>
          <w:sz w:val="24"/>
          <w:szCs w:val="24"/>
          <w:lang w:eastAsia="en-US"/>
        </w:rPr>
        <w:t>Какие количественные методы были применены в исследовании?</w:t>
      </w:r>
    </w:p>
    <w:p w:rsidR="000C3640" w:rsidRPr="0064025D" w:rsidRDefault="000C3640" w:rsidP="000C36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3640" w:rsidRPr="0064025D" w:rsidRDefault="000C3640" w:rsidP="000C36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3640" w:rsidRPr="00C9328B" w:rsidRDefault="00C9328B" w:rsidP="00C9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0C3640" w:rsidRPr="00C9328B">
        <w:rPr>
          <w:rFonts w:ascii="Times New Roman" w:hAnsi="Times New Roman"/>
          <w:b/>
          <w:sz w:val="24"/>
          <w:szCs w:val="24"/>
        </w:rPr>
        <w:t>Методические материалы, определяющие процедуры оценивания результатов освоения образовательной программы</w:t>
      </w:r>
      <w:r w:rsidR="000C3640" w:rsidRPr="00C9328B">
        <w:rPr>
          <w:rFonts w:ascii="Times New Roman" w:hAnsi="Times New Roman"/>
          <w:sz w:val="24"/>
          <w:szCs w:val="24"/>
        </w:rPr>
        <w:t xml:space="preserve">. </w:t>
      </w:r>
    </w:p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 xml:space="preserve">Государственная итоговая аттестация проводится в форме защиты выпускной квалификационной работы. Итоговая аттестация осуществляется экзаменационными комиссиями, в состав которых включено не менее 50% представителей работодателей. </w:t>
      </w:r>
    </w:p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>Процедуру, формы, порядок организации итоговой аттестации, порядок подачи апелляций, а также особенности проведения итоговой аттестации для лиц с ограниченными возможностями здоровья определяет Положение об итоговой аттестации.</w:t>
      </w:r>
    </w:p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>Общие требования к содержанию и структуре выпускной квалификационной работы обучающегося  и порядку её защиты определяет Положение о выпускной квалификационной работе, Программа государственной итоговой аттестации.</w:t>
      </w:r>
    </w:p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 xml:space="preserve">В качестве показателей результатов освоения образовательной программы выступает уровень </w:t>
      </w:r>
      <w:proofErr w:type="spellStart"/>
      <w:r w:rsidRPr="0064025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4025D">
        <w:rPr>
          <w:rFonts w:ascii="Times New Roman" w:hAnsi="Times New Roman"/>
          <w:sz w:val="24"/>
          <w:szCs w:val="24"/>
        </w:rPr>
        <w:t xml:space="preserve"> компетенций у выпускника. Структуру формирования компетенции можно представить в виде следующих четырех последовательных уровней:</w:t>
      </w:r>
    </w:p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 xml:space="preserve">Пороговый уровень формирования компетенции в процессе восхождения к мастерству в профессиональной области. Это начальный уровень обучения, который называют уровнем знакомства. </w:t>
      </w:r>
    </w:p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 xml:space="preserve">Продвинутый уровень формирования компетенции в процессе восхождения к мастерству в профессиональной области. На этом уровне студент способен воспроизводить по памяти ранее усвоенную информацию и применять усвоенные алгоритмы деятельности (без помощи извне) для решения типовых профессиональных практических задач. Никакой новой информации на этом уровне деятельности не создаётся. </w:t>
      </w:r>
    </w:p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 xml:space="preserve">Повышенный уровень  формирование компетенции – это этап квалифицированной профессиональной деятельности, достижение которого позволяет решать широкий круг нетиповых (реальных) задач. Нетиповые задачи требуют комбинирования известных алгоритмов и приёмов деятельности, эвристического (комбинаторного) мышления, которое позволяет необычным образом использовать известную информацию при решении неизвестных ранее задач. Эвристические решения, как правило, сопровождаются </w:t>
      </w:r>
      <w:r w:rsidRPr="0064025D">
        <w:rPr>
          <w:rFonts w:ascii="Times New Roman" w:hAnsi="Times New Roman"/>
          <w:sz w:val="24"/>
          <w:szCs w:val="24"/>
        </w:rPr>
        <w:lastRenderedPageBreak/>
        <w:t>развёрнутым обсуждением возможных альтернатив и экспериментированием. Деятельность на этом уровне обогащает личный опыт студента новой только для него информацией, повышая его профессиональное мастерство.</w:t>
      </w:r>
    </w:p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>Высокий уровень формирования компетенций предполагает способность студента добывать объективно новую информацию благодаря эффективной подготовке к профессиональному виду деятельности. Данный уровень (этап) формирования компетенции может быть продемонстрирован в процессе написания и защиты выпускной квалификационной работы.</w:t>
      </w:r>
    </w:p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>В процессе защиты ВКР, на основе представленного отзыва, члены комиссии определяют по шкале оценивания, с использованием показателей, дескрипторов и критериев оценки компетенций уровень освоения образовательной программы.</w:t>
      </w:r>
    </w:p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4536"/>
      </w:tblGrid>
      <w:tr w:rsidR="000C3640" w:rsidRPr="0064025D" w:rsidTr="000C3640">
        <w:trPr>
          <w:trHeight w:val="24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640" w:rsidRPr="0064025D" w:rsidRDefault="000C3640" w:rsidP="000C3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640" w:rsidRPr="0064025D" w:rsidRDefault="000C3640" w:rsidP="000C3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Уровень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освоения</w:t>
            </w:r>
            <w:proofErr w:type="spellEnd"/>
          </w:p>
          <w:p w:rsidR="000C3640" w:rsidRPr="0064025D" w:rsidRDefault="000C3640" w:rsidP="000C3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</w:tr>
      <w:tr w:rsidR="000C3640" w:rsidRPr="0064025D" w:rsidTr="000C3640">
        <w:trPr>
          <w:trHeight w:val="24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640" w:rsidRPr="0064025D" w:rsidRDefault="000C3640" w:rsidP="000C3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«5» (</w:t>
            </w:r>
            <w:proofErr w:type="spellStart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отлично</w:t>
            </w:r>
            <w:proofErr w:type="spellEnd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640" w:rsidRPr="0064025D" w:rsidRDefault="000C3640" w:rsidP="000C3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</w:tr>
      <w:tr w:rsidR="000C3640" w:rsidRPr="0064025D" w:rsidTr="000C3640">
        <w:trPr>
          <w:trHeight w:val="24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640" w:rsidRPr="0064025D" w:rsidRDefault="000C3640" w:rsidP="000C3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«4» (</w:t>
            </w:r>
            <w:proofErr w:type="spellStart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хорошо</w:t>
            </w:r>
            <w:proofErr w:type="spellEnd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640" w:rsidRPr="0064025D" w:rsidRDefault="000C3640" w:rsidP="000C3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sz w:val="24"/>
                <w:szCs w:val="24"/>
              </w:rPr>
              <w:t>Продвинутый</w:t>
            </w:r>
          </w:p>
        </w:tc>
      </w:tr>
      <w:tr w:rsidR="000C3640" w:rsidRPr="0064025D" w:rsidTr="000C3640">
        <w:trPr>
          <w:trHeight w:val="24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640" w:rsidRPr="0064025D" w:rsidRDefault="000C3640" w:rsidP="000C3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«3» (</w:t>
            </w:r>
            <w:proofErr w:type="spellStart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удовлетворительно</w:t>
            </w:r>
            <w:proofErr w:type="spellEnd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640" w:rsidRPr="0064025D" w:rsidRDefault="000C3640" w:rsidP="000C3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C3640" w:rsidRPr="0064025D" w:rsidTr="000C3640">
        <w:trPr>
          <w:trHeight w:val="24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640" w:rsidRPr="0064025D" w:rsidRDefault="000C3640" w:rsidP="000C3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«2» (</w:t>
            </w:r>
            <w:proofErr w:type="spellStart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неудовлетворительно</w:t>
            </w:r>
            <w:proofErr w:type="spellEnd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640" w:rsidRPr="0064025D" w:rsidRDefault="000C3640" w:rsidP="000C3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sz w:val="24"/>
                <w:szCs w:val="24"/>
              </w:rPr>
              <w:t>Программа не освоена</w:t>
            </w:r>
          </w:p>
        </w:tc>
      </w:tr>
    </w:tbl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3640" w:rsidRPr="0064025D" w:rsidRDefault="000C3640" w:rsidP="000C3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640" w:rsidRPr="0064025D" w:rsidRDefault="000C3640" w:rsidP="000C36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3640" w:rsidRPr="00B46999" w:rsidRDefault="000C3640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0C3640" w:rsidRPr="00B46999" w:rsidSect="00E8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B8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5E2225"/>
    <w:multiLevelType w:val="multilevel"/>
    <w:tmpl w:val="E5E4F9C6"/>
    <w:lvl w:ilvl="0">
      <w:start w:val="1"/>
      <w:numFmt w:val="decimal"/>
      <w:lvlText w:val="%1"/>
      <w:lvlJc w:val="left"/>
      <w:pPr>
        <w:ind w:left="734" w:hanging="45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5656F8C"/>
    <w:multiLevelType w:val="hybridMultilevel"/>
    <w:tmpl w:val="962E0E06"/>
    <w:lvl w:ilvl="0" w:tplc="689CC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07BBC"/>
    <w:multiLevelType w:val="hybridMultilevel"/>
    <w:tmpl w:val="C14AA6D0"/>
    <w:lvl w:ilvl="0" w:tplc="ABB60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72978"/>
    <w:multiLevelType w:val="hybridMultilevel"/>
    <w:tmpl w:val="3BE2D9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AB42371"/>
    <w:multiLevelType w:val="hybridMultilevel"/>
    <w:tmpl w:val="8D429482"/>
    <w:lvl w:ilvl="0" w:tplc="D7848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30489"/>
    <w:multiLevelType w:val="hybridMultilevel"/>
    <w:tmpl w:val="F190D3AA"/>
    <w:lvl w:ilvl="0" w:tplc="ABB60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F0643"/>
    <w:multiLevelType w:val="multilevel"/>
    <w:tmpl w:val="D3642D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C3E75DC"/>
    <w:multiLevelType w:val="hybridMultilevel"/>
    <w:tmpl w:val="B5A4E73E"/>
    <w:lvl w:ilvl="0" w:tplc="ABB6045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755004C"/>
    <w:multiLevelType w:val="multilevel"/>
    <w:tmpl w:val="2B00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7D620E"/>
    <w:multiLevelType w:val="multilevel"/>
    <w:tmpl w:val="EB687B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3E0C22C5"/>
    <w:multiLevelType w:val="hybridMultilevel"/>
    <w:tmpl w:val="513CCCCA"/>
    <w:lvl w:ilvl="0" w:tplc="ABB6045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F6F5678"/>
    <w:multiLevelType w:val="hybridMultilevel"/>
    <w:tmpl w:val="962E0E06"/>
    <w:lvl w:ilvl="0" w:tplc="689CC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71D37"/>
    <w:multiLevelType w:val="multilevel"/>
    <w:tmpl w:val="D532611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4">
    <w:nsid w:val="43444CF2"/>
    <w:multiLevelType w:val="hybridMultilevel"/>
    <w:tmpl w:val="6C82295C"/>
    <w:lvl w:ilvl="0" w:tplc="F58CA96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A367BD"/>
    <w:multiLevelType w:val="hybridMultilevel"/>
    <w:tmpl w:val="3BE2D9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50576407"/>
    <w:multiLevelType w:val="hybridMultilevel"/>
    <w:tmpl w:val="7C2C4B52"/>
    <w:lvl w:ilvl="0" w:tplc="8AA45B8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5E7572D"/>
    <w:multiLevelType w:val="multilevel"/>
    <w:tmpl w:val="6418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FC0D69"/>
    <w:multiLevelType w:val="hybridMultilevel"/>
    <w:tmpl w:val="083EB436"/>
    <w:lvl w:ilvl="0" w:tplc="ABB60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45F10"/>
    <w:multiLevelType w:val="hybridMultilevel"/>
    <w:tmpl w:val="E52E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06B58"/>
    <w:multiLevelType w:val="hybridMultilevel"/>
    <w:tmpl w:val="3E78F968"/>
    <w:lvl w:ilvl="0" w:tplc="4C72014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5203DD1"/>
    <w:multiLevelType w:val="hybridMultilevel"/>
    <w:tmpl w:val="7938C978"/>
    <w:lvl w:ilvl="0" w:tplc="00000099">
      <w:start w:val="1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BB5E10"/>
    <w:multiLevelType w:val="hybridMultilevel"/>
    <w:tmpl w:val="A5FAD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94E29"/>
    <w:multiLevelType w:val="hybridMultilevel"/>
    <w:tmpl w:val="81A4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8"/>
  </w:num>
  <w:num w:numId="5">
    <w:abstractNumId w:val="18"/>
  </w:num>
  <w:num w:numId="6">
    <w:abstractNumId w:val="13"/>
  </w:num>
  <w:num w:numId="7">
    <w:abstractNumId w:val="5"/>
  </w:num>
  <w:num w:numId="8">
    <w:abstractNumId w:val="17"/>
  </w:num>
  <w:num w:numId="9">
    <w:abstractNumId w:val="7"/>
  </w:num>
  <w:num w:numId="10">
    <w:abstractNumId w:val="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</w:num>
  <w:num w:numId="18">
    <w:abstractNumId w:val="20"/>
  </w:num>
  <w:num w:numId="19">
    <w:abstractNumId w:val="22"/>
  </w:num>
  <w:num w:numId="20">
    <w:abstractNumId w:val="19"/>
  </w:num>
  <w:num w:numId="21">
    <w:abstractNumId w:val="2"/>
  </w:num>
  <w:num w:numId="22">
    <w:abstractNumId w:val="12"/>
  </w:num>
  <w:num w:numId="23">
    <w:abstractNumId w:val="23"/>
  </w:num>
  <w:num w:numId="24">
    <w:abstractNumId w:val="4"/>
  </w:num>
  <w:num w:numId="25">
    <w:abstractNumId w:val="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248"/>
    <w:rsid w:val="00013A8E"/>
    <w:rsid w:val="000142DD"/>
    <w:rsid w:val="0004070D"/>
    <w:rsid w:val="000566C5"/>
    <w:rsid w:val="00056A81"/>
    <w:rsid w:val="00071677"/>
    <w:rsid w:val="000A589B"/>
    <w:rsid w:val="000C3640"/>
    <w:rsid w:val="001777BF"/>
    <w:rsid w:val="001D2CF3"/>
    <w:rsid w:val="001D4868"/>
    <w:rsid w:val="00295A02"/>
    <w:rsid w:val="002E1F92"/>
    <w:rsid w:val="00353854"/>
    <w:rsid w:val="00431634"/>
    <w:rsid w:val="0045323D"/>
    <w:rsid w:val="0045457D"/>
    <w:rsid w:val="004A185D"/>
    <w:rsid w:val="004D5180"/>
    <w:rsid w:val="004F71C8"/>
    <w:rsid w:val="00514EAF"/>
    <w:rsid w:val="00522669"/>
    <w:rsid w:val="00526248"/>
    <w:rsid w:val="00542115"/>
    <w:rsid w:val="005762A1"/>
    <w:rsid w:val="005975CA"/>
    <w:rsid w:val="005A0AD2"/>
    <w:rsid w:val="005C765E"/>
    <w:rsid w:val="005D2824"/>
    <w:rsid w:val="00607DFA"/>
    <w:rsid w:val="006159B1"/>
    <w:rsid w:val="00627FF3"/>
    <w:rsid w:val="00697768"/>
    <w:rsid w:val="006D2992"/>
    <w:rsid w:val="006D689B"/>
    <w:rsid w:val="00712ACF"/>
    <w:rsid w:val="0073433E"/>
    <w:rsid w:val="007B18AD"/>
    <w:rsid w:val="007E4578"/>
    <w:rsid w:val="00805727"/>
    <w:rsid w:val="00816B25"/>
    <w:rsid w:val="0082403A"/>
    <w:rsid w:val="0084673E"/>
    <w:rsid w:val="008522C1"/>
    <w:rsid w:val="008A1938"/>
    <w:rsid w:val="008D56CE"/>
    <w:rsid w:val="009C5A7D"/>
    <w:rsid w:val="00AA632A"/>
    <w:rsid w:val="00AB68E2"/>
    <w:rsid w:val="00AD7C8A"/>
    <w:rsid w:val="00AE1C19"/>
    <w:rsid w:val="00B15D1A"/>
    <w:rsid w:val="00B46999"/>
    <w:rsid w:val="00B70AD0"/>
    <w:rsid w:val="00B97255"/>
    <w:rsid w:val="00C2135A"/>
    <w:rsid w:val="00C70CEE"/>
    <w:rsid w:val="00C7388C"/>
    <w:rsid w:val="00C85B6B"/>
    <w:rsid w:val="00C9328B"/>
    <w:rsid w:val="00CF6747"/>
    <w:rsid w:val="00D0600A"/>
    <w:rsid w:val="00D52738"/>
    <w:rsid w:val="00D76C67"/>
    <w:rsid w:val="00D91DCC"/>
    <w:rsid w:val="00DC6381"/>
    <w:rsid w:val="00DD4015"/>
    <w:rsid w:val="00E35897"/>
    <w:rsid w:val="00E83E43"/>
    <w:rsid w:val="00ED7B0F"/>
    <w:rsid w:val="00F167BC"/>
    <w:rsid w:val="00FB33C3"/>
    <w:rsid w:val="00FB4F59"/>
    <w:rsid w:val="00FC2691"/>
    <w:rsid w:val="00FF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0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A1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8A1938"/>
    <w:pPr>
      <w:widowControl w:val="0"/>
      <w:spacing w:after="0" w:line="240" w:lineRule="auto"/>
      <w:ind w:firstLine="709"/>
      <w:jc w:val="both"/>
      <w:outlineLvl w:val="1"/>
    </w:pPr>
    <w:rPr>
      <w:rFonts w:ascii="Times New Roman" w:hAnsi="Times New Roman"/>
      <w:b/>
      <w:bCs/>
      <w:color w:val="000000" w:themeColor="text1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ED7B0F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3">
    <w:name w:val="Font Style53"/>
    <w:rsid w:val="00ED7B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8A1938"/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1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8A1938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Normal">
    <w:name w:val="ConsPlusNormal"/>
    <w:rsid w:val="008A1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1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R1">
    <w:name w:val="FR1"/>
    <w:rsid w:val="008A1938"/>
    <w:pPr>
      <w:widowControl w:val="0"/>
      <w:autoSpaceDE w:val="0"/>
      <w:autoSpaceDN w:val="0"/>
      <w:adjustRightInd w:val="0"/>
      <w:spacing w:after="0" w:line="320" w:lineRule="auto"/>
      <w:ind w:left="320"/>
    </w:pPr>
    <w:rPr>
      <w:rFonts w:ascii="Courier New" w:eastAsia="Calibri" w:hAnsi="Courier New" w:cs="Courier New"/>
      <w:sz w:val="18"/>
      <w:szCs w:val="18"/>
      <w:lang w:eastAsia="ru-RU"/>
    </w:rPr>
  </w:style>
  <w:style w:type="paragraph" w:styleId="a5">
    <w:name w:val="Normal (Web)"/>
    <w:aliases w:val="Обычный (Web)1,Обычный (Web)"/>
    <w:basedOn w:val="a"/>
    <w:uiPriority w:val="34"/>
    <w:unhideWhenUsed/>
    <w:qFormat/>
    <w:rsid w:val="00AB68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(2)"/>
    <w:basedOn w:val="a"/>
    <w:uiPriority w:val="99"/>
    <w:rsid w:val="00AB68E2"/>
    <w:pPr>
      <w:shd w:val="clear" w:color="auto" w:fill="FFFFFF"/>
      <w:spacing w:after="0" w:line="322" w:lineRule="exact"/>
      <w:ind w:hanging="340"/>
      <w:jc w:val="right"/>
    </w:pPr>
    <w:rPr>
      <w:rFonts w:ascii="Times New Roman" w:hAnsi="Times New Roman"/>
      <w:sz w:val="26"/>
      <w:szCs w:val="26"/>
      <w:lang w:eastAsia="ru-RU"/>
    </w:rPr>
  </w:style>
  <w:style w:type="paragraph" w:customStyle="1" w:styleId="consplusnormal0">
    <w:name w:val="consplusnormal"/>
    <w:basedOn w:val="a"/>
    <w:rsid w:val="009C5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A185D"/>
    <w:pPr>
      <w:widowControl w:val="0"/>
      <w:autoSpaceDE w:val="0"/>
      <w:autoSpaceDN w:val="0"/>
      <w:adjustRightInd w:val="0"/>
      <w:spacing w:after="0" w:line="648" w:lineRule="exact"/>
      <w:ind w:firstLine="106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9">
    <w:name w:val="Font Style149"/>
    <w:uiPriority w:val="99"/>
    <w:rsid w:val="004A185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4A185D"/>
    <w:pPr>
      <w:widowControl w:val="0"/>
      <w:autoSpaceDE w:val="0"/>
      <w:autoSpaceDN w:val="0"/>
      <w:adjustRightInd w:val="0"/>
      <w:spacing w:after="0" w:line="64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B33C3"/>
    <w:rPr>
      <w:color w:val="0563C1" w:themeColor="hyperlink"/>
      <w:u w:val="single"/>
    </w:rPr>
  </w:style>
  <w:style w:type="table" w:customStyle="1" w:styleId="11">
    <w:name w:val="Сетка таблицы1"/>
    <w:basedOn w:val="a1"/>
    <w:uiPriority w:val="59"/>
    <w:rsid w:val="00C213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D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868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D0600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1941" TargetMode="External"/><Relationship Id="rId13" Type="http://schemas.openxmlformats.org/officeDocument/2006/relationships/hyperlink" Target="http://www.iprbookshop.ru/8747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80921" TargetMode="External"/><Relationship Id="rId12" Type="http://schemas.openxmlformats.org/officeDocument/2006/relationships/hyperlink" Target="http://www.iprbookshop.ru/40805" TargetMode="External"/><Relationship Id="rId17" Type="http://schemas.openxmlformats.org/officeDocument/2006/relationships/hyperlink" Target="http://www.prav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272.html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9762" TargetMode="External"/><Relationship Id="rId11" Type="http://schemas.openxmlformats.org/officeDocument/2006/relationships/hyperlink" Target="http://www.iprbookshop.ru/44191" TargetMode="External"/><Relationship Id="rId5" Type="http://schemas.openxmlformats.org/officeDocument/2006/relationships/hyperlink" Target="http://www.iprbookshop.ru/26583" TargetMode="External"/><Relationship Id="rId15" Type="http://schemas.openxmlformats.org/officeDocument/2006/relationships/hyperlink" Target="http://www.iprbookshop.ru/56159.html" TargetMode="External"/><Relationship Id="rId10" Type="http://schemas.openxmlformats.org/officeDocument/2006/relationships/hyperlink" Target="http://www.iprbookshop.ru/1885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1940" TargetMode="External"/><Relationship Id="rId14" Type="http://schemas.openxmlformats.org/officeDocument/2006/relationships/hyperlink" Target="http://www.iprbookshop.ru/561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8790</Words>
  <Characters>50103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8</cp:revision>
  <cp:lastPrinted>2017-12-26T08:49:00Z</cp:lastPrinted>
  <dcterms:created xsi:type="dcterms:W3CDTF">2020-02-21T16:26:00Z</dcterms:created>
  <dcterms:modified xsi:type="dcterms:W3CDTF">2020-02-29T17:53:00Z</dcterms:modified>
</cp:coreProperties>
</file>