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4E521A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93">
        <w:rPr>
          <w:rFonts w:ascii="Times New Roman" w:hAnsi="Times New Roman" w:cs="Times New Roman"/>
          <w:b/>
          <w:sz w:val="28"/>
          <w:szCs w:val="28"/>
        </w:rPr>
        <w:t>«Гжельский государственный университет»</w:t>
      </w:r>
    </w:p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>(ГГУ)</w:t>
      </w:r>
    </w:p>
    <w:p w:rsidR="00DC6064" w:rsidRPr="008D0693" w:rsidRDefault="00DC6064" w:rsidP="008D0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D0693">
        <w:rPr>
          <w:rFonts w:ascii="Times New Roman" w:hAnsi="Times New Roman" w:cs="Times New Roman"/>
          <w:noProof/>
          <w:sz w:val="28"/>
          <w:szCs w:val="28"/>
        </w:rPr>
        <w:tab/>
      </w:r>
    </w:p>
    <w:p w:rsidR="00DC6064" w:rsidRPr="008D0693" w:rsidRDefault="00DC6064" w:rsidP="008D069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8EF" w:rsidRDefault="00DC6064" w:rsidP="008D0693">
      <w:pPr>
        <w:pStyle w:val="Style11"/>
        <w:widowControl/>
        <w:rPr>
          <w:b/>
          <w:bCs/>
          <w:sz w:val="28"/>
          <w:szCs w:val="28"/>
          <w:u w:val="single"/>
        </w:rPr>
      </w:pPr>
      <w:r w:rsidRPr="008D0693">
        <w:rPr>
          <w:b/>
          <w:bCs/>
          <w:sz w:val="28"/>
          <w:szCs w:val="28"/>
          <w:u w:val="single"/>
        </w:rPr>
        <w:t xml:space="preserve">ПРОГРАММА </w:t>
      </w:r>
      <w:r w:rsidR="000278EF">
        <w:rPr>
          <w:b/>
          <w:bCs/>
          <w:sz w:val="28"/>
          <w:szCs w:val="28"/>
          <w:u w:val="single"/>
        </w:rPr>
        <w:t>ПРОИЗВОДСТВЕННОЙ</w:t>
      </w:r>
    </w:p>
    <w:p w:rsidR="00AD4119" w:rsidRPr="008D0693" w:rsidRDefault="000278EF" w:rsidP="008D0693">
      <w:pPr>
        <w:pStyle w:val="Style11"/>
        <w:widowControl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</w:t>
      </w:r>
      <w:r w:rsidR="00B90FF7" w:rsidRPr="00B90FF7">
        <w:rPr>
          <w:b/>
          <w:bCs/>
          <w:sz w:val="28"/>
          <w:szCs w:val="28"/>
          <w:u w:val="single"/>
        </w:rPr>
        <w:t>ПРЕДДИПЛОМНОЙ</w:t>
      </w:r>
      <w:r w:rsidR="00B90FF7" w:rsidRPr="008D069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ПРАКТИКИ)</w:t>
      </w:r>
    </w:p>
    <w:p w:rsidR="00DC6064" w:rsidRPr="008D0693" w:rsidRDefault="00DC6064" w:rsidP="008D0693">
      <w:pPr>
        <w:pStyle w:val="Style11"/>
        <w:widowControl/>
        <w:rPr>
          <w:b/>
          <w:bCs/>
          <w:sz w:val="28"/>
          <w:szCs w:val="28"/>
          <w:u w:val="single"/>
        </w:rPr>
      </w:pPr>
    </w:p>
    <w:p w:rsidR="00DC6064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2B" w:rsidRPr="008D0693" w:rsidRDefault="0017062B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DC6064" w:rsidRPr="008D0693" w:rsidTr="00DC6064">
        <w:trPr>
          <w:trHeight w:val="409"/>
        </w:trPr>
        <w:tc>
          <w:tcPr>
            <w:tcW w:w="3794" w:type="dxa"/>
            <w:hideMark/>
          </w:tcPr>
          <w:p w:rsidR="00DC6064" w:rsidRPr="008D0693" w:rsidRDefault="00DC6064" w:rsidP="008D0693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8D0693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hideMark/>
          </w:tcPr>
          <w:p w:rsidR="00DC6064" w:rsidRPr="008D0693" w:rsidRDefault="00722B51" w:rsidP="008D0693">
            <w:pPr>
              <w:rPr>
                <w:rStyle w:val="FontStyle53"/>
                <w:b w:val="0"/>
                <w:sz w:val="28"/>
                <w:szCs w:val="28"/>
              </w:rPr>
            </w:pPr>
            <w:r w:rsidRPr="00722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Финансы и кредит</w:t>
            </w:r>
          </w:p>
        </w:tc>
      </w:tr>
      <w:tr w:rsidR="00DC6064" w:rsidRPr="008D0693" w:rsidTr="00DC6064">
        <w:tc>
          <w:tcPr>
            <w:tcW w:w="3794" w:type="dxa"/>
            <w:hideMark/>
          </w:tcPr>
          <w:p w:rsidR="00DC6064" w:rsidRPr="008D0693" w:rsidRDefault="00DC6064" w:rsidP="008D0693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8D0693">
              <w:rPr>
                <w:rStyle w:val="FontStyle60"/>
                <w:sz w:val="28"/>
                <w:szCs w:val="28"/>
              </w:rPr>
              <w:t xml:space="preserve">Код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6064" w:rsidRPr="008D0693" w:rsidRDefault="00722B51" w:rsidP="00722B51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  <w:r w:rsidR="00744CB4">
              <w:rPr>
                <w:color w:val="000000"/>
                <w:sz w:val="28"/>
                <w:szCs w:val="28"/>
              </w:rPr>
              <w:t>.04</w:t>
            </w:r>
            <w:r w:rsidR="00DC6064" w:rsidRPr="008D0693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DC6064" w:rsidRPr="008D0693" w:rsidTr="00DC6064">
        <w:trPr>
          <w:trHeight w:val="367"/>
        </w:trPr>
        <w:tc>
          <w:tcPr>
            <w:tcW w:w="3794" w:type="dxa"/>
            <w:hideMark/>
          </w:tcPr>
          <w:p w:rsidR="00DC6064" w:rsidRPr="008D0693" w:rsidRDefault="00DC6064" w:rsidP="008D0693">
            <w:pPr>
              <w:tabs>
                <w:tab w:val="left" w:pos="680"/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6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6064" w:rsidRPr="008D0693" w:rsidRDefault="00DC6064" w:rsidP="008D0693">
            <w:pPr>
              <w:tabs>
                <w:tab w:val="left" w:pos="680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64" w:rsidRPr="008D0693" w:rsidTr="00DC6064">
        <w:trPr>
          <w:trHeight w:val="402"/>
        </w:trPr>
        <w:tc>
          <w:tcPr>
            <w:tcW w:w="3794" w:type="dxa"/>
            <w:hideMark/>
          </w:tcPr>
          <w:p w:rsidR="00DC6064" w:rsidRPr="008D0693" w:rsidRDefault="00A36D02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CD4256" w:rsidRPr="008D0693" w:rsidRDefault="00722B51" w:rsidP="008D0693">
            <w:pPr>
              <w:rPr>
                <w:rStyle w:val="FontStyle53"/>
                <w:b w:val="0"/>
                <w:sz w:val="28"/>
                <w:szCs w:val="28"/>
              </w:rPr>
            </w:pPr>
            <w:r w:rsidRPr="00722B51">
              <w:rPr>
                <w:rStyle w:val="FontStyle53"/>
                <w:b w:val="0"/>
                <w:sz w:val="28"/>
                <w:szCs w:val="28"/>
              </w:rPr>
              <w:t>Аналитическая деятельность в области финансов и кредитов</w:t>
            </w:r>
          </w:p>
        </w:tc>
      </w:tr>
      <w:tr w:rsidR="00DC6064" w:rsidRPr="008D0693" w:rsidTr="00DC6064">
        <w:tc>
          <w:tcPr>
            <w:tcW w:w="3794" w:type="dxa"/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center"/>
              <w:rPr>
                <w:rStyle w:val="FontStyle53"/>
                <w:b w:val="0"/>
                <w:sz w:val="28"/>
                <w:szCs w:val="28"/>
              </w:rPr>
            </w:pPr>
          </w:p>
        </w:tc>
      </w:tr>
      <w:tr w:rsidR="00DC6064" w:rsidRPr="008D0693" w:rsidTr="00DC6064">
        <w:tc>
          <w:tcPr>
            <w:tcW w:w="3794" w:type="dxa"/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8D0693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  <w:r w:rsidRPr="008D0693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DC6064" w:rsidRPr="008D0693" w:rsidRDefault="00744CB4" w:rsidP="008D0693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b w:val="0"/>
                <w:sz w:val="28"/>
                <w:szCs w:val="28"/>
              </w:rPr>
              <w:t>магистр</w:t>
            </w:r>
          </w:p>
        </w:tc>
      </w:tr>
    </w:tbl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17062B" w:rsidRPr="008D0693" w:rsidRDefault="0017062B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744CB4" w:rsidP="008D0693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п</w:t>
      </w:r>
      <w:r w:rsidR="00DC6064" w:rsidRPr="008D0693">
        <w:rPr>
          <w:rStyle w:val="FontStyle53"/>
          <w:b w:val="0"/>
          <w:sz w:val="28"/>
          <w:szCs w:val="28"/>
        </w:rPr>
        <w:t>ос. Электроизолятор</w:t>
      </w:r>
    </w:p>
    <w:p w:rsidR="00DC6064" w:rsidRPr="008D0693" w:rsidRDefault="00D874E8" w:rsidP="008D0693">
      <w:pPr>
        <w:pStyle w:val="Style15"/>
        <w:tabs>
          <w:tab w:val="left" w:leader="underscore" w:pos="9768"/>
        </w:tabs>
        <w:jc w:val="center"/>
        <w:rPr>
          <w:bCs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2016</w:t>
      </w:r>
      <w:r w:rsidR="00DC6064" w:rsidRPr="008D0693">
        <w:rPr>
          <w:rStyle w:val="FontStyle53"/>
          <w:b w:val="0"/>
          <w:sz w:val="28"/>
          <w:szCs w:val="28"/>
        </w:rPr>
        <w:t xml:space="preserve"> г.</w:t>
      </w:r>
    </w:p>
    <w:p w:rsidR="00B57F7A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ab/>
      </w:r>
    </w:p>
    <w:p w:rsidR="00DC6064" w:rsidRPr="007300A6" w:rsidRDefault="00CF32EE" w:rsidP="00CF3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140CAE">
        <w:rPr>
          <w:rFonts w:ascii="Times New Roman" w:hAnsi="Times New Roman" w:cs="Times New Roman"/>
          <w:sz w:val="24"/>
          <w:szCs w:val="24"/>
        </w:rPr>
        <w:t>производственной (</w:t>
      </w:r>
      <w:r w:rsidR="00744CB4">
        <w:rPr>
          <w:rFonts w:ascii="Times New Roman" w:hAnsi="Times New Roman" w:cs="Times New Roman"/>
          <w:sz w:val="24"/>
          <w:szCs w:val="24"/>
        </w:rPr>
        <w:t>преддипломной</w:t>
      </w:r>
      <w:r w:rsidR="00140CAE">
        <w:rPr>
          <w:rFonts w:ascii="Times New Roman" w:hAnsi="Times New Roman" w:cs="Times New Roman"/>
          <w:sz w:val="24"/>
          <w:szCs w:val="24"/>
        </w:rPr>
        <w:t>)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 практики составлена в соответствии с требованиями федерального государственного образовательного стандарта высшего образования по </w:t>
      </w:r>
      <w:r w:rsidR="00744CB4" w:rsidRPr="007300A6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722B51">
        <w:rPr>
          <w:rFonts w:ascii="Times New Roman" w:hAnsi="Times New Roman" w:cs="Times New Roman"/>
          <w:sz w:val="24"/>
          <w:szCs w:val="24"/>
        </w:rPr>
        <w:t>38</w:t>
      </w:r>
      <w:r w:rsidR="00744CB4">
        <w:rPr>
          <w:rFonts w:ascii="Times New Roman" w:hAnsi="Times New Roman" w:cs="Times New Roman"/>
          <w:sz w:val="24"/>
          <w:szCs w:val="24"/>
        </w:rPr>
        <w:t>.04.0</w:t>
      </w:r>
      <w:r w:rsidR="00722B51">
        <w:rPr>
          <w:rFonts w:ascii="Times New Roman" w:hAnsi="Times New Roman" w:cs="Times New Roman"/>
          <w:sz w:val="24"/>
          <w:szCs w:val="24"/>
        </w:rPr>
        <w:t>8</w:t>
      </w:r>
      <w:r w:rsidR="00FD6B1B" w:rsidRPr="007300A6">
        <w:rPr>
          <w:rFonts w:ascii="Times New Roman" w:hAnsi="Times New Roman" w:cs="Times New Roman"/>
          <w:sz w:val="24"/>
          <w:szCs w:val="24"/>
        </w:rPr>
        <w:t xml:space="preserve"> </w:t>
      </w:r>
      <w:r w:rsidR="00722B51">
        <w:rPr>
          <w:rFonts w:ascii="Times New Roman" w:hAnsi="Times New Roman" w:cs="Times New Roman"/>
          <w:sz w:val="24"/>
          <w:szCs w:val="24"/>
        </w:rPr>
        <w:t>Финансы и кредит</w:t>
      </w:r>
      <w:r w:rsidR="00DC6064" w:rsidRPr="007300A6">
        <w:rPr>
          <w:rFonts w:ascii="Times New Roman" w:hAnsi="Times New Roman" w:cs="Times New Roman"/>
          <w:sz w:val="24"/>
          <w:szCs w:val="24"/>
        </w:rPr>
        <w:t>.</w:t>
      </w: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2EE" w:rsidRDefault="00744CB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и одобрена </w:t>
      </w:r>
      <w:r w:rsidRPr="007300A6">
        <w:rPr>
          <w:rFonts w:ascii="Times New Roman" w:hAnsi="Times New Roman" w:cs="Times New Roman"/>
          <w:sz w:val="24"/>
          <w:szCs w:val="24"/>
        </w:rPr>
        <w:t>на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 заседании кафедры </w:t>
      </w:r>
      <w:r w:rsidR="00722B51">
        <w:rPr>
          <w:rFonts w:ascii="Times New Roman" w:hAnsi="Times New Roman" w:cs="Times New Roman"/>
          <w:sz w:val="24"/>
          <w:szCs w:val="24"/>
        </w:rPr>
        <w:t>экономики и финансов</w:t>
      </w:r>
      <w:r w:rsidR="00DC6064" w:rsidRPr="007300A6">
        <w:rPr>
          <w:rFonts w:ascii="Times New Roman" w:hAnsi="Times New Roman" w:cs="Times New Roman"/>
          <w:sz w:val="24"/>
          <w:szCs w:val="24"/>
        </w:rPr>
        <w:t>:</w:t>
      </w:r>
      <w:r w:rsidR="00CF32EE">
        <w:rPr>
          <w:rFonts w:ascii="Times New Roman" w:hAnsi="Times New Roman" w:cs="Times New Roman"/>
          <w:sz w:val="24"/>
          <w:szCs w:val="24"/>
        </w:rPr>
        <w:t xml:space="preserve"> протокол №  ___</w:t>
      </w:r>
    </w:p>
    <w:p w:rsidR="00CF32EE" w:rsidRDefault="00CF32EE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 201____ г.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Зав. кафедрой______________</w:t>
      </w:r>
      <w:r w:rsidR="00DA0F82">
        <w:rPr>
          <w:rFonts w:ascii="Times New Roman" w:hAnsi="Times New Roman" w:cs="Times New Roman"/>
          <w:sz w:val="24"/>
          <w:szCs w:val="24"/>
        </w:rPr>
        <w:t>___</w:t>
      </w:r>
      <w:r w:rsidR="00744CB4">
        <w:rPr>
          <w:rFonts w:ascii="Times New Roman" w:hAnsi="Times New Roman" w:cs="Times New Roman"/>
          <w:sz w:val="24"/>
          <w:szCs w:val="24"/>
        </w:rPr>
        <w:t>_____ к.</w:t>
      </w:r>
      <w:r w:rsidR="00722B51">
        <w:rPr>
          <w:rFonts w:ascii="Times New Roman" w:hAnsi="Times New Roman" w:cs="Times New Roman"/>
          <w:sz w:val="24"/>
          <w:szCs w:val="24"/>
        </w:rPr>
        <w:t>э</w:t>
      </w:r>
      <w:r w:rsidR="00744CB4">
        <w:rPr>
          <w:rFonts w:ascii="Times New Roman" w:hAnsi="Times New Roman" w:cs="Times New Roman"/>
          <w:sz w:val="24"/>
          <w:szCs w:val="24"/>
        </w:rPr>
        <w:t>. н</w:t>
      </w:r>
      <w:r w:rsidR="00722B51">
        <w:rPr>
          <w:rFonts w:ascii="Times New Roman" w:hAnsi="Times New Roman" w:cs="Times New Roman"/>
          <w:sz w:val="24"/>
          <w:szCs w:val="24"/>
        </w:rPr>
        <w:t>.</w:t>
      </w:r>
      <w:r w:rsidR="00744CB4">
        <w:rPr>
          <w:rFonts w:ascii="Times New Roman" w:hAnsi="Times New Roman" w:cs="Times New Roman"/>
          <w:sz w:val="24"/>
          <w:szCs w:val="24"/>
        </w:rPr>
        <w:t xml:space="preserve">, доц. </w:t>
      </w:r>
      <w:r w:rsidR="00CF32EE">
        <w:rPr>
          <w:rFonts w:ascii="Times New Roman" w:hAnsi="Times New Roman" w:cs="Times New Roman"/>
          <w:sz w:val="24"/>
          <w:szCs w:val="24"/>
        </w:rPr>
        <w:t xml:space="preserve">В.В. </w:t>
      </w:r>
      <w:r w:rsidR="00722B51">
        <w:rPr>
          <w:rFonts w:ascii="Times New Roman" w:hAnsi="Times New Roman" w:cs="Times New Roman"/>
          <w:sz w:val="24"/>
          <w:szCs w:val="24"/>
        </w:rPr>
        <w:t xml:space="preserve">Блекус </w:t>
      </w: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D0693" w:rsidSect="00DC6064">
          <w:headerReference w:type="default" r:id="rId8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8D0693" w:rsidRPr="007300A6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394384091"/>
        <w:docPartObj>
          <w:docPartGallery w:val="Table of Contents"/>
          <w:docPartUnique/>
        </w:docPartObj>
      </w:sdtPr>
      <w:sdtEndPr/>
      <w:sdtContent>
        <w:p w:rsidR="00637801" w:rsidRPr="00637801" w:rsidRDefault="00637801" w:rsidP="00637801">
          <w:pPr>
            <w:pStyle w:val="af7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F23683" w:rsidRPr="00D75240" w:rsidRDefault="00637801" w:rsidP="00F23683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37801">
            <w:fldChar w:fldCharType="begin"/>
          </w:r>
          <w:r w:rsidRPr="00637801">
            <w:instrText xml:space="preserve"> TOC \o "1-3" \h \z \u </w:instrText>
          </w:r>
          <w:r w:rsidRPr="00637801">
            <w:fldChar w:fldCharType="separate"/>
          </w:r>
          <w:r w:rsidR="00F23683" w:rsidRPr="00F23683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  <w:r w:rsidR="00F23683" w:rsidRPr="00D75240">
            <w:rPr>
              <w:rFonts w:ascii="Times New Roman" w:hAnsi="Times New Roman"/>
              <w:b/>
              <w:bCs/>
              <w:sz w:val="24"/>
              <w:szCs w:val="24"/>
            </w:rPr>
            <w:t>Содержание:</w:t>
          </w:r>
          <w:bookmarkStart w:id="0" w:name="_GoBack"/>
          <w:bookmarkEnd w:id="0"/>
        </w:p>
        <w:p w:rsidR="00F23683" w:rsidRPr="00D75240" w:rsidRDefault="00F23683" w:rsidP="00F23683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1.Вид практики, способы и формы ее проведения</w:t>
          </w:r>
        </w:p>
        <w:p w:rsidR="00F23683" w:rsidRPr="00D75240" w:rsidRDefault="00F23683" w:rsidP="00F23683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</w:r>
        </w:p>
        <w:p w:rsidR="00F23683" w:rsidRPr="00D75240" w:rsidRDefault="00F23683" w:rsidP="00F23683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3.Место практики в структуре ОПОП</w:t>
          </w:r>
        </w:p>
        <w:p w:rsidR="00F23683" w:rsidRPr="00D75240" w:rsidRDefault="00F23683" w:rsidP="00F23683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4.Объем практики в зачетных единицах и ее продолжительности в академических часах</w:t>
          </w:r>
        </w:p>
        <w:p w:rsidR="00F23683" w:rsidRPr="00D75240" w:rsidRDefault="00F23683" w:rsidP="00F23683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5.Содержание практики</w:t>
          </w:r>
        </w:p>
        <w:p w:rsidR="00F23683" w:rsidRPr="00D75240" w:rsidRDefault="00F23683" w:rsidP="00F23683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6. Формы отчетности по практике</w:t>
          </w:r>
        </w:p>
        <w:p w:rsidR="00F23683" w:rsidRPr="00D75240" w:rsidRDefault="00F23683" w:rsidP="00F23683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7.Фонд оценочных средств для проведения промежуточной аттестации обучающихся по практике</w:t>
          </w:r>
        </w:p>
        <w:p w:rsidR="00F23683" w:rsidRPr="00D75240" w:rsidRDefault="00F23683" w:rsidP="00F23683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8.Перечень учебной литературы и ресурсов сети «Интернет», необходимых для проведения практики</w:t>
          </w:r>
        </w:p>
        <w:p w:rsidR="00F23683" w:rsidRPr="00D75240" w:rsidRDefault="00F23683" w:rsidP="00F23683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</w:r>
        </w:p>
        <w:p w:rsidR="00F23683" w:rsidRPr="00D75240" w:rsidRDefault="00F23683" w:rsidP="00F23683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10.Описание материально-технической базы, необходимой для проведения практики</w:t>
          </w:r>
        </w:p>
        <w:p w:rsidR="00F23683" w:rsidRDefault="00F23683" w:rsidP="00F23683">
          <w:pPr>
            <w:pStyle w:val="13"/>
            <w:rPr>
              <w:noProof/>
            </w:rPr>
          </w:pPr>
        </w:p>
        <w:p w:rsidR="00F23683" w:rsidRDefault="00F23683">
          <w:pPr>
            <w:pStyle w:val="13"/>
            <w:rPr>
              <w:noProof/>
            </w:rPr>
          </w:pPr>
        </w:p>
        <w:p w:rsidR="00637801" w:rsidRDefault="00637801" w:rsidP="00637801">
          <w:pPr>
            <w:spacing w:after="0" w:line="240" w:lineRule="auto"/>
          </w:pPr>
          <w:r w:rsidRPr="0063780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8D0693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DC6064" w:rsidRPr="00CF32EE" w:rsidRDefault="00DC6064" w:rsidP="00CF32EE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01355002"/>
      <w:r w:rsidRPr="00CF32EE">
        <w:rPr>
          <w:rFonts w:ascii="Times New Roman" w:hAnsi="Times New Roman" w:cs="Times New Roman"/>
          <w:color w:val="auto"/>
          <w:sz w:val="24"/>
          <w:szCs w:val="24"/>
        </w:rPr>
        <w:lastRenderedPageBreak/>
        <w:t>Вид практики, способы и формы ее проведения</w:t>
      </w:r>
      <w:bookmarkEnd w:id="1"/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0CAE" w:rsidRDefault="00744CB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</w:t>
      </w:r>
      <w:r w:rsidR="00140CAE">
        <w:rPr>
          <w:rFonts w:ascii="Times New Roman" w:hAnsi="Times New Roman" w:cs="Times New Roman"/>
          <w:bCs/>
          <w:sz w:val="24"/>
          <w:szCs w:val="24"/>
        </w:rPr>
        <w:t xml:space="preserve"> практики – производственная</w:t>
      </w:r>
      <w:r w:rsidR="00DC6064" w:rsidRPr="007300A6">
        <w:rPr>
          <w:rFonts w:ascii="Times New Roman" w:hAnsi="Times New Roman" w:cs="Times New Roman"/>
          <w:bCs/>
          <w:sz w:val="24"/>
          <w:szCs w:val="24"/>
        </w:rPr>
        <w:t xml:space="preserve"> практика.  </w:t>
      </w:r>
    </w:p>
    <w:p w:rsidR="00DC6064" w:rsidRPr="007300A6" w:rsidRDefault="00140CAE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Тип практики – «п</w:t>
      </w:r>
      <w:r w:rsidR="00DC6064" w:rsidRPr="007300A6">
        <w:rPr>
          <w:rFonts w:ascii="Times New Roman" w:hAnsi="Times New Roman" w:cs="Times New Roman"/>
          <w:bCs/>
          <w:sz w:val="24"/>
          <w:szCs w:val="24"/>
        </w:rPr>
        <w:t>реддипломная практика</w:t>
      </w:r>
      <w:r>
        <w:rPr>
          <w:rFonts w:ascii="Times New Roman" w:hAnsi="Times New Roman" w:cs="Times New Roman"/>
          <w:bCs/>
          <w:sz w:val="24"/>
          <w:szCs w:val="24"/>
        </w:rPr>
        <w:t>». Преддипломная практика</w:t>
      </w:r>
      <w:r w:rsidR="00DC6064" w:rsidRPr="007300A6">
        <w:rPr>
          <w:rFonts w:ascii="Times New Roman" w:hAnsi="Times New Roman" w:cs="Times New Roman"/>
          <w:bCs/>
          <w:sz w:val="24"/>
          <w:szCs w:val="24"/>
        </w:rPr>
        <w:t xml:space="preserve"> запланирована для студентов, осваивающих программу по направлению подготовки </w:t>
      </w:r>
      <w:r w:rsidR="00722B51">
        <w:rPr>
          <w:rFonts w:ascii="Times New Roman" w:hAnsi="Times New Roman" w:cs="Times New Roman"/>
          <w:bCs/>
          <w:sz w:val="24"/>
          <w:szCs w:val="24"/>
        </w:rPr>
        <w:t>38</w:t>
      </w:r>
      <w:r w:rsidR="00744CB4">
        <w:rPr>
          <w:rFonts w:ascii="Times New Roman" w:hAnsi="Times New Roman" w:cs="Times New Roman"/>
          <w:bCs/>
          <w:sz w:val="24"/>
          <w:szCs w:val="24"/>
        </w:rPr>
        <w:t>.04</w:t>
      </w:r>
      <w:r w:rsidR="00956F14" w:rsidRPr="007300A6">
        <w:rPr>
          <w:rFonts w:ascii="Times New Roman" w:hAnsi="Times New Roman" w:cs="Times New Roman"/>
          <w:bCs/>
          <w:sz w:val="24"/>
          <w:szCs w:val="24"/>
        </w:rPr>
        <w:t>.0</w:t>
      </w:r>
      <w:r w:rsidR="00722B51">
        <w:rPr>
          <w:rFonts w:ascii="Times New Roman" w:hAnsi="Times New Roman" w:cs="Times New Roman"/>
          <w:bCs/>
          <w:sz w:val="24"/>
          <w:szCs w:val="24"/>
        </w:rPr>
        <w:t>8</w:t>
      </w:r>
      <w:r w:rsidR="00956F14" w:rsidRPr="007300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B51">
        <w:rPr>
          <w:rFonts w:ascii="Times New Roman" w:hAnsi="Times New Roman" w:cs="Times New Roman"/>
          <w:bCs/>
          <w:sz w:val="24"/>
          <w:szCs w:val="24"/>
        </w:rPr>
        <w:t>–</w:t>
      </w:r>
      <w:r w:rsidR="00537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B51">
        <w:rPr>
          <w:rFonts w:ascii="Times New Roman" w:hAnsi="Times New Roman" w:cs="Times New Roman"/>
          <w:bCs/>
          <w:sz w:val="24"/>
          <w:szCs w:val="24"/>
        </w:rPr>
        <w:t>Финансы и кредит</w:t>
      </w:r>
      <w:r w:rsidR="00DC6064" w:rsidRPr="007300A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 xml:space="preserve">Способ </w:t>
      </w:r>
      <w:r w:rsidR="00537BC2">
        <w:rPr>
          <w:rFonts w:ascii="Times New Roman" w:hAnsi="Times New Roman" w:cs="Times New Roman"/>
          <w:bCs/>
          <w:sz w:val="24"/>
          <w:szCs w:val="24"/>
        </w:rPr>
        <w:t>проведения практики –  выездная</w:t>
      </w:r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Форма проведения практики – дискретная.</w:t>
      </w:r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eastAsiaTheme="minorHAnsi" w:hAnsi="Times New Roman" w:cs="Times New Roman"/>
          <w:b/>
          <w:snapToGrid w:val="0"/>
          <w:color w:val="000000"/>
          <w:sz w:val="24"/>
          <w:szCs w:val="24"/>
        </w:rPr>
        <w:t>Цель</w:t>
      </w:r>
      <w:r w:rsidRPr="007300A6">
        <w:rPr>
          <w:rFonts w:ascii="Times New Roman" w:eastAsiaTheme="minorHAnsi" w:hAnsi="Times New Roman" w:cs="Times New Roman"/>
          <w:snapToGrid w:val="0"/>
          <w:color w:val="000000"/>
          <w:sz w:val="24"/>
          <w:szCs w:val="24"/>
        </w:rPr>
        <w:t xml:space="preserve"> преддипломной  практики: </w:t>
      </w:r>
      <w:r w:rsidRPr="007300A6">
        <w:rPr>
          <w:rFonts w:ascii="Times New Roman" w:hAnsi="Times New Roman" w:cs="Times New Roman"/>
          <w:sz w:val="24"/>
          <w:szCs w:val="24"/>
        </w:rPr>
        <w:t xml:space="preserve"> про</w:t>
      </w:r>
      <w:r w:rsidR="0017062B" w:rsidRPr="007300A6">
        <w:rPr>
          <w:rFonts w:ascii="Times New Roman" w:hAnsi="Times New Roman" w:cs="Times New Roman"/>
          <w:sz w:val="24"/>
          <w:szCs w:val="24"/>
        </w:rPr>
        <w:t>ведение самостоятельной научно-</w:t>
      </w:r>
      <w:r w:rsidRPr="007300A6">
        <w:rPr>
          <w:rFonts w:ascii="Times New Roman" w:hAnsi="Times New Roman" w:cs="Times New Roman"/>
          <w:sz w:val="24"/>
          <w:szCs w:val="24"/>
        </w:rPr>
        <w:t>исследовательской работы по выбранной теме выпускной квалификационной работы, заключающейся в анализе показателей деятельности орган</w:t>
      </w:r>
      <w:r w:rsidR="00956F14" w:rsidRPr="007300A6">
        <w:rPr>
          <w:rFonts w:ascii="Times New Roman" w:hAnsi="Times New Roman" w:cs="Times New Roman"/>
          <w:sz w:val="24"/>
          <w:szCs w:val="24"/>
        </w:rPr>
        <w:t>изаций</w:t>
      </w:r>
      <w:r w:rsidRPr="007300A6">
        <w:rPr>
          <w:rFonts w:ascii="Times New Roman" w:hAnsi="Times New Roman" w:cs="Times New Roman"/>
          <w:sz w:val="24"/>
          <w:szCs w:val="24"/>
        </w:rPr>
        <w:t>, предприятий и учреждений</w:t>
      </w:r>
      <w:r w:rsidR="009A2074" w:rsidRPr="007300A6">
        <w:rPr>
          <w:rFonts w:ascii="Times New Roman" w:hAnsi="Times New Roman" w:cs="Times New Roman"/>
          <w:sz w:val="24"/>
          <w:szCs w:val="24"/>
        </w:rPr>
        <w:t>;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 </w:t>
      </w:r>
      <w:r w:rsidR="00B57F7A" w:rsidRPr="007300A6">
        <w:rPr>
          <w:rFonts w:ascii="Times New Roman" w:hAnsi="Times New Roman" w:cs="Times New Roman"/>
          <w:sz w:val="24"/>
          <w:szCs w:val="24"/>
        </w:rPr>
        <w:t xml:space="preserve">приобретении </w:t>
      </w:r>
      <w:r w:rsidR="00CD4256" w:rsidRPr="007300A6">
        <w:rPr>
          <w:rFonts w:ascii="Times New Roman" w:hAnsi="Times New Roman" w:cs="Times New Roman"/>
          <w:sz w:val="24"/>
          <w:szCs w:val="24"/>
        </w:rPr>
        <w:t>практически</w:t>
      </w:r>
      <w:r w:rsidR="00B57F7A" w:rsidRPr="007300A6">
        <w:rPr>
          <w:rFonts w:ascii="Times New Roman" w:hAnsi="Times New Roman" w:cs="Times New Roman"/>
          <w:sz w:val="24"/>
          <w:szCs w:val="24"/>
        </w:rPr>
        <w:t>х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B57F7A" w:rsidRPr="007300A6">
        <w:rPr>
          <w:rFonts w:ascii="Times New Roman" w:hAnsi="Times New Roman" w:cs="Times New Roman"/>
          <w:sz w:val="24"/>
          <w:szCs w:val="24"/>
        </w:rPr>
        <w:t>ов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и компетенци</w:t>
      </w:r>
      <w:r w:rsidR="00B57F7A" w:rsidRPr="007300A6">
        <w:rPr>
          <w:rFonts w:ascii="Times New Roman" w:hAnsi="Times New Roman" w:cs="Times New Roman"/>
          <w:sz w:val="24"/>
          <w:szCs w:val="24"/>
        </w:rPr>
        <w:t>й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в сфере профессиональной деятельности;  разви</w:t>
      </w:r>
      <w:r w:rsidR="00B57F7A" w:rsidRPr="007300A6">
        <w:rPr>
          <w:rFonts w:ascii="Times New Roman" w:hAnsi="Times New Roman" w:cs="Times New Roman"/>
          <w:sz w:val="24"/>
          <w:szCs w:val="24"/>
        </w:rPr>
        <w:t xml:space="preserve">тии 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</w:t>
      </w:r>
      <w:r w:rsidR="00B57F7A" w:rsidRPr="007300A6">
        <w:rPr>
          <w:rFonts w:ascii="Times New Roman" w:hAnsi="Times New Roman" w:cs="Times New Roman"/>
          <w:sz w:val="24"/>
          <w:szCs w:val="24"/>
        </w:rPr>
        <w:t>профессионально-</w:t>
      </w:r>
      <w:r w:rsidR="00CD4256" w:rsidRPr="007300A6">
        <w:rPr>
          <w:rFonts w:ascii="Times New Roman" w:hAnsi="Times New Roman" w:cs="Times New Roman"/>
          <w:sz w:val="24"/>
          <w:szCs w:val="24"/>
        </w:rPr>
        <w:t>личностны</w:t>
      </w:r>
      <w:r w:rsidR="00B57F7A" w:rsidRPr="007300A6">
        <w:rPr>
          <w:rFonts w:ascii="Times New Roman" w:hAnsi="Times New Roman" w:cs="Times New Roman"/>
          <w:sz w:val="24"/>
          <w:szCs w:val="24"/>
        </w:rPr>
        <w:t>х качеств</w:t>
      </w:r>
      <w:r w:rsidR="00CD4256" w:rsidRPr="007300A6">
        <w:rPr>
          <w:rFonts w:ascii="Times New Roman" w:hAnsi="Times New Roman" w:cs="Times New Roman"/>
          <w:sz w:val="24"/>
          <w:szCs w:val="24"/>
        </w:rPr>
        <w:t>, необходимы</w:t>
      </w:r>
      <w:r w:rsidR="009A2074" w:rsidRPr="007300A6">
        <w:rPr>
          <w:rFonts w:ascii="Times New Roman" w:hAnsi="Times New Roman" w:cs="Times New Roman"/>
          <w:sz w:val="24"/>
          <w:szCs w:val="24"/>
        </w:rPr>
        <w:t>х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деятельности. </w:t>
      </w:r>
    </w:p>
    <w:p w:rsidR="00DC6064" w:rsidRPr="007300A6" w:rsidRDefault="00DC6064" w:rsidP="00CF32EE">
      <w:pPr>
        <w:tabs>
          <w:tab w:val="left" w:pos="17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Задачами</w:t>
      </w:r>
      <w:r w:rsidRPr="00730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преддипломной  практики являются: </w:t>
      </w:r>
    </w:p>
    <w:p w:rsidR="008D0693" w:rsidRPr="004111A4" w:rsidRDefault="008D0693" w:rsidP="00CF32EE">
      <w:pPr>
        <w:pStyle w:val="27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111A4">
        <w:rPr>
          <w:sz w:val="24"/>
          <w:szCs w:val="24"/>
        </w:rPr>
        <w:t xml:space="preserve">систематизация и углубление теоретических и практических знаний по профилю подготовки, их применение при решении конкретных </w:t>
      </w:r>
      <w:r>
        <w:rPr>
          <w:sz w:val="24"/>
          <w:szCs w:val="24"/>
        </w:rPr>
        <w:t>управленческих</w:t>
      </w:r>
      <w:r w:rsidRPr="004111A4">
        <w:rPr>
          <w:sz w:val="24"/>
          <w:szCs w:val="24"/>
        </w:rPr>
        <w:t xml:space="preserve"> или методических задач в соответствии с темой выпускной квалификационной работы;</w:t>
      </w:r>
    </w:p>
    <w:p w:rsidR="008D0693" w:rsidRPr="00346AAE" w:rsidRDefault="008D0693" w:rsidP="00CF32EE">
      <w:pPr>
        <w:pStyle w:val="27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111A4">
        <w:rPr>
          <w:sz w:val="24"/>
          <w:szCs w:val="24"/>
        </w:rPr>
        <w:t xml:space="preserve">углубление и закрепление знаний, полученных в период обучения и </w:t>
      </w:r>
      <w:r w:rsidRPr="00346AAE">
        <w:rPr>
          <w:sz w:val="24"/>
          <w:szCs w:val="24"/>
        </w:rPr>
        <w:t>предшествующих практик, необходимых для написания выпускной квалификационной работы;</w:t>
      </w:r>
    </w:p>
    <w:p w:rsidR="008D0693" w:rsidRPr="00346AAE" w:rsidRDefault="008D0693" w:rsidP="00CF32EE">
      <w:pPr>
        <w:pStyle w:val="27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46AAE">
        <w:rPr>
          <w:sz w:val="24"/>
          <w:szCs w:val="24"/>
        </w:rPr>
        <w:t>овладение методологией и умениями научно-исследовательской деятельности по проблеме выпускной квалификационной работы;</w:t>
      </w:r>
    </w:p>
    <w:p w:rsidR="008D0693" w:rsidRPr="00346AAE" w:rsidRDefault="008D0693" w:rsidP="00CF32EE">
      <w:pPr>
        <w:pStyle w:val="27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46AAE">
        <w:rPr>
          <w:sz w:val="24"/>
          <w:szCs w:val="24"/>
        </w:rPr>
        <w:t xml:space="preserve">осуществление  подбора диагностических материалов для исследовательской деятельности, методы поиска, сбора и обработки информации;  </w:t>
      </w:r>
    </w:p>
    <w:p w:rsidR="008D0693" w:rsidRPr="00346AAE" w:rsidRDefault="008D0693" w:rsidP="00CF32EE">
      <w:pPr>
        <w:pStyle w:val="27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46AAE">
        <w:rPr>
          <w:sz w:val="24"/>
          <w:szCs w:val="24"/>
        </w:rPr>
        <w:t xml:space="preserve">применение  методов исследования, обработки информации, необходимой в процессе углубленного анализа аспектов управления организацией в соответствии с целью и задачами выпускной квалификационной работы; составление и разработка методических материалов (рекомендаций) для совершенствования деятельности организации по результатам исследования. </w:t>
      </w:r>
    </w:p>
    <w:p w:rsidR="00CD4256" w:rsidRPr="007300A6" w:rsidRDefault="00CD4256" w:rsidP="00CF32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Место учебной практики</w:t>
      </w:r>
      <w:r w:rsidRPr="007300A6">
        <w:rPr>
          <w:rFonts w:ascii="Times New Roman" w:hAnsi="Times New Roman" w:cs="Times New Roman"/>
          <w:sz w:val="24"/>
          <w:szCs w:val="24"/>
        </w:rPr>
        <w:t xml:space="preserve"> – </w:t>
      </w:r>
      <w:r w:rsidR="00722B51" w:rsidRPr="00722B51">
        <w:rPr>
          <w:rFonts w:ascii="Times New Roman" w:hAnsi="Times New Roman" w:cs="Times New Roman"/>
          <w:sz w:val="24"/>
          <w:szCs w:val="24"/>
        </w:rPr>
        <w:t xml:space="preserve">базами практики являются коммерческие и некоммерческие организации различных организационно-правовых форм, в том числе финансово-кредитные, независимо от их организационно-правовой формы и формы собственности, органы государственной власти и местного самоуправления. </w:t>
      </w:r>
      <w:r w:rsidRPr="007300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6064" w:rsidRPr="007300A6" w:rsidRDefault="00CD4256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Место прохождения практики определяется с учетом пожеланий обучающихся и может быть выбрано обучающимися самостоятельно.</w:t>
      </w:r>
    </w:p>
    <w:p w:rsidR="008D0693" w:rsidRDefault="008D0693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Программа практики составлена в соответствии с:</w:t>
      </w:r>
    </w:p>
    <w:p w:rsidR="00DC6064" w:rsidRPr="007300A6" w:rsidRDefault="00DC6064" w:rsidP="00CF32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29.12.2012г.  N 273-ФЗ;</w:t>
      </w:r>
    </w:p>
    <w:p w:rsidR="00DC6064" w:rsidRPr="007300A6" w:rsidRDefault="00DC6064" w:rsidP="00CF32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 от 30 декабря 2001 г. № 197-ФЗ (ред. от 13.07.2015); </w:t>
      </w:r>
    </w:p>
    <w:p w:rsidR="001A5308" w:rsidRPr="00B16D6E" w:rsidRDefault="001A5308" w:rsidP="00CF32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6E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05.04.2017г. №301</w:t>
      </w:r>
      <w:r w:rsidRPr="00B16D6E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образования-программам бакалавриата, программам специалитета, программам магистратуры»;</w:t>
      </w:r>
    </w:p>
    <w:p w:rsidR="00744CB4" w:rsidRPr="00744CB4" w:rsidRDefault="00744CB4" w:rsidP="00CF32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46E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ом</w:t>
      </w:r>
      <w:r w:rsidRPr="00EA446E">
        <w:rPr>
          <w:rFonts w:ascii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от </w:t>
      </w:r>
      <w:r w:rsidR="00722B51" w:rsidRPr="00722B51">
        <w:rPr>
          <w:rFonts w:ascii="Times New Roman" w:hAnsi="Times New Roman"/>
          <w:bCs/>
          <w:sz w:val="24"/>
          <w:szCs w:val="24"/>
        </w:rPr>
        <w:t>№ 325 от 30 марта 2015 г. "Об утверждении федерального государственного образовательного стандарта высшего образования по направлению подготовки 38.04.08 Финансы и кредит (уровень магистратуры)";</w:t>
      </w:r>
    </w:p>
    <w:p w:rsidR="00DC6064" w:rsidRPr="007300A6" w:rsidRDefault="00DC6064" w:rsidP="00CF32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DC6064" w:rsidRPr="00CF32EE" w:rsidRDefault="00DC6064" w:rsidP="00CF32EE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01355003"/>
      <w:r w:rsidRPr="00CF32EE">
        <w:rPr>
          <w:rFonts w:ascii="Times New Roman" w:hAnsi="Times New Roman" w:cs="Times New Roman"/>
          <w:color w:val="auto"/>
          <w:sz w:val="24"/>
          <w:szCs w:val="24"/>
        </w:rPr>
        <w:lastRenderedPageBreak/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bookmarkEnd w:id="2"/>
    </w:p>
    <w:p w:rsidR="00722B51" w:rsidRPr="007300A6" w:rsidRDefault="00722B51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7807"/>
      </w:tblGrid>
      <w:tr w:rsidR="00DC6064" w:rsidRPr="007300A6" w:rsidTr="00CF32EE">
        <w:trPr>
          <w:trHeight w:val="324"/>
          <w:jc w:val="center"/>
        </w:trPr>
        <w:tc>
          <w:tcPr>
            <w:tcW w:w="2093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содержание  компетенции </w:t>
            </w:r>
          </w:p>
        </w:tc>
        <w:tc>
          <w:tcPr>
            <w:tcW w:w="7807" w:type="dxa"/>
          </w:tcPr>
          <w:p w:rsidR="00744CB4" w:rsidRDefault="00DC6064" w:rsidP="008D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освоения </w:t>
            </w:r>
          </w:p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(показатели освоения компетенции)</w:t>
            </w:r>
          </w:p>
        </w:tc>
      </w:tr>
      <w:tr w:rsidR="000F1699" w:rsidRPr="007300A6" w:rsidTr="00CF32EE">
        <w:trPr>
          <w:trHeight w:val="324"/>
          <w:jc w:val="center"/>
        </w:trPr>
        <w:tc>
          <w:tcPr>
            <w:tcW w:w="2093" w:type="dxa"/>
          </w:tcPr>
          <w:p w:rsidR="000F1699" w:rsidRDefault="000F1699" w:rsidP="000F1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1699" w:rsidRPr="007300A6" w:rsidRDefault="000F1699" w:rsidP="000F1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 к абстрактному мышлению, анализу, синтезу</w:t>
            </w:r>
          </w:p>
          <w:p w:rsidR="000F1699" w:rsidRPr="007300A6" w:rsidRDefault="000F1699" w:rsidP="000F1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0F1699" w:rsidRDefault="000F1699" w:rsidP="000F16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</w:p>
          <w:p w:rsidR="000F1699" w:rsidRPr="000F1699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и методику комплексного анализа деятельности предприятия (организации).</w:t>
            </w:r>
          </w:p>
          <w:p w:rsidR="000F1699" w:rsidRPr="000F1699" w:rsidRDefault="000F1699" w:rsidP="000F16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722B51" w:rsidRPr="00722B51" w:rsidRDefault="00722B51" w:rsidP="0072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51">
              <w:rPr>
                <w:rFonts w:ascii="Times New Roman" w:hAnsi="Times New Roman" w:cs="Times New Roman"/>
                <w:sz w:val="24"/>
                <w:szCs w:val="24"/>
              </w:rPr>
              <w:t>- применять методы анализа и синтеза в спектре преддипломной практики.</w:t>
            </w:r>
          </w:p>
          <w:p w:rsidR="00722B51" w:rsidRPr="00722B51" w:rsidRDefault="00722B51" w:rsidP="0072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51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план внешнего управления, финансового оздоровления и график погашения задолженности на основе изучения финансовой отчетности организации; </w:t>
            </w:r>
          </w:p>
          <w:p w:rsidR="00722B51" w:rsidRDefault="00722B51" w:rsidP="0072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51">
              <w:rPr>
                <w:rFonts w:ascii="Times New Roman" w:hAnsi="Times New Roman" w:cs="Times New Roman"/>
                <w:sz w:val="24"/>
                <w:szCs w:val="24"/>
              </w:rPr>
              <w:t xml:space="preserve">- готовить мотивированные обоснования принятия управленческих решений по кругу выполняемых операций посредством анализа и интерпретации финансовой, бухгалтерской и иной информации, содержащейся в отчетности предприятий </w:t>
            </w:r>
          </w:p>
          <w:p w:rsidR="00722B51" w:rsidRPr="00722B51" w:rsidRDefault="00722B51" w:rsidP="00722B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</w:p>
          <w:p w:rsidR="00722B51" w:rsidRPr="00722B51" w:rsidRDefault="00722B51" w:rsidP="0072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51">
              <w:rPr>
                <w:rFonts w:ascii="Times New Roman" w:hAnsi="Times New Roman" w:cs="Times New Roman"/>
                <w:sz w:val="24"/>
                <w:szCs w:val="24"/>
              </w:rPr>
              <w:t>- навыками использования анализа и синтеза в спектре преддипломной практики.</w:t>
            </w:r>
          </w:p>
          <w:p w:rsidR="000F1699" w:rsidRPr="005C333C" w:rsidRDefault="00722B51" w:rsidP="005C55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B51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анализа и корректировки фин</w:t>
            </w:r>
            <w:r w:rsidR="005C554F">
              <w:rPr>
                <w:rFonts w:ascii="Times New Roman" w:hAnsi="Times New Roman" w:cs="Times New Roman"/>
                <w:sz w:val="24"/>
                <w:szCs w:val="24"/>
              </w:rPr>
              <w:t>ансовой отчетности предприятия</w:t>
            </w:r>
          </w:p>
        </w:tc>
      </w:tr>
      <w:tr w:rsidR="000F1699" w:rsidRPr="007300A6" w:rsidTr="00CF32EE">
        <w:trPr>
          <w:trHeight w:val="339"/>
          <w:jc w:val="center"/>
        </w:trPr>
        <w:tc>
          <w:tcPr>
            <w:tcW w:w="2093" w:type="dxa"/>
          </w:tcPr>
          <w:p w:rsidR="000F1699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К-3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699" w:rsidRPr="00E118CF" w:rsidRDefault="005C554F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4F">
              <w:rPr>
                <w:rFonts w:ascii="Times New Roman" w:hAnsi="Times New Roman" w:cs="Times New Roman"/>
                <w:sz w:val="24"/>
                <w:szCs w:val="24"/>
              </w:rPr>
              <w:t>готовностью к саморазвитию, самореализации, использованию творческого потенциала</w:t>
            </w:r>
          </w:p>
        </w:tc>
        <w:tc>
          <w:tcPr>
            <w:tcW w:w="7807" w:type="dxa"/>
          </w:tcPr>
          <w:p w:rsidR="000F1699" w:rsidRDefault="000F1699" w:rsidP="000F16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</w:p>
          <w:p w:rsidR="000F1699" w:rsidRPr="000F1699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77964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основы процессов саморазвития и самореализации, развития творческого потенциала личности.</w:t>
            </w:r>
          </w:p>
          <w:p w:rsidR="000F1699" w:rsidRPr="000F1699" w:rsidRDefault="000F1699" w:rsidP="000F16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0F1699" w:rsidRPr="00216913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 xml:space="preserve">-реализовать стимулирующие предпосылки для саморазвития и самореализации </w:t>
            </w:r>
            <w:r w:rsidR="00A77964" w:rsidRPr="00216913">
              <w:rPr>
                <w:rFonts w:ascii="Times New Roman" w:hAnsi="Times New Roman" w:cs="Times New Roman"/>
                <w:sz w:val="24"/>
                <w:szCs w:val="24"/>
              </w:rPr>
              <w:t>личности;</w:t>
            </w:r>
          </w:p>
          <w:p w:rsidR="000F1699" w:rsidRPr="00216913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>-создавать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возможности, способствующие самораскрытию</w:t>
            </w: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 личности</w:t>
            </w:r>
            <w:r w:rsidR="00A7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699" w:rsidRPr="000F1699" w:rsidRDefault="000F1699" w:rsidP="000F16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</w:p>
          <w:p w:rsidR="000F1699" w:rsidRPr="00216913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>-навыками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способствующими</w:t>
            </w: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саморазвитию и самореализации личности</w:t>
            </w:r>
            <w:r w:rsidR="00A779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699" w:rsidRPr="007300A6" w:rsidRDefault="000F1699" w:rsidP="000F1699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216913">
              <w:t>-приемами  стимуляции</w:t>
            </w:r>
            <w:r>
              <w:t>,   способствующими самораскрытию</w:t>
            </w:r>
            <w:r w:rsidRPr="00216913">
              <w:t xml:space="preserve"> творческого потенциала личности</w:t>
            </w:r>
            <w:r w:rsidR="00A77964">
              <w:t>.</w:t>
            </w:r>
          </w:p>
        </w:tc>
      </w:tr>
      <w:tr w:rsidR="000F1699" w:rsidRPr="007300A6" w:rsidTr="00CF32EE">
        <w:trPr>
          <w:trHeight w:val="339"/>
          <w:jc w:val="center"/>
        </w:trPr>
        <w:tc>
          <w:tcPr>
            <w:tcW w:w="2093" w:type="dxa"/>
          </w:tcPr>
          <w:p w:rsidR="000F1699" w:rsidRPr="007300A6" w:rsidRDefault="000F1699" w:rsidP="000F1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F1699" w:rsidRPr="007300A6" w:rsidRDefault="005C554F" w:rsidP="000F1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7807" w:type="dxa"/>
          </w:tcPr>
          <w:p w:rsidR="00A77964" w:rsidRDefault="00A77964" w:rsidP="00A779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</w:p>
          <w:p w:rsidR="00A77964" w:rsidRDefault="00A77964" w:rsidP="00A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коммуникационной политики предприятия (организации);</w:t>
            </w:r>
          </w:p>
          <w:p w:rsidR="00A77964" w:rsidRDefault="00A77964" w:rsidP="00A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формы и виды устной и письменной коммуникации;</w:t>
            </w:r>
          </w:p>
          <w:p w:rsidR="00A77964" w:rsidRPr="00A77964" w:rsidRDefault="00A77964" w:rsidP="00A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технологию формирования системы эффективных маркетинговых коммуникаций предприятия (организации).</w:t>
            </w:r>
          </w:p>
          <w:p w:rsidR="00A77964" w:rsidRPr="00A77964" w:rsidRDefault="00A77964" w:rsidP="00A779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A77964" w:rsidRPr="00216913" w:rsidRDefault="00A77964" w:rsidP="00A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>-вести профессиональную переписку на русском и иностранном языках;</w:t>
            </w:r>
          </w:p>
          <w:p w:rsidR="006A38AB" w:rsidRDefault="00A77964" w:rsidP="00A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 xml:space="preserve">-на практике реализовывать коммуникативные знания языка </w:t>
            </w:r>
          </w:p>
          <w:p w:rsidR="00A77964" w:rsidRPr="00A77964" w:rsidRDefault="00A77964" w:rsidP="00A779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</w:p>
          <w:p w:rsidR="00A77964" w:rsidRPr="00216913" w:rsidRDefault="00A77964" w:rsidP="00A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>- профессиональными навыками для ведения деловой переписки;</w:t>
            </w:r>
          </w:p>
          <w:p w:rsidR="000F1699" w:rsidRPr="00A77964" w:rsidRDefault="00A77964" w:rsidP="005C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 xml:space="preserve">-навыками работы с литературой, на русском и иностранном языках для работы над </w:t>
            </w:r>
            <w:r w:rsidR="005C554F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работой</w:t>
            </w:r>
          </w:p>
        </w:tc>
      </w:tr>
      <w:tr w:rsidR="005C554F" w:rsidRPr="007300A6" w:rsidTr="00CF32EE">
        <w:trPr>
          <w:trHeight w:val="339"/>
          <w:jc w:val="center"/>
        </w:trPr>
        <w:tc>
          <w:tcPr>
            <w:tcW w:w="2093" w:type="dxa"/>
          </w:tcPr>
          <w:p w:rsidR="005C554F" w:rsidRDefault="005C554F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ОПК-2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54F" w:rsidRPr="007300A6" w:rsidRDefault="005C554F" w:rsidP="000F1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ру</w:t>
            </w:r>
            <w:r w:rsidRPr="005C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7807" w:type="dxa"/>
          </w:tcPr>
          <w:p w:rsidR="005C554F" w:rsidRPr="00C270C7" w:rsidRDefault="005C554F" w:rsidP="00C270C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Умеет:</w:t>
            </w:r>
          </w:p>
          <w:p w:rsidR="005C554F" w:rsidRPr="00C270C7" w:rsidRDefault="005C554F" w:rsidP="00C2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sz w:val="24"/>
                <w:szCs w:val="24"/>
              </w:rPr>
              <w:t xml:space="preserve">- толерантно воспринимать социальные, этнические, конфессиональные </w:t>
            </w:r>
            <w:r w:rsidRPr="00C27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культурные различия в спектре прохождения преддипломной практики</w:t>
            </w:r>
          </w:p>
          <w:p w:rsidR="005C554F" w:rsidRPr="00C270C7" w:rsidRDefault="005C554F" w:rsidP="00C2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sz w:val="24"/>
                <w:szCs w:val="24"/>
              </w:rPr>
              <w:t>- решать на примере конкретных ситуаций проблемы оценки эффективности производства, сбыта и управления затратами с - помощью различного вида смет и систем бюджетирования</w:t>
            </w:r>
          </w:p>
          <w:p w:rsidR="005C554F" w:rsidRPr="00C270C7" w:rsidRDefault="005C554F" w:rsidP="00C270C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</w:p>
          <w:p w:rsidR="005C554F" w:rsidRPr="00C270C7" w:rsidRDefault="005C554F" w:rsidP="00C2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sz w:val="24"/>
                <w:szCs w:val="24"/>
              </w:rPr>
              <w:t>- методами руководства коллективом в сфере своей профессиональной деятельности в спектре прохождения преддипломной практики.</w:t>
            </w:r>
          </w:p>
          <w:p w:rsidR="005C554F" w:rsidRPr="005C554F" w:rsidRDefault="005C554F" w:rsidP="00C27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sz w:val="24"/>
                <w:szCs w:val="24"/>
              </w:rPr>
              <w:t>- навыками принятия управленческих решений на основе данных экономического анализа.</w:t>
            </w:r>
          </w:p>
        </w:tc>
      </w:tr>
      <w:tr w:rsidR="00C270C7" w:rsidRPr="007300A6" w:rsidTr="00CF32EE">
        <w:trPr>
          <w:trHeight w:val="339"/>
          <w:jc w:val="center"/>
        </w:trPr>
        <w:tc>
          <w:tcPr>
            <w:tcW w:w="2093" w:type="dxa"/>
          </w:tcPr>
          <w:p w:rsidR="00C270C7" w:rsidRDefault="00C270C7" w:rsidP="000F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</w:t>
            </w:r>
          </w:p>
          <w:p w:rsidR="00C270C7" w:rsidRPr="00E118CF" w:rsidRDefault="00C270C7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sz w:val="24"/>
                <w:szCs w:val="24"/>
              </w:rPr>
              <w:t>способностью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</w:t>
            </w:r>
          </w:p>
        </w:tc>
        <w:tc>
          <w:tcPr>
            <w:tcW w:w="7807" w:type="dxa"/>
          </w:tcPr>
          <w:p w:rsidR="00C270C7" w:rsidRPr="00C270C7" w:rsidRDefault="00C270C7" w:rsidP="00C270C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C270C7" w:rsidRPr="00C270C7" w:rsidRDefault="00C270C7" w:rsidP="00C2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sz w:val="24"/>
                <w:szCs w:val="24"/>
              </w:rPr>
              <w:t>- применять методы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 в спектре прохождения преддипломной практики.</w:t>
            </w:r>
          </w:p>
          <w:p w:rsidR="00C270C7" w:rsidRPr="00C270C7" w:rsidRDefault="00C270C7" w:rsidP="00C2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sz w:val="24"/>
                <w:szCs w:val="24"/>
              </w:rPr>
              <w:t>- рассчитывать коэффициенты ликвидности, показатели деловой активности предприятия, рентабельности, платежеспособности, финансовой устойчивости;</w:t>
            </w:r>
          </w:p>
          <w:p w:rsidR="00C270C7" w:rsidRPr="00C270C7" w:rsidRDefault="00C270C7" w:rsidP="00C2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стандартное программное обеспечение персональных компьютеров для проведения финансовых вычислений; </w:t>
            </w:r>
          </w:p>
          <w:p w:rsidR="00C270C7" w:rsidRPr="00C270C7" w:rsidRDefault="00C270C7" w:rsidP="00C2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sz w:val="24"/>
                <w:szCs w:val="24"/>
              </w:rPr>
              <w:t>- рассчитывать экономический потенциал, основные показатели экономического развития и роста</w:t>
            </w:r>
          </w:p>
          <w:p w:rsidR="00C270C7" w:rsidRPr="00C270C7" w:rsidRDefault="00C270C7" w:rsidP="00C270C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</w:p>
          <w:p w:rsidR="00C270C7" w:rsidRPr="00C270C7" w:rsidRDefault="00C270C7" w:rsidP="00C2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sz w:val="24"/>
                <w:szCs w:val="24"/>
              </w:rPr>
              <w:t>-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 в спектре прохождения преддипломной практики.</w:t>
            </w:r>
          </w:p>
          <w:p w:rsidR="00C270C7" w:rsidRPr="00C270C7" w:rsidRDefault="00C270C7" w:rsidP="00C2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sz w:val="24"/>
                <w:szCs w:val="24"/>
              </w:rPr>
              <w:t>- методикой расчета финансовых показателей на основе финансовой отчетности;</w:t>
            </w:r>
          </w:p>
          <w:p w:rsidR="00C270C7" w:rsidRPr="00C270C7" w:rsidRDefault="00C270C7" w:rsidP="00C2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sz w:val="24"/>
                <w:szCs w:val="24"/>
              </w:rPr>
              <w:t>- навыками использования вычислительных средств (финансовых и электронных таблиц) в практике финансовых вычислений.</w:t>
            </w:r>
          </w:p>
        </w:tc>
      </w:tr>
      <w:tr w:rsidR="001C56DB" w:rsidRPr="007300A6" w:rsidTr="00CF32EE">
        <w:trPr>
          <w:trHeight w:val="339"/>
          <w:jc w:val="center"/>
        </w:trPr>
        <w:tc>
          <w:tcPr>
            <w:tcW w:w="2093" w:type="dxa"/>
          </w:tcPr>
          <w:p w:rsidR="00C270C7" w:rsidRDefault="00C270C7" w:rsidP="001C5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b/>
                <w:sz w:val="24"/>
                <w:szCs w:val="24"/>
              </w:rPr>
              <w:t>ПК-2</w:t>
            </w:r>
          </w:p>
          <w:p w:rsidR="001C56DB" w:rsidRPr="007300A6" w:rsidRDefault="00444FB9" w:rsidP="001C5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анализировать и использовать различные источники информации для проведения финансово-экономических расчетов</w:t>
            </w:r>
          </w:p>
        </w:tc>
        <w:tc>
          <w:tcPr>
            <w:tcW w:w="7807" w:type="dxa"/>
          </w:tcPr>
          <w:p w:rsidR="00444FB9" w:rsidRPr="00444FB9" w:rsidRDefault="00444FB9" w:rsidP="00444F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444FB9" w:rsidRPr="00444FB9" w:rsidRDefault="00444FB9" w:rsidP="0044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источники информации для проведения финансово-экономических расчетов в спектре прохождения преддипломной практики</w:t>
            </w:r>
          </w:p>
          <w:p w:rsidR="00444FB9" w:rsidRPr="00444FB9" w:rsidRDefault="00444FB9" w:rsidP="0044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силу воздействия финансового левериджа с учетом и без учета российской специфики; принимать финансовые решения по оптимизации структуры финансового капитала; </w:t>
            </w:r>
          </w:p>
          <w:p w:rsidR="00444FB9" w:rsidRPr="00444FB9" w:rsidRDefault="00444FB9" w:rsidP="0044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>- оценивать финансовый риск; готовить информационно-аналитическое обеспечение разработки стратегических, текущих и оперативных прогнозов, планов, бюджетов</w:t>
            </w:r>
          </w:p>
          <w:p w:rsidR="00444FB9" w:rsidRPr="00444FB9" w:rsidRDefault="00444FB9" w:rsidP="00444F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</w:p>
          <w:p w:rsidR="00444FB9" w:rsidRPr="00444FB9" w:rsidRDefault="00444FB9" w:rsidP="0044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>- методами анализа в спектре прохождения преддипломной практики</w:t>
            </w:r>
          </w:p>
          <w:p w:rsidR="001C56DB" w:rsidRPr="005C333C" w:rsidRDefault="00444FB9" w:rsidP="0044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>- основными способами формирования капитала; навыками использования механизма финансового рычага для разработки оптимальной структуры источников финансирования деятельности фирмы.</w:t>
            </w:r>
          </w:p>
        </w:tc>
      </w:tr>
      <w:tr w:rsidR="00444FB9" w:rsidRPr="007300A6" w:rsidTr="00CF32EE">
        <w:trPr>
          <w:trHeight w:val="339"/>
          <w:jc w:val="center"/>
        </w:trPr>
        <w:tc>
          <w:tcPr>
            <w:tcW w:w="2093" w:type="dxa"/>
          </w:tcPr>
          <w:p w:rsidR="00444FB9" w:rsidRDefault="00444FB9" w:rsidP="00E80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  <w:p w:rsidR="00444FB9" w:rsidRPr="003B2FA7" w:rsidRDefault="00444FB9" w:rsidP="00E80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разработать и </w:t>
            </w:r>
            <w:r w:rsidRPr="00444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</w:t>
            </w:r>
          </w:p>
        </w:tc>
        <w:tc>
          <w:tcPr>
            <w:tcW w:w="7807" w:type="dxa"/>
          </w:tcPr>
          <w:p w:rsidR="00444FB9" w:rsidRPr="00444FB9" w:rsidRDefault="00444FB9" w:rsidP="00444F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Умеет:</w:t>
            </w:r>
          </w:p>
          <w:p w:rsidR="00444FB9" w:rsidRPr="00444FB9" w:rsidRDefault="00444FB9" w:rsidP="0044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>- рассчитывать основные показатели характеризующие финансово-хозяйственную деятельность</w:t>
            </w:r>
          </w:p>
          <w:p w:rsidR="00444FB9" w:rsidRPr="00444FB9" w:rsidRDefault="00444FB9" w:rsidP="00444F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Владеет:</w:t>
            </w:r>
          </w:p>
          <w:p w:rsidR="00444FB9" w:rsidRPr="00444FB9" w:rsidRDefault="00444FB9" w:rsidP="0044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>- методикой расчета финансово-экономических показателей, характеризующих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в спектре прохождения преддипломной практики</w:t>
            </w:r>
          </w:p>
          <w:p w:rsidR="00444FB9" w:rsidRPr="00444FB9" w:rsidRDefault="00444FB9" w:rsidP="0044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>- методами анализа бухгалтерской (финансовой) отчетности предприятия для оценки результатов деятельности и текущего финансового состояния предприятия</w:t>
            </w:r>
          </w:p>
        </w:tc>
      </w:tr>
      <w:tr w:rsidR="00444FB9" w:rsidRPr="007300A6" w:rsidTr="00CF32EE">
        <w:trPr>
          <w:trHeight w:val="339"/>
          <w:jc w:val="center"/>
        </w:trPr>
        <w:tc>
          <w:tcPr>
            <w:tcW w:w="2093" w:type="dxa"/>
          </w:tcPr>
          <w:p w:rsidR="00444FB9" w:rsidRDefault="00444FB9" w:rsidP="00444F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ПК-4 </w:t>
            </w:r>
          </w:p>
          <w:p w:rsidR="00444FB9" w:rsidRPr="00444FB9" w:rsidRDefault="00444FB9" w:rsidP="0044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>способностью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макро- и мезоуровне</w:t>
            </w:r>
          </w:p>
        </w:tc>
        <w:tc>
          <w:tcPr>
            <w:tcW w:w="7807" w:type="dxa"/>
          </w:tcPr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- проводить анализ и оценку существующих финансово-экономических рисков, составлять и обосновывать прогноз динамики основных финансово-экономических показателей на микро-, макро- и мезоуровне в спектре прохождения преддипломной практики.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эффективность использования финансовых ресурсов для минимизации финансовых потерь; 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- выявлять факторы и закономерности развития международных валютно-кредитных отношений;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- анализировать валютные операции, управлять валютными рисками и международными кредитными операциями.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методикой анализа и оценки существующих финансово-экономических рисков, прогноза динамики основных финансово-экономических показателей на микро-, макро- и мезоуровне в спектре прохождения преддипломной практики.</w:t>
            </w:r>
          </w:p>
          <w:p w:rsidR="00444FB9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- навыками аналитических и практических действий, необходимых для обеспечения успешной деятельности хозяйствующих субъектов.</w:t>
            </w:r>
          </w:p>
        </w:tc>
      </w:tr>
      <w:tr w:rsidR="00444FB9" w:rsidRPr="007300A6" w:rsidTr="00CF32EE">
        <w:trPr>
          <w:trHeight w:val="339"/>
          <w:jc w:val="center"/>
        </w:trPr>
        <w:tc>
          <w:tcPr>
            <w:tcW w:w="2093" w:type="dxa"/>
          </w:tcPr>
          <w:p w:rsidR="00444FB9" w:rsidRDefault="00444FB9" w:rsidP="00444F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ПК-5 </w:t>
            </w:r>
          </w:p>
          <w:p w:rsidR="00444FB9" w:rsidRPr="00444FB9" w:rsidRDefault="00444FB9" w:rsidP="0044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</w:t>
            </w:r>
            <w:r w:rsidRPr="00444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финансово-кредитные, органов государственной власти и местного самоуправления</w:t>
            </w:r>
          </w:p>
        </w:tc>
        <w:tc>
          <w:tcPr>
            <w:tcW w:w="7807" w:type="dxa"/>
          </w:tcPr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Умеет: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 в спектре прохождения преддипломной практики. 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- рассчитывать величину стоимости компании в постпрогнозный период; - применять математические методы в сравнительном анализе;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- формировать денежные потоки, влияющие на стоимость объекта оценки;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- проводить расчеты стоимости оборудования и использованием методов корреляционного моделирования; проводить оценку инвестиционных проектов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Методами оценки результатов и эффективности финансово-</w:t>
            </w:r>
            <w:r w:rsidRPr="00BB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 в спектре прохождения преддипломной практики.</w:t>
            </w:r>
          </w:p>
          <w:p w:rsidR="00444FB9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- выбирать соответствующие приемы, алгоритмы и методики при расчете экономических показателей, обобщать результаты и делать выводы и заключения</w:t>
            </w:r>
          </w:p>
        </w:tc>
      </w:tr>
      <w:tr w:rsidR="00444FB9" w:rsidRPr="007300A6" w:rsidTr="00CF32EE">
        <w:trPr>
          <w:trHeight w:val="339"/>
          <w:jc w:val="center"/>
        </w:trPr>
        <w:tc>
          <w:tcPr>
            <w:tcW w:w="2093" w:type="dxa"/>
          </w:tcPr>
          <w:p w:rsidR="00444FB9" w:rsidRDefault="00444FB9" w:rsidP="00E80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ПК-6</w:t>
            </w:r>
          </w:p>
          <w:p w:rsidR="00444FB9" w:rsidRPr="00444FB9" w:rsidRDefault="00444FB9" w:rsidP="00E80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>способностью дать оценку текущей, кратко- и долгосрочной финансовой устойчивости организации, в том числе кредитной</w:t>
            </w:r>
          </w:p>
        </w:tc>
        <w:tc>
          <w:tcPr>
            <w:tcW w:w="7807" w:type="dxa"/>
          </w:tcPr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методы оценки текущей, кратко- и долгосрочной финансовой устойчивости организации, в том числе в спектре прохождения преддипломной практики.  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численные порядки величин, характерных для различных объектов бухгалтерского учета; 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финансовый калькулятор и персональный компьютер.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- методами оценки текущей, кратко- и долгосрочной финансовой устойчивости организации, в том числе кредитной в спектре прохождения преддипломной практики.</w:t>
            </w:r>
          </w:p>
          <w:p w:rsidR="00BB6780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- методикой проведения технического и фундаментального анализа финансовых рынков посредством современных технических средств и информационных технологий;</w:t>
            </w:r>
          </w:p>
          <w:p w:rsidR="00444FB9" w:rsidRPr="00BB6780" w:rsidRDefault="00BB6780" w:rsidP="00B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80">
              <w:rPr>
                <w:rFonts w:ascii="Times New Roman" w:hAnsi="Times New Roman" w:cs="Times New Roman"/>
                <w:sz w:val="24"/>
                <w:szCs w:val="24"/>
              </w:rPr>
              <w:t>- навыками и основными приемами работы с техническими средствами при решении экономических и исследовательских задач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CF32EE" w:rsidRDefault="00DC6064" w:rsidP="00CF32EE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01355004"/>
      <w:r w:rsidRPr="00CF32EE">
        <w:rPr>
          <w:rFonts w:ascii="Times New Roman" w:hAnsi="Times New Roman" w:cs="Times New Roman"/>
          <w:color w:val="auto"/>
          <w:sz w:val="24"/>
          <w:szCs w:val="24"/>
        </w:rPr>
        <w:t>Место практики в структуре ОП</w:t>
      </w:r>
      <w:r w:rsidR="00140CAE" w:rsidRPr="00CF32EE">
        <w:rPr>
          <w:rFonts w:ascii="Times New Roman" w:hAnsi="Times New Roman" w:cs="Times New Roman"/>
          <w:color w:val="auto"/>
          <w:sz w:val="24"/>
          <w:szCs w:val="24"/>
        </w:rPr>
        <w:t>ОП</w:t>
      </w:r>
      <w:bookmarkEnd w:id="3"/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CF3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учебным планом по направлению подготовки </w:t>
      </w:r>
      <w:r w:rsidR="00BB6780">
        <w:rPr>
          <w:rFonts w:ascii="Times New Roman" w:eastAsiaTheme="minorHAnsi" w:hAnsi="Times New Roman" w:cs="Times New Roman"/>
          <w:sz w:val="24"/>
          <w:szCs w:val="24"/>
        </w:rPr>
        <w:t>38</w:t>
      </w:r>
      <w:r w:rsidR="0070775C">
        <w:rPr>
          <w:rFonts w:ascii="Times New Roman" w:eastAsiaTheme="minorHAnsi" w:hAnsi="Times New Roman" w:cs="Times New Roman"/>
          <w:sz w:val="24"/>
          <w:szCs w:val="24"/>
        </w:rPr>
        <w:t>.04</w:t>
      </w:r>
      <w:r w:rsidR="00E20B4D" w:rsidRPr="007300A6">
        <w:rPr>
          <w:rFonts w:ascii="Times New Roman" w:eastAsiaTheme="minorHAnsi" w:hAnsi="Times New Roman" w:cs="Times New Roman"/>
          <w:sz w:val="24"/>
          <w:szCs w:val="24"/>
        </w:rPr>
        <w:t>.0</w:t>
      </w:r>
      <w:r w:rsidR="00BB6780">
        <w:rPr>
          <w:rFonts w:ascii="Times New Roman" w:eastAsiaTheme="minorHAnsi" w:hAnsi="Times New Roman" w:cs="Times New Roman"/>
          <w:sz w:val="24"/>
          <w:szCs w:val="24"/>
        </w:rPr>
        <w:t>8</w:t>
      </w:r>
      <w:r w:rsidR="00E20B4D" w:rsidRPr="007300A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B6780">
        <w:rPr>
          <w:rFonts w:ascii="Times New Roman" w:eastAsiaTheme="minorHAnsi" w:hAnsi="Times New Roman" w:cs="Times New Roman"/>
          <w:sz w:val="24"/>
          <w:szCs w:val="24"/>
        </w:rPr>
        <w:t>– Финансы и кредит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, разработанным на основе ФГОС ВО, преддипломная   практика является обязательной и представляет собой вид учебных занятий, непосредственно ориентированных на профессионально-теоретическую подготовку обучающихся. Содержание </w:t>
      </w:r>
      <w:r w:rsidR="0070775C" w:rsidRPr="007300A6">
        <w:rPr>
          <w:rFonts w:ascii="Times New Roman" w:eastAsiaTheme="minorHAnsi" w:hAnsi="Times New Roman" w:cs="Times New Roman"/>
          <w:sz w:val="24"/>
          <w:szCs w:val="24"/>
        </w:rPr>
        <w:t>преддипломной практики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 тесно связано с</w:t>
      </w:r>
      <w:r w:rsidR="0070775C">
        <w:rPr>
          <w:rFonts w:ascii="Times New Roman" w:eastAsiaTheme="minorHAnsi" w:hAnsi="Times New Roman" w:cs="Times New Roman"/>
          <w:sz w:val="24"/>
          <w:szCs w:val="24"/>
        </w:rPr>
        <w:t xml:space="preserve"> логикой и содержанием изученных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 обучающимися учебных  дисциплин  и др., а также с содержанием учебной и производственной практики (практики по получению профессиональных умений и опыта профессиональной деятельности).</w:t>
      </w:r>
    </w:p>
    <w:p w:rsidR="00DC6064" w:rsidRPr="007300A6" w:rsidRDefault="00DC6064" w:rsidP="00CF3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Преддипломная </w:t>
      </w:r>
      <w:r w:rsidR="00B7328B" w:rsidRPr="007300A6">
        <w:rPr>
          <w:rFonts w:ascii="Times New Roman" w:eastAsiaTheme="minorHAnsi" w:hAnsi="Times New Roman" w:cs="Times New Roman"/>
          <w:sz w:val="24"/>
          <w:szCs w:val="24"/>
        </w:rPr>
        <w:t xml:space="preserve">практика </w:t>
      </w:r>
      <w:r w:rsidR="00B7328B" w:rsidRPr="007300A6">
        <w:rPr>
          <w:rFonts w:ascii="Times New Roman" w:hAnsi="Times New Roman" w:cs="Times New Roman"/>
          <w:sz w:val="24"/>
          <w:szCs w:val="24"/>
        </w:rPr>
        <w:t>включена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 в цикл (Б.2.) «Практики</w:t>
      </w:r>
      <w:r w:rsidR="00CC41BB">
        <w:rPr>
          <w:rFonts w:ascii="Times New Roman" w:eastAsiaTheme="minorHAnsi" w:hAnsi="Times New Roman" w:cs="Times New Roman"/>
          <w:sz w:val="24"/>
          <w:szCs w:val="24"/>
        </w:rPr>
        <w:t>, в том числе научно-исследовательская работа (НИР)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» Федерального государственного образовательного стандарта высшего образования по направлению </w:t>
      </w:r>
      <w:r w:rsidR="0070775C">
        <w:rPr>
          <w:rFonts w:ascii="Times New Roman" w:eastAsiaTheme="minorHAnsi" w:hAnsi="Times New Roman" w:cs="Times New Roman"/>
          <w:sz w:val="24"/>
          <w:szCs w:val="24"/>
        </w:rPr>
        <w:t xml:space="preserve">подготовки: </w:t>
      </w:r>
      <w:r w:rsidR="00BB6780">
        <w:rPr>
          <w:rFonts w:ascii="Times New Roman" w:eastAsiaTheme="minorHAnsi" w:hAnsi="Times New Roman" w:cs="Times New Roman"/>
          <w:sz w:val="24"/>
          <w:szCs w:val="24"/>
        </w:rPr>
        <w:t>38</w:t>
      </w:r>
      <w:r w:rsidR="0070775C">
        <w:rPr>
          <w:rFonts w:ascii="Times New Roman" w:eastAsiaTheme="minorHAnsi" w:hAnsi="Times New Roman" w:cs="Times New Roman"/>
          <w:sz w:val="24"/>
          <w:szCs w:val="24"/>
        </w:rPr>
        <w:t>.04</w:t>
      </w:r>
      <w:r w:rsidR="0070775C" w:rsidRPr="007300A6">
        <w:rPr>
          <w:rFonts w:ascii="Times New Roman" w:eastAsiaTheme="minorHAnsi" w:hAnsi="Times New Roman" w:cs="Times New Roman"/>
          <w:sz w:val="24"/>
          <w:szCs w:val="24"/>
        </w:rPr>
        <w:t>.0</w:t>
      </w:r>
      <w:r w:rsidR="00BB6780">
        <w:rPr>
          <w:rFonts w:ascii="Times New Roman" w:eastAsiaTheme="minorHAnsi" w:hAnsi="Times New Roman" w:cs="Times New Roman"/>
          <w:sz w:val="24"/>
          <w:szCs w:val="24"/>
        </w:rPr>
        <w:t>8</w:t>
      </w:r>
      <w:r w:rsidR="0070775C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BB6780">
        <w:rPr>
          <w:rFonts w:ascii="Times New Roman" w:eastAsiaTheme="minorHAnsi" w:hAnsi="Times New Roman" w:cs="Times New Roman"/>
          <w:sz w:val="24"/>
          <w:szCs w:val="24"/>
        </w:rPr>
        <w:t>Финансы и кредит</w:t>
      </w:r>
      <w:r w:rsidR="0070775C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DC6064" w:rsidRPr="007300A6" w:rsidRDefault="00DC6064" w:rsidP="00CF32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C6064" w:rsidRPr="00CF32EE" w:rsidRDefault="005D1708" w:rsidP="00CF32EE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01355005"/>
      <w:r w:rsidRPr="00CF32EE">
        <w:rPr>
          <w:rFonts w:ascii="Times New Roman" w:hAnsi="Times New Roman" w:cs="Times New Roman"/>
          <w:color w:val="auto"/>
          <w:sz w:val="24"/>
          <w:szCs w:val="24"/>
        </w:rPr>
        <w:t>Объем практики</w:t>
      </w:r>
      <w:bookmarkEnd w:id="4"/>
      <w:r w:rsidRPr="00CF32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0"/>
        <w:gridCol w:w="5728"/>
        <w:gridCol w:w="1660"/>
        <w:gridCol w:w="1647"/>
      </w:tblGrid>
      <w:tr w:rsidR="001A5308" w:rsidRPr="003331B8" w:rsidTr="00CF32EE">
        <w:trPr>
          <w:jc w:val="center"/>
        </w:trPr>
        <w:tc>
          <w:tcPr>
            <w:tcW w:w="5978" w:type="dxa"/>
            <w:gridSpan w:val="2"/>
            <w:vMerge w:val="restart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07" w:type="dxa"/>
            <w:gridSpan w:val="2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1A5308" w:rsidRPr="003331B8" w:rsidTr="00CF32EE">
        <w:trPr>
          <w:jc w:val="center"/>
        </w:trPr>
        <w:tc>
          <w:tcPr>
            <w:tcW w:w="5978" w:type="dxa"/>
            <w:gridSpan w:val="2"/>
            <w:vMerge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47" w:type="dxa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1A5308" w:rsidRPr="003331B8" w:rsidTr="00CF32EE">
        <w:trPr>
          <w:jc w:val="center"/>
        </w:trPr>
        <w:tc>
          <w:tcPr>
            <w:tcW w:w="5978" w:type="dxa"/>
            <w:gridSpan w:val="2"/>
          </w:tcPr>
          <w:p w:rsidR="001A5308" w:rsidRPr="004E0A1F" w:rsidRDefault="001A5308" w:rsidP="00B9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</w:t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>: зачетные единицы</w:t>
            </w:r>
            <w:r w:rsidRPr="004E0A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60" w:type="dxa"/>
          </w:tcPr>
          <w:p w:rsidR="001A5308" w:rsidRPr="003331B8" w:rsidRDefault="00BB6780" w:rsidP="00BB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77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70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1A5308" w:rsidRPr="003331B8" w:rsidRDefault="00BB6780" w:rsidP="00BB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77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1A5308" w:rsidRPr="003331B8" w:rsidTr="00CF32EE">
        <w:trPr>
          <w:trHeight w:val="54"/>
          <w:jc w:val="center"/>
        </w:trPr>
        <w:tc>
          <w:tcPr>
            <w:tcW w:w="5978" w:type="dxa"/>
            <w:gridSpan w:val="2"/>
          </w:tcPr>
          <w:p w:rsidR="001A5308" w:rsidRPr="004E0A1F" w:rsidRDefault="001A5308" w:rsidP="00B9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работа с преподавателем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(всего):</w:t>
            </w:r>
          </w:p>
        </w:tc>
        <w:tc>
          <w:tcPr>
            <w:tcW w:w="1660" w:type="dxa"/>
          </w:tcPr>
          <w:p w:rsidR="001A5308" w:rsidRPr="003331B8" w:rsidRDefault="00BB6780" w:rsidP="00BB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</w:tcPr>
          <w:p w:rsidR="001A5308" w:rsidRPr="003331B8" w:rsidRDefault="00BB6780" w:rsidP="00B90FF7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308" w:rsidRPr="003331B8" w:rsidTr="00CF32EE">
        <w:trPr>
          <w:trHeight w:val="54"/>
          <w:jc w:val="center"/>
        </w:trPr>
        <w:tc>
          <w:tcPr>
            <w:tcW w:w="250" w:type="dxa"/>
            <w:vMerge w:val="restart"/>
          </w:tcPr>
          <w:p w:rsidR="001A5308" w:rsidRPr="003331B8" w:rsidRDefault="001A5308" w:rsidP="00B90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1A5308" w:rsidRPr="002D0DB5" w:rsidRDefault="001A5308" w:rsidP="00B9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(установочная конференция)</w:t>
            </w:r>
          </w:p>
        </w:tc>
        <w:tc>
          <w:tcPr>
            <w:tcW w:w="1660" w:type="dxa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1A5308" w:rsidRPr="003331B8" w:rsidRDefault="001A5308" w:rsidP="00B90FF7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308" w:rsidRPr="003331B8" w:rsidTr="00CF32EE">
        <w:trPr>
          <w:trHeight w:val="54"/>
          <w:jc w:val="center"/>
        </w:trPr>
        <w:tc>
          <w:tcPr>
            <w:tcW w:w="250" w:type="dxa"/>
            <w:vMerge/>
          </w:tcPr>
          <w:p w:rsidR="001A5308" w:rsidRPr="003331B8" w:rsidRDefault="001A5308" w:rsidP="00B90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1A5308" w:rsidRPr="002D0DB5" w:rsidRDefault="001A5308" w:rsidP="00B9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660" w:type="dxa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1A5308" w:rsidRPr="003331B8" w:rsidRDefault="001A5308" w:rsidP="00B90FF7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308" w:rsidRPr="003331B8" w:rsidTr="00CF32EE">
        <w:trPr>
          <w:trHeight w:val="54"/>
          <w:jc w:val="center"/>
        </w:trPr>
        <w:tc>
          <w:tcPr>
            <w:tcW w:w="250" w:type="dxa"/>
            <w:vMerge/>
          </w:tcPr>
          <w:p w:rsidR="001A5308" w:rsidRPr="003331B8" w:rsidRDefault="001A5308" w:rsidP="00B90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1A5308" w:rsidRPr="002D0DB5" w:rsidRDefault="001A5308" w:rsidP="0070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5D1708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0775C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1A5308" w:rsidRPr="003331B8" w:rsidRDefault="001A5308" w:rsidP="00B90FF7">
            <w:pPr>
              <w:tabs>
                <w:tab w:val="center" w:pos="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308" w:rsidRPr="003331B8" w:rsidTr="00CF32EE">
        <w:trPr>
          <w:trHeight w:val="135"/>
          <w:jc w:val="center"/>
        </w:trPr>
        <w:tc>
          <w:tcPr>
            <w:tcW w:w="5978" w:type="dxa"/>
            <w:gridSpan w:val="2"/>
          </w:tcPr>
          <w:p w:rsidR="001A5308" w:rsidRPr="003331B8" w:rsidRDefault="001A5308" w:rsidP="00B90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dxa"/>
          </w:tcPr>
          <w:p w:rsidR="001A5308" w:rsidRPr="00BB6780" w:rsidRDefault="00BB6780" w:rsidP="00B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47" w:type="dxa"/>
          </w:tcPr>
          <w:p w:rsidR="001A5308" w:rsidRPr="00BB6780" w:rsidRDefault="00BB6780" w:rsidP="00B90FF7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A5308" w:rsidRPr="003331B8" w:rsidTr="00CF32EE">
        <w:trPr>
          <w:trHeight w:val="135"/>
          <w:jc w:val="center"/>
        </w:trPr>
        <w:tc>
          <w:tcPr>
            <w:tcW w:w="5978" w:type="dxa"/>
            <w:gridSpan w:val="2"/>
          </w:tcPr>
          <w:p w:rsidR="001A5308" w:rsidRPr="002D0DB5" w:rsidRDefault="001A5308" w:rsidP="00B9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(СРС)</w:t>
            </w:r>
          </w:p>
        </w:tc>
        <w:tc>
          <w:tcPr>
            <w:tcW w:w="1660" w:type="dxa"/>
          </w:tcPr>
          <w:p w:rsidR="001A5308" w:rsidRPr="00BB6780" w:rsidRDefault="00BB6780" w:rsidP="00B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47" w:type="dxa"/>
          </w:tcPr>
          <w:p w:rsidR="001A5308" w:rsidRPr="00BB6780" w:rsidRDefault="00BB6780" w:rsidP="00B90FF7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C6064" w:rsidRPr="00CF32EE" w:rsidRDefault="00DC6064" w:rsidP="00CF32EE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01355006"/>
      <w:r w:rsidRPr="00CF32EE">
        <w:rPr>
          <w:rFonts w:ascii="Times New Roman" w:hAnsi="Times New Roman" w:cs="Times New Roman"/>
          <w:color w:val="auto"/>
          <w:sz w:val="24"/>
          <w:szCs w:val="24"/>
        </w:rPr>
        <w:t>Содержание практики</w:t>
      </w:r>
      <w:bookmarkEnd w:id="5"/>
    </w:p>
    <w:p w:rsidR="00DC6064" w:rsidRPr="007300A6" w:rsidRDefault="00DC6064" w:rsidP="00CF32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CF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lastRenderedPageBreak/>
        <w:t>Преддипломная  практика содержит ряд этапов:</w:t>
      </w:r>
    </w:p>
    <w:p w:rsidR="00DC6064" w:rsidRPr="007300A6" w:rsidRDefault="00DC6064" w:rsidP="00CF32EE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1. Подготовительный этап</w:t>
      </w:r>
    </w:p>
    <w:p w:rsidR="00DC6064" w:rsidRPr="007300A6" w:rsidRDefault="00DC6064" w:rsidP="00CF32EE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2. Основной этап</w:t>
      </w:r>
    </w:p>
    <w:p w:rsidR="00DC6064" w:rsidRPr="007300A6" w:rsidRDefault="00DC6064" w:rsidP="00CF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3. Заключительный этап</w:t>
      </w:r>
    </w:p>
    <w:p w:rsidR="00DC6064" w:rsidRPr="007300A6" w:rsidRDefault="00DC6064" w:rsidP="00CF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5670"/>
        <w:gridCol w:w="1649"/>
      </w:tblGrid>
      <w:tr w:rsidR="00DC6064" w:rsidRPr="007300A6" w:rsidTr="00637801">
        <w:trPr>
          <w:jc w:val="center"/>
        </w:trPr>
        <w:tc>
          <w:tcPr>
            <w:tcW w:w="704" w:type="dxa"/>
            <w:shd w:val="clear" w:color="auto" w:fill="auto"/>
          </w:tcPr>
          <w:p w:rsidR="00DC6064" w:rsidRPr="007300A6" w:rsidRDefault="00DC6064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№ п/п</w:t>
            </w:r>
          </w:p>
        </w:tc>
        <w:tc>
          <w:tcPr>
            <w:tcW w:w="1672" w:type="dxa"/>
            <w:shd w:val="clear" w:color="auto" w:fill="auto"/>
          </w:tcPr>
          <w:p w:rsidR="0070775C" w:rsidRDefault="00DC6064" w:rsidP="0070775C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 xml:space="preserve">Этапы </w:t>
            </w:r>
          </w:p>
          <w:p w:rsidR="00DC6064" w:rsidRPr="007300A6" w:rsidRDefault="00DC6064" w:rsidP="0070775C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практики</w:t>
            </w:r>
          </w:p>
        </w:tc>
        <w:tc>
          <w:tcPr>
            <w:tcW w:w="5670" w:type="dxa"/>
            <w:shd w:val="clear" w:color="auto" w:fill="auto"/>
          </w:tcPr>
          <w:p w:rsidR="00DC6064" w:rsidRPr="007300A6" w:rsidRDefault="00DC6064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1649" w:type="dxa"/>
          </w:tcPr>
          <w:p w:rsidR="00DC6064" w:rsidRPr="007300A6" w:rsidRDefault="00DC6064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Формы контроля</w:t>
            </w:r>
          </w:p>
        </w:tc>
      </w:tr>
      <w:tr w:rsidR="00DC6064" w:rsidRPr="007300A6" w:rsidTr="00637801">
        <w:trPr>
          <w:trHeight w:val="1575"/>
          <w:jc w:val="center"/>
        </w:trPr>
        <w:tc>
          <w:tcPr>
            <w:tcW w:w="704" w:type="dxa"/>
            <w:shd w:val="clear" w:color="auto" w:fill="auto"/>
          </w:tcPr>
          <w:p w:rsidR="00DC6064" w:rsidRPr="007300A6" w:rsidRDefault="00DC6064" w:rsidP="008D0693">
            <w:pPr>
              <w:tabs>
                <w:tab w:val="left" w:pos="0"/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544069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1</w:t>
            </w: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:rsidR="00DC6064" w:rsidRPr="0070775C" w:rsidRDefault="00E20B4D" w:rsidP="008D0693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Подготови</w:t>
            </w:r>
            <w:r w:rsid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тельный </w:t>
            </w:r>
          </w:p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Обзор нормативно</w:t>
            </w:r>
            <w:r w:rsidRPr="007300A6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-правовых документов</w:t>
            </w: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</w:t>
            </w:r>
          </w:p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- Знакомство с программой практики и тематикой индивидуального задания. </w:t>
            </w:r>
          </w:p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Заключение индивидуальных договоров.</w:t>
            </w:r>
          </w:p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0"/>
                <w:sz w:val="24"/>
                <w:szCs w:val="24"/>
                <w:shd w:val="clear" w:color="auto" w:fill="FFFFFF"/>
              </w:rPr>
            </w:pPr>
            <w:r w:rsidRPr="007300A6">
              <w:rPr>
                <w:rStyle w:val="45"/>
                <w:rFonts w:eastAsiaTheme="minorHAnsi"/>
                <w:b w:val="0"/>
                <w:sz w:val="24"/>
                <w:szCs w:val="24"/>
              </w:rPr>
              <w:t>- Инструктаж по технике безопасности</w:t>
            </w:r>
          </w:p>
        </w:tc>
        <w:tc>
          <w:tcPr>
            <w:tcW w:w="1649" w:type="dxa"/>
          </w:tcPr>
          <w:p w:rsidR="00DC6064" w:rsidRPr="007300A6" w:rsidRDefault="00DC6064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-</w:t>
            </w:r>
          </w:p>
        </w:tc>
      </w:tr>
      <w:tr w:rsidR="008D0693" w:rsidRPr="007300A6" w:rsidTr="00637801">
        <w:trPr>
          <w:trHeight w:val="416"/>
          <w:jc w:val="center"/>
        </w:trPr>
        <w:tc>
          <w:tcPr>
            <w:tcW w:w="704" w:type="dxa"/>
            <w:shd w:val="clear" w:color="auto" w:fill="auto"/>
          </w:tcPr>
          <w:p w:rsidR="008D0693" w:rsidRPr="007300A6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2.</w:t>
            </w:r>
          </w:p>
        </w:tc>
        <w:tc>
          <w:tcPr>
            <w:tcW w:w="1672" w:type="dxa"/>
            <w:shd w:val="clear" w:color="auto" w:fill="auto"/>
          </w:tcPr>
          <w:p w:rsidR="008D0693" w:rsidRPr="0070775C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0775C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Основной </w:t>
            </w:r>
          </w:p>
          <w:p w:rsidR="008D0693" w:rsidRPr="007300A6" w:rsidRDefault="008D0693" w:rsidP="008D0693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D0693" w:rsidRPr="008D0693" w:rsidRDefault="008D0693" w:rsidP="008D0693">
            <w:pPr>
              <w:pStyle w:val="27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8D0693">
              <w:rPr>
                <w:sz w:val="24"/>
                <w:szCs w:val="24"/>
              </w:rPr>
              <w:t xml:space="preserve">            Преддипломная практика осуществляется в форме выполнения </w:t>
            </w:r>
            <w:r w:rsidR="00F459BA">
              <w:rPr>
                <w:sz w:val="24"/>
                <w:szCs w:val="24"/>
              </w:rPr>
              <w:t>магистран</w:t>
            </w:r>
            <w:r w:rsidRPr="008D0693">
              <w:rPr>
                <w:sz w:val="24"/>
                <w:szCs w:val="24"/>
              </w:rPr>
              <w:t>том реального исследовательского проекта в рамках утвержденной  темы выпускной квалификационной работы с учетом научных интересов и возможностей  органа предприятия, организации, учреждения.</w:t>
            </w:r>
          </w:p>
          <w:p w:rsidR="008D0693" w:rsidRPr="008D0693" w:rsidRDefault="008D0693" w:rsidP="008D0693">
            <w:pPr>
              <w:pStyle w:val="27"/>
              <w:shd w:val="clear" w:color="auto" w:fill="auto"/>
              <w:spacing w:after="0" w:line="240" w:lineRule="auto"/>
              <w:ind w:right="20" w:firstLine="0"/>
              <w:jc w:val="both"/>
            </w:pPr>
            <w:r w:rsidRPr="008D0693">
              <w:rPr>
                <w:sz w:val="24"/>
                <w:szCs w:val="24"/>
              </w:rPr>
              <w:t xml:space="preserve">          Преддипломная практика завершает теоретическую часть обучения и предваряет работу над  выпускной квалификационной работой</w:t>
            </w:r>
            <w:r w:rsidR="00544069">
              <w:rPr>
                <w:sz w:val="24"/>
                <w:szCs w:val="24"/>
              </w:rPr>
              <w:t xml:space="preserve"> (ВКР)</w:t>
            </w:r>
            <w:r w:rsidRPr="008D0693">
              <w:rPr>
                <w:sz w:val="24"/>
                <w:szCs w:val="24"/>
              </w:rPr>
              <w:t xml:space="preserve">, помогает собрать материал для её практической части. Местом  прохождения является организация, соответствующая специализации </w:t>
            </w:r>
            <w:r w:rsidR="00F459BA">
              <w:rPr>
                <w:sz w:val="24"/>
                <w:szCs w:val="24"/>
              </w:rPr>
              <w:t>магистран</w:t>
            </w:r>
            <w:r w:rsidRPr="008D0693">
              <w:rPr>
                <w:sz w:val="24"/>
                <w:szCs w:val="24"/>
              </w:rPr>
              <w:t>та, предоставляющая ему материал для его будущей выпускной квалификационной работы.</w:t>
            </w:r>
          </w:p>
          <w:p w:rsidR="008D0693" w:rsidRPr="0070775C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 xml:space="preserve">          </w:t>
            </w:r>
            <w:r w:rsidRPr="0070775C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Основным содержанием этапа является: 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-разработка плана практического раздела ВКР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-осуществление сбора и обработки практического материала по теме ВКР, </w:t>
            </w: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>подбор диагностических материалов для исследовательской деятельности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-подбор соответствующих НПА</w:t>
            </w:r>
          </w:p>
          <w:p w:rsidR="008D0693" w:rsidRPr="008D0693" w:rsidRDefault="008D0693" w:rsidP="008D069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 xml:space="preserve">-уточнение и корректировка информации 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>-обработка информации.</w:t>
            </w:r>
          </w:p>
          <w:p w:rsidR="008D0693" w:rsidRPr="008D0693" w:rsidRDefault="008D0693" w:rsidP="006A38AB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проблем исследования  </w:t>
            </w:r>
          </w:p>
          <w:p w:rsidR="008D0693" w:rsidRPr="008D0693" w:rsidRDefault="008D0693" w:rsidP="008D069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-</w:t>
            </w: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предложений к методическим материалам (рекомендациям) для совершенствования деятельности организации по результатам исследования. </w:t>
            </w:r>
          </w:p>
          <w:p w:rsidR="008D0693" w:rsidRPr="008D0693" w:rsidRDefault="008D0693" w:rsidP="008D0693">
            <w:pPr>
              <w:pStyle w:val="27"/>
              <w:spacing w:after="0" w:line="240" w:lineRule="auto"/>
              <w:ind w:left="20" w:right="20"/>
              <w:jc w:val="both"/>
              <w:rPr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649" w:type="dxa"/>
          </w:tcPr>
          <w:p w:rsidR="008D0693" w:rsidRPr="00544069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544069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текущий</w:t>
            </w:r>
          </w:p>
        </w:tc>
      </w:tr>
      <w:tr w:rsidR="00E20B4D" w:rsidRPr="007300A6" w:rsidTr="00637801">
        <w:trPr>
          <w:jc w:val="center"/>
        </w:trPr>
        <w:tc>
          <w:tcPr>
            <w:tcW w:w="704" w:type="dxa"/>
            <w:shd w:val="clear" w:color="auto" w:fill="auto"/>
          </w:tcPr>
          <w:p w:rsidR="00E20B4D" w:rsidRPr="007300A6" w:rsidRDefault="00E20B4D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3.</w:t>
            </w:r>
          </w:p>
        </w:tc>
        <w:tc>
          <w:tcPr>
            <w:tcW w:w="1672" w:type="dxa"/>
            <w:shd w:val="clear" w:color="auto" w:fill="auto"/>
          </w:tcPr>
          <w:p w:rsidR="00E20B4D" w:rsidRPr="0070775C" w:rsidRDefault="0004781B" w:rsidP="008D0693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Заключитель</w:t>
            </w:r>
            <w:r w:rsid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ный </w:t>
            </w:r>
          </w:p>
          <w:p w:rsidR="00E20B4D" w:rsidRPr="007300A6" w:rsidRDefault="00E20B4D" w:rsidP="008D0693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0B4D" w:rsidRPr="007300A6" w:rsidRDefault="0017062B" w:rsidP="008D0693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П</w:t>
            </w:r>
            <w:r w:rsidR="00E20B4D"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одготовка </w:t>
            </w:r>
            <w:r w:rsidR="00E20B4D" w:rsidRPr="007300A6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отчета, как основы выпускной квалификационной работы</w:t>
            </w:r>
            <w:r w:rsidR="00E20B4D"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. Защита отчета на итоговой конференции </w:t>
            </w:r>
          </w:p>
        </w:tc>
        <w:tc>
          <w:tcPr>
            <w:tcW w:w="1649" w:type="dxa"/>
          </w:tcPr>
          <w:p w:rsidR="00E20B4D" w:rsidRPr="0070775C" w:rsidRDefault="00E20B4D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0775C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промежуточный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CF32EE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  <w:t xml:space="preserve">В ходе прохождения </w:t>
      </w:r>
      <w:r w:rsidR="00544069" w:rsidRPr="007300A6">
        <w:rPr>
          <w:rFonts w:ascii="Times New Roman" w:hAnsi="Times New Roman" w:cs="Times New Roman"/>
          <w:sz w:val="24"/>
          <w:szCs w:val="24"/>
        </w:rPr>
        <w:t>преддипломной практики</w:t>
      </w:r>
      <w:r w:rsidRPr="007300A6">
        <w:rPr>
          <w:rFonts w:ascii="Times New Roman" w:hAnsi="Times New Roman" w:cs="Times New Roman"/>
          <w:sz w:val="24"/>
          <w:szCs w:val="24"/>
        </w:rPr>
        <w:t xml:space="preserve"> используются следующие образовательные технологии:</w:t>
      </w:r>
    </w:p>
    <w:p w:rsidR="00DC6064" w:rsidRPr="007300A6" w:rsidRDefault="00DC6064" w:rsidP="00CF32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Установочная конференция руководителя практики от организации (вуза)</w:t>
      </w:r>
    </w:p>
    <w:p w:rsidR="00DC6064" w:rsidRPr="007300A6" w:rsidRDefault="00DC6064" w:rsidP="00CF32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Консультации с руководителем практики от организации (вуза), руководителем практики от профильной организации.</w:t>
      </w:r>
    </w:p>
    <w:p w:rsidR="00DC6064" w:rsidRPr="007300A6" w:rsidRDefault="00DC6064" w:rsidP="00CF32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Инструктаж по технике безопасности на факультете и вводный инструктаж по технике безопасности на базе практики.</w:t>
      </w:r>
    </w:p>
    <w:p w:rsidR="00DC6064" w:rsidRPr="007300A6" w:rsidRDefault="00DC6064" w:rsidP="00CF32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lastRenderedPageBreak/>
        <w:t>Инструктаж по правилам внутреннего распорядка на базе практики.</w:t>
      </w:r>
    </w:p>
    <w:p w:rsidR="00AD4119" w:rsidRPr="007300A6" w:rsidRDefault="00AD4119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В ходе практики применяются следующие научно-исследовательские технологии:</w:t>
      </w:r>
    </w:p>
    <w:p w:rsidR="00DC6064" w:rsidRPr="007300A6" w:rsidRDefault="00DC6064" w:rsidP="00CF32EE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анализ документов;</w:t>
      </w:r>
    </w:p>
    <w:p w:rsidR="00DC6064" w:rsidRPr="007300A6" w:rsidRDefault="00DC6064" w:rsidP="00CF32EE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 xml:space="preserve">анализ различных источников информации, </w:t>
      </w:r>
    </w:p>
    <w:p w:rsidR="00DC6064" w:rsidRPr="007300A6" w:rsidRDefault="00DC6064" w:rsidP="00CF32EE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наблюдение.</w:t>
      </w:r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CF32EE" w:rsidRDefault="00DC6064" w:rsidP="00CF32EE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01355007"/>
      <w:r w:rsidRPr="00CF32EE">
        <w:rPr>
          <w:rFonts w:ascii="Times New Roman" w:hAnsi="Times New Roman" w:cs="Times New Roman"/>
          <w:color w:val="auto"/>
          <w:sz w:val="24"/>
          <w:szCs w:val="24"/>
        </w:rPr>
        <w:t>Формы отчетности по практике</w:t>
      </w:r>
      <w:bookmarkEnd w:id="6"/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CF32EE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 xml:space="preserve">По окончании практики </w:t>
      </w:r>
      <w:r w:rsidR="00F459BA">
        <w:rPr>
          <w:rFonts w:ascii="Times New Roman" w:hAnsi="Times New Roman" w:cs="Times New Roman"/>
          <w:sz w:val="24"/>
          <w:szCs w:val="24"/>
        </w:rPr>
        <w:t>магистрант</w:t>
      </w:r>
      <w:r w:rsidRPr="00CF32EE">
        <w:rPr>
          <w:rFonts w:ascii="Times New Roman" w:hAnsi="Times New Roman" w:cs="Times New Roman"/>
          <w:sz w:val="24"/>
          <w:szCs w:val="24"/>
        </w:rPr>
        <w:t>ы должны представить следующие документы:</w:t>
      </w:r>
    </w:p>
    <w:p w:rsidR="00DC6064" w:rsidRPr="00CF32EE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 дневник практики</w:t>
      </w:r>
    </w:p>
    <w:p w:rsidR="00DC6064" w:rsidRPr="00CF32EE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 отчет о прохождении практики</w:t>
      </w:r>
    </w:p>
    <w:p w:rsidR="00DC6064" w:rsidRPr="00CF32EE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 характеристику с места практики</w:t>
      </w:r>
    </w:p>
    <w:p w:rsidR="00DC6064" w:rsidRPr="00CF32EE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CF32EE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2EE">
        <w:rPr>
          <w:rFonts w:ascii="Times New Roman" w:hAnsi="Times New Roman" w:cs="Times New Roman"/>
          <w:b/>
          <w:i/>
          <w:sz w:val="24"/>
          <w:szCs w:val="24"/>
        </w:rPr>
        <w:t>Дневник практики и порядок его представления</w:t>
      </w:r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должен содержать следующие разделы:</w:t>
      </w:r>
    </w:p>
    <w:p w:rsidR="00DC6064" w:rsidRPr="00CF32EE" w:rsidRDefault="00DC6064" w:rsidP="00CF32EE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F32EE">
        <w:rPr>
          <w:sz w:val="24"/>
          <w:szCs w:val="24"/>
        </w:rPr>
        <w:t>индивидуальное задание на учебную практику</w:t>
      </w:r>
    </w:p>
    <w:p w:rsidR="00DC6064" w:rsidRPr="00CF32EE" w:rsidRDefault="00DC6064" w:rsidP="00CF32EE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F32EE">
        <w:rPr>
          <w:sz w:val="24"/>
          <w:szCs w:val="24"/>
        </w:rPr>
        <w:t>календарный план прохождения основных этапов практики и ежедневный краткий отчет о выполнении заданий практики</w:t>
      </w:r>
    </w:p>
    <w:p w:rsidR="00DC6064" w:rsidRPr="00CF32EE" w:rsidRDefault="00DC6064" w:rsidP="00CF32EE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F32EE">
        <w:rPr>
          <w:sz w:val="24"/>
          <w:szCs w:val="24"/>
        </w:rPr>
        <w:t>характеристика  руководителя практики от профильной организации</w:t>
      </w:r>
    </w:p>
    <w:p w:rsidR="00DC6064" w:rsidRPr="00CF32EE" w:rsidRDefault="00DC6064" w:rsidP="00CF32EE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F32EE">
        <w:rPr>
          <w:sz w:val="24"/>
          <w:szCs w:val="24"/>
        </w:rPr>
        <w:t xml:space="preserve">совместный рабочий график (план) проведения практики руководителя практики от организации (вуза) и руководителя практики от профильной организации </w:t>
      </w:r>
    </w:p>
    <w:p w:rsidR="00DC6064" w:rsidRPr="00CF32EE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Посещение мест практики заверяется в дневнике подписью руководителя практики от профильной  организации.</w:t>
      </w:r>
    </w:p>
    <w:p w:rsidR="00DC6064" w:rsidRPr="00CF32EE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Дневник практики должен быть оформлен аккуратно, разборчиво, без помарок и подчисток. Дневник практики является составным элементом отчета.</w:t>
      </w:r>
    </w:p>
    <w:p w:rsidR="00DC6064" w:rsidRPr="007300A6" w:rsidRDefault="00DC6064" w:rsidP="008D0693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</w:p>
    <w:p w:rsidR="00DC6064" w:rsidRPr="00CF32EE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2EE">
        <w:rPr>
          <w:rFonts w:ascii="Times New Roman" w:hAnsi="Times New Roman" w:cs="Times New Roman"/>
          <w:b/>
          <w:i/>
          <w:sz w:val="24"/>
          <w:szCs w:val="24"/>
        </w:rPr>
        <w:t>Отчет по практике</w:t>
      </w:r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По итогам прохождения преддипломной   практики подготавливается и защищается отчет. (Титульный лист см. Приложение 1).</w:t>
      </w:r>
    </w:p>
    <w:p w:rsidR="00DC6064" w:rsidRPr="007300A6" w:rsidRDefault="00DC6064" w:rsidP="00CF32EE">
      <w:pPr>
        <w:pStyle w:val="24"/>
        <w:widowControl w:val="0"/>
        <w:tabs>
          <w:tab w:val="left" w:pos="993"/>
          <w:tab w:val="left" w:pos="9638"/>
        </w:tabs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Объем отчета (без приложений) – не менее 25 страниц формата А4. Выравнивание по ширине. Гарнитура – </w:t>
      </w:r>
      <w:r w:rsidRPr="007300A6">
        <w:rPr>
          <w:color w:val="000000"/>
          <w:sz w:val="24"/>
          <w:szCs w:val="24"/>
          <w:lang w:val="en-US"/>
        </w:rPr>
        <w:t>Times</w:t>
      </w:r>
      <w:r w:rsidRPr="007300A6">
        <w:rPr>
          <w:color w:val="000000"/>
          <w:sz w:val="24"/>
          <w:szCs w:val="24"/>
        </w:rPr>
        <w:t xml:space="preserve"> </w:t>
      </w:r>
      <w:r w:rsidRPr="007300A6">
        <w:rPr>
          <w:color w:val="000000"/>
          <w:sz w:val="24"/>
          <w:szCs w:val="24"/>
          <w:lang w:val="en-US"/>
        </w:rPr>
        <w:t>New</w:t>
      </w:r>
      <w:r w:rsidRPr="007300A6">
        <w:rPr>
          <w:color w:val="000000"/>
          <w:sz w:val="24"/>
          <w:szCs w:val="24"/>
        </w:rPr>
        <w:t xml:space="preserve"> </w:t>
      </w:r>
      <w:r w:rsidRPr="007300A6">
        <w:rPr>
          <w:color w:val="000000"/>
          <w:sz w:val="24"/>
          <w:szCs w:val="24"/>
          <w:lang w:val="en-US"/>
        </w:rPr>
        <w:t>Roman</w:t>
      </w:r>
      <w:r w:rsidRPr="007300A6">
        <w:rPr>
          <w:color w:val="000000"/>
          <w:sz w:val="24"/>
          <w:szCs w:val="24"/>
        </w:rPr>
        <w:t>, кегль – 14, межстрочный интервал – 1,5. Параметры страницы – сверху и снизу 20 мм, слева 30 мм, справа 15 мм. Нумерация страниц ставится в верхнем правом углу.</w:t>
      </w:r>
    </w:p>
    <w:p w:rsidR="00DC6064" w:rsidRPr="007300A6" w:rsidRDefault="00DC6064" w:rsidP="00CF32EE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DC6064" w:rsidRPr="007300A6" w:rsidRDefault="00DC6064" w:rsidP="00CF32EE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К отчету прилагаются: </w:t>
      </w:r>
    </w:p>
    <w:p w:rsidR="00DC6064" w:rsidRPr="007300A6" w:rsidRDefault="00DC6064" w:rsidP="00CF32EE">
      <w:pPr>
        <w:pStyle w:val="2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задание на практику (Приложение 2), </w:t>
      </w:r>
    </w:p>
    <w:p w:rsidR="00DC6064" w:rsidRPr="007300A6" w:rsidRDefault="00DC6064" w:rsidP="00CF32EE">
      <w:pPr>
        <w:pStyle w:val="2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DC6064" w:rsidRPr="007300A6" w:rsidRDefault="00DC6064" w:rsidP="00CF32EE">
      <w:pPr>
        <w:pStyle w:val="2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характеристика </w:t>
      </w:r>
      <w:r w:rsidR="00F459BA">
        <w:rPr>
          <w:color w:val="000000"/>
          <w:sz w:val="24"/>
          <w:szCs w:val="24"/>
        </w:rPr>
        <w:t>магистран</w:t>
      </w:r>
      <w:r w:rsidRPr="007300A6">
        <w:rPr>
          <w:color w:val="000000"/>
          <w:sz w:val="24"/>
          <w:szCs w:val="24"/>
        </w:rPr>
        <w:t xml:space="preserve">та по месту прохождения практики (оформляется на бланке организации или удостоверяется официальной печатью организации) (Приложение 4). </w:t>
      </w:r>
    </w:p>
    <w:p w:rsidR="00DC6064" w:rsidRPr="007300A6" w:rsidRDefault="00DC6064" w:rsidP="00CF32EE">
      <w:pPr>
        <w:pStyle w:val="2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приложения, включающие схему организационной структуры </w:t>
      </w:r>
      <w:r w:rsidR="00E20B4D" w:rsidRPr="007300A6">
        <w:rPr>
          <w:color w:val="000000"/>
          <w:sz w:val="24"/>
          <w:szCs w:val="24"/>
        </w:rPr>
        <w:t xml:space="preserve"> организации</w:t>
      </w:r>
      <w:r w:rsidRPr="007300A6">
        <w:rPr>
          <w:color w:val="000000"/>
          <w:sz w:val="24"/>
          <w:szCs w:val="24"/>
        </w:rPr>
        <w:t>, а также прочую информацию, определяю</w:t>
      </w:r>
      <w:r w:rsidR="00E20B4D" w:rsidRPr="007300A6">
        <w:rPr>
          <w:color w:val="000000"/>
          <w:sz w:val="24"/>
          <w:szCs w:val="24"/>
        </w:rPr>
        <w:t>щую параметры его функционирования</w:t>
      </w:r>
      <w:r w:rsidRPr="007300A6">
        <w:rPr>
          <w:color w:val="000000"/>
          <w:sz w:val="24"/>
          <w:szCs w:val="24"/>
        </w:rPr>
        <w:t>.</w:t>
      </w:r>
    </w:p>
    <w:p w:rsidR="00DC6064" w:rsidRPr="007300A6" w:rsidRDefault="00DC6064" w:rsidP="00CF32EE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Формы титульного листа отчета, индивидуального задания, дневника прохождения практики и характеристики приведены в составе приложений ниже.</w:t>
      </w:r>
    </w:p>
    <w:p w:rsidR="00DC6064" w:rsidRPr="007300A6" w:rsidRDefault="00DC6064" w:rsidP="00CF32EE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Материал отчета излагается в стиле эссе. Отчет должен содержать описание работы, выполнявшейся во время практики, и видов деятельности, освоенных </w:t>
      </w:r>
      <w:r w:rsidR="00F459BA">
        <w:rPr>
          <w:color w:val="000000"/>
          <w:sz w:val="24"/>
          <w:szCs w:val="24"/>
        </w:rPr>
        <w:t>магистран</w:t>
      </w:r>
      <w:r w:rsidRPr="007300A6">
        <w:rPr>
          <w:color w:val="000000"/>
          <w:sz w:val="24"/>
          <w:szCs w:val="24"/>
        </w:rPr>
        <w:t xml:space="preserve">том. В отчете должно быть выражено личное отношение </w:t>
      </w:r>
      <w:r w:rsidR="00F459BA">
        <w:rPr>
          <w:color w:val="000000"/>
          <w:sz w:val="24"/>
          <w:szCs w:val="24"/>
        </w:rPr>
        <w:t>магистран</w:t>
      </w:r>
      <w:r w:rsidRPr="007300A6">
        <w:rPr>
          <w:color w:val="000000"/>
          <w:sz w:val="24"/>
          <w:szCs w:val="24"/>
        </w:rPr>
        <w:t xml:space="preserve">та к той деятельности, которой ему </w:t>
      </w:r>
      <w:r w:rsidRPr="007300A6">
        <w:rPr>
          <w:color w:val="000000"/>
          <w:sz w:val="24"/>
          <w:szCs w:val="24"/>
        </w:rPr>
        <w:lastRenderedPageBreak/>
        <w:t>пришлось заниматься на протяжении всего периода практики, желание или нежелание профессионально выполнять тот вид работы, с которым ему удалось познакомиться на практике.</w:t>
      </w:r>
    </w:p>
    <w:p w:rsidR="00DC6064" w:rsidRPr="007300A6" w:rsidRDefault="00DC6064" w:rsidP="00CF32EE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В своем отчете </w:t>
      </w:r>
      <w:r w:rsidR="00F459BA">
        <w:rPr>
          <w:color w:val="000000"/>
          <w:sz w:val="24"/>
          <w:szCs w:val="24"/>
        </w:rPr>
        <w:t>магистрант</w:t>
      </w:r>
      <w:r w:rsidRPr="007300A6">
        <w:rPr>
          <w:color w:val="000000"/>
          <w:sz w:val="24"/>
          <w:szCs w:val="24"/>
        </w:rPr>
        <w:t xml:space="preserve"> может предложить анализ своей собственной подготовленности к прохождению практики, показать, содержание каких дисциплин позволило ему понять формы и методы работы орган</w:t>
      </w:r>
      <w:r w:rsidR="00E20B4D" w:rsidRPr="007300A6">
        <w:rPr>
          <w:color w:val="000000"/>
          <w:sz w:val="24"/>
          <w:szCs w:val="24"/>
        </w:rPr>
        <w:t>изаций</w:t>
      </w:r>
      <w:r w:rsidRPr="007300A6">
        <w:rPr>
          <w:color w:val="000000"/>
          <w:sz w:val="24"/>
          <w:szCs w:val="24"/>
        </w:rPr>
        <w:t>.</w:t>
      </w:r>
    </w:p>
    <w:p w:rsidR="00DC6064" w:rsidRPr="007300A6" w:rsidRDefault="00DC6064" w:rsidP="00CF32EE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Защита отчета о прохождении практики принимается руководителем практики от организации (вуза) на итоговой конференции по практике. Отчет может быть отклонен руководителем от организации (вуза) в случае его несоответствия требованиям настоящей программы. </w:t>
      </w:r>
    </w:p>
    <w:p w:rsidR="0004781B" w:rsidRPr="007300A6" w:rsidRDefault="00DC6064" w:rsidP="00CF32EE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Текст отчет</w:t>
      </w:r>
      <w:r w:rsidR="00544069">
        <w:rPr>
          <w:sz w:val="24"/>
          <w:szCs w:val="24"/>
        </w:rPr>
        <w:t>а по практике должен содержать:</w:t>
      </w:r>
      <w:r w:rsidRPr="007300A6">
        <w:rPr>
          <w:sz w:val="24"/>
          <w:szCs w:val="24"/>
        </w:rPr>
        <w:t xml:space="preserve"> </w:t>
      </w:r>
    </w:p>
    <w:p w:rsidR="0004781B" w:rsidRPr="007300A6" w:rsidRDefault="00DC6064" w:rsidP="00CF32EE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титульный лист</w:t>
      </w:r>
      <w:r w:rsidR="0004781B" w:rsidRPr="007300A6">
        <w:rPr>
          <w:color w:val="000000"/>
          <w:sz w:val="24"/>
          <w:szCs w:val="24"/>
        </w:rPr>
        <w:t xml:space="preserve"> </w:t>
      </w:r>
    </w:p>
    <w:p w:rsidR="0004781B" w:rsidRPr="007300A6" w:rsidRDefault="0004781B" w:rsidP="00CF32EE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задание на практику (Приложение 2), </w:t>
      </w:r>
    </w:p>
    <w:p w:rsidR="0004781B" w:rsidRPr="007300A6" w:rsidRDefault="0004781B" w:rsidP="00CF32EE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совместный план-график</w:t>
      </w:r>
    </w:p>
    <w:p w:rsidR="0004781B" w:rsidRPr="007300A6" w:rsidRDefault="0004781B" w:rsidP="00CF32EE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04781B" w:rsidRPr="007300A6" w:rsidRDefault="0004781B" w:rsidP="00CF32EE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характеристика </w:t>
      </w:r>
      <w:r w:rsidR="00F459BA">
        <w:rPr>
          <w:color w:val="000000"/>
          <w:sz w:val="24"/>
          <w:szCs w:val="24"/>
        </w:rPr>
        <w:t>магистран</w:t>
      </w:r>
      <w:r w:rsidRPr="007300A6">
        <w:rPr>
          <w:color w:val="000000"/>
          <w:sz w:val="24"/>
          <w:szCs w:val="24"/>
        </w:rPr>
        <w:t>та по месту прохождения практики (оформляется на бланке организации или удостоверяется официальной печатью организации) (Приложение 4).</w:t>
      </w:r>
    </w:p>
    <w:p w:rsidR="0004781B" w:rsidRPr="007300A6" w:rsidRDefault="0004781B" w:rsidP="00CF32EE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7300A6">
        <w:rPr>
          <w:sz w:val="24"/>
          <w:szCs w:val="24"/>
          <w:lang w:eastAsia="ar-SA"/>
        </w:rPr>
        <w:t>содержание (страница 2)</w:t>
      </w:r>
    </w:p>
    <w:p w:rsidR="0004781B" w:rsidRPr="00DD7D1B" w:rsidRDefault="0004781B" w:rsidP="00CF32EE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DD7D1B">
        <w:rPr>
          <w:sz w:val="24"/>
          <w:szCs w:val="24"/>
          <w:lang w:eastAsia="ar-SA"/>
        </w:rPr>
        <w:t xml:space="preserve">текст  отчета (со страницы 3 и далее нумерация по тексту (конспект)  </w:t>
      </w:r>
      <w:r w:rsidR="00DD7D1B" w:rsidRPr="00DD7D1B">
        <w:rPr>
          <w:sz w:val="24"/>
          <w:szCs w:val="24"/>
          <w:lang w:eastAsia="ar-SA"/>
        </w:rPr>
        <w:t>результаты выполнения задания</w:t>
      </w:r>
      <w:r w:rsidRPr="00DD7D1B">
        <w:rPr>
          <w:sz w:val="24"/>
          <w:szCs w:val="24"/>
          <w:lang w:eastAsia="ar-SA"/>
        </w:rPr>
        <w:t xml:space="preserve">; </w:t>
      </w:r>
    </w:p>
    <w:p w:rsidR="0004781B" w:rsidRPr="007300A6" w:rsidRDefault="0004781B" w:rsidP="00CF32EE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7300A6">
        <w:rPr>
          <w:sz w:val="24"/>
          <w:szCs w:val="24"/>
          <w:lang w:eastAsia="ar-SA"/>
        </w:rPr>
        <w:t xml:space="preserve">перечень личных действий в организации конкретных мероприятий </w:t>
      </w:r>
    </w:p>
    <w:p w:rsidR="0004781B" w:rsidRPr="007300A6" w:rsidRDefault="00AD4119" w:rsidP="00CF32EE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приложения</w:t>
      </w:r>
      <w:r w:rsidR="0004781B" w:rsidRPr="007300A6">
        <w:rPr>
          <w:color w:val="000000"/>
          <w:sz w:val="24"/>
          <w:szCs w:val="24"/>
        </w:rPr>
        <w:t>.</w:t>
      </w:r>
    </w:p>
    <w:p w:rsidR="0004781B" w:rsidRPr="007300A6" w:rsidRDefault="0004781B" w:rsidP="00CF32EE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DC6064" w:rsidRPr="007300A6" w:rsidRDefault="0004781B" w:rsidP="00CF32EE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FF0000"/>
          <w:sz w:val="24"/>
          <w:szCs w:val="24"/>
        </w:rPr>
      </w:pPr>
      <w:r w:rsidRPr="007300A6">
        <w:rPr>
          <w:sz w:val="24"/>
          <w:szCs w:val="24"/>
        </w:rPr>
        <w:t xml:space="preserve"> В отчете  соблюдается следующая последовательность изложения текста: </w:t>
      </w:r>
      <w:r w:rsidR="00DC6064" w:rsidRPr="007300A6">
        <w:rPr>
          <w:sz w:val="24"/>
          <w:szCs w:val="24"/>
        </w:rPr>
        <w:t>содержание, введение, основ</w:t>
      </w:r>
      <w:r w:rsidRPr="007300A6">
        <w:rPr>
          <w:sz w:val="24"/>
          <w:szCs w:val="24"/>
        </w:rPr>
        <w:t>ная</w:t>
      </w:r>
      <w:r w:rsidR="00DC6064" w:rsidRPr="007300A6">
        <w:rPr>
          <w:sz w:val="24"/>
          <w:szCs w:val="24"/>
        </w:rPr>
        <w:t xml:space="preserve"> часть, заключение, список использованной литературы.</w:t>
      </w:r>
    </w:p>
    <w:p w:rsidR="008733AD" w:rsidRPr="007300A6" w:rsidRDefault="008733AD" w:rsidP="00CF32EE">
      <w:pPr>
        <w:pStyle w:val="af"/>
        <w:widowControl w:val="0"/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</w:p>
    <w:p w:rsidR="009352EE" w:rsidRPr="007300A6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Во введении</w:t>
      </w:r>
      <w:r w:rsidRPr="007300A6">
        <w:rPr>
          <w:rFonts w:ascii="Times New Roman" w:hAnsi="Times New Roman" w:cs="Times New Roman"/>
          <w:sz w:val="24"/>
          <w:szCs w:val="24"/>
        </w:rPr>
        <w:t xml:space="preserve"> должны быть отражены: </w:t>
      </w:r>
    </w:p>
    <w:p w:rsidR="009352EE" w:rsidRPr="007300A6" w:rsidRDefault="009352EE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1.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прохождения преддипломной практики, ее предмет и объект; </w:t>
      </w:r>
    </w:p>
    <w:p w:rsidR="009352EE" w:rsidRPr="007300A6" w:rsidRDefault="009352EE" w:rsidP="00CF32EE">
      <w:pPr>
        <w:pStyle w:val="af5"/>
        <w:spacing w:before="0" w:beforeAutospacing="0" w:after="0" w:afterAutospacing="0"/>
        <w:ind w:firstLine="709"/>
        <w:jc w:val="both"/>
        <w:rPr>
          <w:lang w:eastAsia="ar-SA"/>
        </w:rPr>
      </w:pPr>
      <w:r w:rsidRPr="007300A6">
        <w:rPr>
          <w:lang w:eastAsia="ar-SA"/>
        </w:rPr>
        <w:t>2.</w:t>
      </w:r>
      <w:r w:rsidR="00671FFD" w:rsidRPr="007300A6">
        <w:rPr>
          <w:lang w:eastAsia="ar-SA"/>
        </w:rPr>
        <w:t>обоснование актуальности и значимости</w:t>
      </w:r>
      <w:r w:rsidR="00AC65D9">
        <w:rPr>
          <w:lang w:eastAsia="ar-SA"/>
        </w:rPr>
        <w:t xml:space="preserve"> исследования  </w:t>
      </w:r>
      <w:r w:rsidR="00671FFD" w:rsidRPr="007300A6">
        <w:rPr>
          <w:lang w:eastAsia="ar-SA"/>
        </w:rPr>
        <w:t xml:space="preserve"> </w:t>
      </w:r>
      <w:r w:rsidR="00AC65D9">
        <w:rPr>
          <w:lang w:eastAsia="ar-SA"/>
        </w:rPr>
        <w:t>(</w:t>
      </w:r>
      <w:r w:rsidR="00671FFD" w:rsidRPr="007300A6">
        <w:rPr>
          <w:lang w:eastAsia="ar-SA"/>
        </w:rPr>
        <w:t>разрабатываемого проекта</w:t>
      </w:r>
      <w:r w:rsidR="00AC65D9">
        <w:rPr>
          <w:lang w:eastAsia="ar-SA"/>
        </w:rPr>
        <w:t>)</w:t>
      </w:r>
      <w:r w:rsidR="00671FFD" w:rsidRPr="007300A6">
        <w:rPr>
          <w:lang w:eastAsia="ar-SA"/>
        </w:rPr>
        <w:t xml:space="preserve">; </w:t>
      </w:r>
      <w:r w:rsidRPr="007300A6">
        <w:rPr>
          <w:lang w:eastAsia="ar-SA"/>
        </w:rPr>
        <w:t>п</w:t>
      </w:r>
      <w:r w:rsidRPr="007300A6">
        <w:t>роблематика изучаемой темы, предполагаемые пути решения проблем (рекомендации, стандар</w:t>
      </w:r>
      <w:r w:rsidR="00761BF6">
        <w:t>ты, мероприятия и т.д.)</w:t>
      </w:r>
      <w:r w:rsidRPr="007300A6">
        <w:rPr>
          <w:lang w:eastAsia="ar-SA"/>
        </w:rPr>
        <w:t xml:space="preserve">; </w:t>
      </w:r>
    </w:p>
    <w:p w:rsidR="00CF32EE" w:rsidRDefault="00CF32EE" w:rsidP="00CF3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D9" w:rsidRPr="00AC65D9" w:rsidRDefault="00AC65D9" w:rsidP="00CF3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5D9">
        <w:rPr>
          <w:rFonts w:ascii="Times New Roman" w:hAnsi="Times New Roman" w:cs="Times New Roman"/>
          <w:b/>
          <w:sz w:val="24"/>
          <w:szCs w:val="24"/>
        </w:rPr>
        <w:t>Основная часть должна содержать:</w:t>
      </w:r>
    </w:p>
    <w:p w:rsidR="00AC65D9" w:rsidRPr="00AC65D9" w:rsidRDefault="00AC65D9" w:rsidP="00CF32E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65D9">
        <w:rPr>
          <w:rFonts w:ascii="Times New Roman" w:hAnsi="Times New Roman" w:cs="Times New Roman"/>
          <w:sz w:val="24"/>
          <w:szCs w:val="24"/>
        </w:rPr>
        <w:t xml:space="preserve">в данной части отчета описываются методы (наблюдение, анкетирование, беседа и др.), конкретные методики, диагностики, которые </w:t>
      </w:r>
      <w:r w:rsidR="00F459BA">
        <w:rPr>
          <w:rFonts w:ascii="Times New Roman" w:hAnsi="Times New Roman" w:cs="Times New Roman"/>
          <w:sz w:val="24"/>
          <w:szCs w:val="24"/>
        </w:rPr>
        <w:t>магистран</w:t>
      </w:r>
      <w:r w:rsidRPr="00AC65D9">
        <w:rPr>
          <w:rFonts w:ascii="Times New Roman" w:hAnsi="Times New Roman" w:cs="Times New Roman"/>
          <w:sz w:val="24"/>
          <w:szCs w:val="24"/>
        </w:rPr>
        <w:t xml:space="preserve">т использовал при выполнении исследовательского задания. Необходимо раскрыть содержание используемых методов и методик. Так же необходимо обосновать используемые методы, методики, то есть объяснить их эффективность, полезность, нужность именно в данном исследовании; </w:t>
      </w:r>
    </w:p>
    <w:p w:rsidR="00AC65D9" w:rsidRPr="00AC65D9" w:rsidRDefault="00AC65D9" w:rsidP="00CF32E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>ход исследования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5D9">
        <w:rPr>
          <w:rFonts w:ascii="Times New Roman" w:hAnsi="Times New Roman" w:cs="Times New Roman"/>
          <w:sz w:val="24"/>
          <w:szCs w:val="24"/>
        </w:rPr>
        <w:t>– в этой части отчета необходимо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5D9">
        <w:rPr>
          <w:rFonts w:ascii="Times New Roman" w:hAnsi="Times New Roman" w:cs="Times New Roman"/>
          <w:sz w:val="24"/>
          <w:szCs w:val="24"/>
        </w:rPr>
        <w:t xml:space="preserve">описать, как проходило исследование. Указывается место и время проведения исследования, характеризуются респонденты исследования. В описании необходимо представить, что делал исследователь, с кем и с чем он взаимодействовал; </w:t>
      </w:r>
    </w:p>
    <w:p w:rsidR="00AC65D9" w:rsidRDefault="00AC65D9" w:rsidP="00CF32E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>результаты исследования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C65D9">
        <w:rPr>
          <w:rFonts w:ascii="Times New Roman" w:hAnsi="Times New Roman" w:cs="Times New Roman"/>
          <w:sz w:val="24"/>
          <w:szCs w:val="24"/>
        </w:rPr>
        <w:t xml:space="preserve">в данной части необходимо представить, насколько исследование реализовало поставленные задачи, здесь уместны анализ и оценка полученных результатов, выводы, которые будут развернуты и конкретизированы в выпускной квалификационной работе. </w:t>
      </w:r>
    </w:p>
    <w:p w:rsidR="00AC65D9" w:rsidRPr="00AC65D9" w:rsidRDefault="00AC65D9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 xml:space="preserve">Библиографический список должен включать не менее 15 источников. </w:t>
      </w:r>
    </w:p>
    <w:p w:rsidR="00AC65D9" w:rsidRPr="00AC65D9" w:rsidRDefault="00AC65D9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 xml:space="preserve">К отчету прилагаются полученные в ходе работы материалы (таблицы, графики, диаграммы, рисунки и т.д.).  </w:t>
      </w:r>
    </w:p>
    <w:p w:rsidR="00DC6064" w:rsidRPr="00CF32EE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CF32EE" w:rsidRDefault="00DC6064" w:rsidP="00CF32EE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01355008"/>
      <w:r w:rsidRPr="00CF32EE">
        <w:rPr>
          <w:rFonts w:ascii="Times New Roman" w:hAnsi="Times New Roman" w:cs="Times New Roman"/>
          <w:color w:val="auto"/>
          <w:sz w:val="24"/>
          <w:szCs w:val="24"/>
        </w:rPr>
        <w:lastRenderedPageBreak/>
        <w:t>Фонд оценочных средств для проведения промежуточной аттестации обучающихся по практике</w:t>
      </w:r>
      <w:bookmarkEnd w:id="7"/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CF32EE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7300A6">
        <w:rPr>
          <w:rFonts w:ascii="Times New Roman" w:hAnsi="Times New Roman" w:cs="Times New Roman"/>
          <w:sz w:val="24"/>
          <w:szCs w:val="24"/>
        </w:rPr>
        <w:t xml:space="preserve">преддипломной практике </w:t>
      </w:r>
      <w:r w:rsidRPr="00CF32EE">
        <w:rPr>
          <w:rFonts w:ascii="Times New Roman" w:hAnsi="Times New Roman" w:cs="Times New Roman"/>
          <w:sz w:val="24"/>
          <w:szCs w:val="24"/>
        </w:rPr>
        <w:t xml:space="preserve">  проводятся с целью определения степени освоения обучающимися образовательной программы по</w:t>
      </w:r>
      <w:r w:rsidRPr="007300A6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CF32EE">
        <w:rPr>
          <w:rFonts w:ascii="Times New Roman" w:hAnsi="Times New Roman" w:cs="Times New Roman"/>
          <w:sz w:val="24"/>
          <w:szCs w:val="24"/>
        </w:rPr>
        <w:t xml:space="preserve"> </w:t>
      </w:r>
      <w:r w:rsidR="00761BF6" w:rsidRPr="00CF32EE">
        <w:rPr>
          <w:rFonts w:ascii="Times New Roman" w:hAnsi="Times New Roman" w:cs="Times New Roman"/>
          <w:sz w:val="24"/>
          <w:szCs w:val="24"/>
        </w:rPr>
        <w:t>38</w:t>
      </w:r>
      <w:r w:rsidR="007D670C" w:rsidRPr="00CF32EE">
        <w:rPr>
          <w:rFonts w:ascii="Times New Roman" w:hAnsi="Times New Roman" w:cs="Times New Roman"/>
          <w:sz w:val="24"/>
          <w:szCs w:val="24"/>
        </w:rPr>
        <w:t>.0</w:t>
      </w:r>
      <w:r w:rsidR="00761BF6" w:rsidRPr="00CF32EE">
        <w:rPr>
          <w:rFonts w:ascii="Times New Roman" w:hAnsi="Times New Roman" w:cs="Times New Roman"/>
          <w:sz w:val="24"/>
          <w:szCs w:val="24"/>
        </w:rPr>
        <w:t>4</w:t>
      </w:r>
      <w:r w:rsidR="007D670C" w:rsidRPr="00CF32EE">
        <w:rPr>
          <w:rFonts w:ascii="Times New Roman" w:hAnsi="Times New Roman" w:cs="Times New Roman"/>
          <w:sz w:val="24"/>
          <w:szCs w:val="24"/>
        </w:rPr>
        <w:t>.0</w:t>
      </w:r>
      <w:r w:rsidR="00761BF6" w:rsidRPr="00CF32EE">
        <w:rPr>
          <w:rFonts w:ascii="Times New Roman" w:hAnsi="Times New Roman" w:cs="Times New Roman"/>
          <w:sz w:val="24"/>
          <w:szCs w:val="24"/>
        </w:rPr>
        <w:t>8</w:t>
      </w:r>
      <w:r w:rsidR="007D670C" w:rsidRPr="00CF32EE">
        <w:rPr>
          <w:rFonts w:ascii="Times New Roman" w:hAnsi="Times New Roman" w:cs="Times New Roman"/>
          <w:sz w:val="24"/>
          <w:szCs w:val="24"/>
        </w:rPr>
        <w:t xml:space="preserve"> – </w:t>
      </w:r>
      <w:r w:rsidR="00761BF6" w:rsidRPr="00CF32EE">
        <w:rPr>
          <w:rFonts w:ascii="Times New Roman" w:hAnsi="Times New Roman" w:cs="Times New Roman"/>
          <w:sz w:val="24"/>
          <w:szCs w:val="24"/>
        </w:rPr>
        <w:t>Финансы и кредит</w:t>
      </w:r>
      <w:r w:rsidR="007D670C" w:rsidRPr="00CF32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064" w:rsidRPr="00CF32EE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ОЦЕНОЧНЫЕ СРЕДСТВА</w:t>
      </w:r>
    </w:p>
    <w:p w:rsidR="00DC6064" w:rsidRPr="00CF32EE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Текущий контроль</w:t>
      </w:r>
    </w:p>
    <w:p w:rsidR="00DC6064" w:rsidRPr="00CF32EE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 xml:space="preserve">- собеседование </w:t>
      </w:r>
    </w:p>
    <w:p w:rsidR="00DC6064" w:rsidRPr="00CF32EE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 проверка заполнения дневников практики</w:t>
      </w:r>
    </w:p>
    <w:p w:rsidR="00DC6064" w:rsidRPr="00CF32EE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Промежуточный контроль (зачет)</w:t>
      </w:r>
    </w:p>
    <w:p w:rsidR="00DC6064" w:rsidRPr="00CF32EE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-проверка отчетов по практике</w:t>
      </w:r>
    </w:p>
    <w:p w:rsidR="00DC6064" w:rsidRPr="00CF32EE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 защита отчетов по практике в форме выступления на итоговой конференции</w:t>
      </w:r>
    </w:p>
    <w:p w:rsidR="00DC6064" w:rsidRPr="00CF32EE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CF32EE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2EE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:rsidR="00DC6064" w:rsidRPr="007300A6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3070"/>
        <w:gridCol w:w="2737"/>
        <w:gridCol w:w="3827"/>
      </w:tblGrid>
      <w:tr w:rsidR="00544069" w:rsidRPr="007300A6" w:rsidTr="00CF32EE">
        <w:trPr>
          <w:trHeight w:val="437"/>
          <w:jc w:val="center"/>
        </w:trPr>
        <w:tc>
          <w:tcPr>
            <w:tcW w:w="3070" w:type="dxa"/>
          </w:tcPr>
          <w:p w:rsidR="00544069" w:rsidRPr="007300A6" w:rsidRDefault="00544069" w:rsidP="0054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737" w:type="dxa"/>
          </w:tcPr>
          <w:p w:rsidR="00544069" w:rsidRPr="007300A6" w:rsidRDefault="00544069" w:rsidP="0054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3827" w:type="dxa"/>
          </w:tcPr>
          <w:p w:rsidR="00544069" w:rsidRDefault="00544069" w:rsidP="0054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</w:t>
            </w:r>
          </w:p>
          <w:p w:rsidR="00544069" w:rsidRPr="007300A6" w:rsidRDefault="00544069" w:rsidP="0054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544069" w:rsidRPr="007300A6" w:rsidTr="00CF32EE">
        <w:trPr>
          <w:jc w:val="center"/>
        </w:trPr>
        <w:tc>
          <w:tcPr>
            <w:tcW w:w="3070" w:type="dxa"/>
          </w:tcPr>
          <w:p w:rsidR="00544069" w:rsidRPr="007300A6" w:rsidRDefault="00544069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Ведение дневника, подготовка отчета по практике, отчет по практике</w:t>
            </w:r>
          </w:p>
        </w:tc>
        <w:tc>
          <w:tcPr>
            <w:tcW w:w="2737" w:type="dxa"/>
          </w:tcPr>
          <w:p w:rsidR="00544069" w:rsidRPr="007300A6" w:rsidRDefault="00761BF6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hAnsi="Times New Roman" w:cs="Times New Roman"/>
                <w:sz w:val="24"/>
                <w:szCs w:val="24"/>
              </w:rPr>
              <w:t>ОК-1; ОК-3; ОПК-1; ОПК-2; ПК-1; ПК-2; ПК-3; ПК-4; ПК-5; ПК-6</w:t>
            </w:r>
          </w:p>
        </w:tc>
        <w:tc>
          <w:tcPr>
            <w:tcW w:w="3827" w:type="dxa"/>
          </w:tcPr>
          <w:p w:rsidR="00544069" w:rsidRPr="007300A6" w:rsidRDefault="00544069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44069" w:rsidRPr="007300A6" w:rsidRDefault="00544069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Проверка отчета</w:t>
            </w:r>
          </w:p>
          <w:p w:rsidR="00544069" w:rsidRPr="007300A6" w:rsidRDefault="00544069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Выступление на итоговой конференции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CF32EE" w:rsidRDefault="00DC6064" w:rsidP="00CF32EE">
      <w:pPr>
        <w:pStyle w:val="2"/>
        <w:numPr>
          <w:ilvl w:val="1"/>
          <w:numId w:val="16"/>
        </w:numPr>
        <w:tabs>
          <w:tab w:val="left" w:pos="1701"/>
          <w:tab w:val="left" w:pos="1843"/>
        </w:tabs>
        <w:ind w:left="709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501355009"/>
      <w:r w:rsidRPr="00CF32EE">
        <w:rPr>
          <w:rFonts w:ascii="Times New Roman" w:hAnsi="Times New Roman" w:cs="Times New Roman"/>
          <w:color w:val="auto"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  <w:bookmarkEnd w:id="8"/>
    </w:p>
    <w:p w:rsidR="00DC6064" w:rsidRPr="007300A6" w:rsidRDefault="00DC6064" w:rsidP="008D0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064" w:rsidRPr="00CF32EE" w:rsidRDefault="00DC6064" w:rsidP="00CF3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Этапы формирования компетенций также отражены в календарном графике и в матрице э</w:t>
      </w:r>
      <w:r w:rsidR="00544069">
        <w:rPr>
          <w:rFonts w:ascii="Times New Roman" w:hAnsi="Times New Roman" w:cs="Times New Roman"/>
          <w:b/>
          <w:sz w:val="24"/>
          <w:szCs w:val="24"/>
        </w:rPr>
        <w:t xml:space="preserve">тапов формирования компетенций </w:t>
      </w:r>
      <w:r w:rsidRPr="007300A6">
        <w:rPr>
          <w:rFonts w:ascii="Times New Roman" w:hAnsi="Times New Roman" w:cs="Times New Roman"/>
          <w:b/>
          <w:sz w:val="24"/>
          <w:szCs w:val="24"/>
        </w:rPr>
        <w:t>(см. приложение  к  образовательной программе)</w:t>
      </w:r>
    </w:p>
    <w:p w:rsidR="00DC6064" w:rsidRPr="007300A6" w:rsidRDefault="00DC6064" w:rsidP="008D0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993"/>
      </w:tblGrid>
      <w:tr w:rsidR="00DC6064" w:rsidRPr="007300A6" w:rsidTr="00CF32EE">
        <w:trPr>
          <w:trHeight w:val="324"/>
          <w:jc w:val="center"/>
        </w:trPr>
        <w:tc>
          <w:tcPr>
            <w:tcW w:w="7479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содержание  контролируемой компетенции </w:t>
            </w:r>
          </w:p>
        </w:tc>
        <w:tc>
          <w:tcPr>
            <w:tcW w:w="1134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</w:t>
            </w:r>
          </w:p>
        </w:tc>
        <w:tc>
          <w:tcPr>
            <w:tcW w:w="993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промежуточного контроля</w:t>
            </w:r>
          </w:p>
        </w:tc>
      </w:tr>
      <w:tr w:rsidR="00761BF6" w:rsidRPr="007300A6" w:rsidTr="00CF32EE">
        <w:trPr>
          <w:trHeight w:val="339"/>
          <w:jc w:val="center"/>
        </w:trPr>
        <w:tc>
          <w:tcPr>
            <w:tcW w:w="7479" w:type="dxa"/>
          </w:tcPr>
          <w:p w:rsidR="00761BF6" w:rsidRDefault="00761BF6" w:rsidP="004E52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1BF6" w:rsidRPr="007300A6" w:rsidRDefault="00761BF6" w:rsidP="004E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 к абстрактному мышлению, анализу, синтезу</w:t>
            </w:r>
          </w:p>
          <w:p w:rsidR="00761BF6" w:rsidRPr="007300A6" w:rsidRDefault="00761BF6" w:rsidP="004E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37801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993" w:type="dxa"/>
            <w:vMerge w:val="restart"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</w:tr>
      <w:tr w:rsidR="00761BF6" w:rsidRPr="007300A6" w:rsidTr="00CF32EE">
        <w:trPr>
          <w:trHeight w:val="339"/>
          <w:jc w:val="center"/>
        </w:trPr>
        <w:tc>
          <w:tcPr>
            <w:tcW w:w="7479" w:type="dxa"/>
          </w:tcPr>
          <w:p w:rsidR="00761BF6" w:rsidRDefault="00761BF6" w:rsidP="004E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К-3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BF6" w:rsidRPr="00E118CF" w:rsidRDefault="00761BF6" w:rsidP="004E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4F">
              <w:rPr>
                <w:rFonts w:ascii="Times New Roman" w:hAnsi="Times New Roman" w:cs="Times New Roman"/>
                <w:sz w:val="24"/>
                <w:szCs w:val="24"/>
              </w:rPr>
              <w:t>готовностью к саморазвитию, самореализации, использованию творческого потенциала</w:t>
            </w:r>
          </w:p>
        </w:tc>
        <w:tc>
          <w:tcPr>
            <w:tcW w:w="1134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BF6" w:rsidRPr="007300A6" w:rsidTr="00CF32EE">
        <w:trPr>
          <w:trHeight w:val="339"/>
          <w:jc w:val="center"/>
        </w:trPr>
        <w:tc>
          <w:tcPr>
            <w:tcW w:w="7479" w:type="dxa"/>
          </w:tcPr>
          <w:p w:rsidR="00761BF6" w:rsidRPr="007300A6" w:rsidRDefault="00761BF6" w:rsidP="004E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1BF6" w:rsidRPr="007300A6" w:rsidRDefault="00761BF6" w:rsidP="004E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1134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BF6" w:rsidRPr="007300A6" w:rsidTr="00CF32EE">
        <w:trPr>
          <w:trHeight w:val="339"/>
          <w:jc w:val="center"/>
        </w:trPr>
        <w:tc>
          <w:tcPr>
            <w:tcW w:w="7479" w:type="dxa"/>
          </w:tcPr>
          <w:p w:rsidR="00761BF6" w:rsidRDefault="00761BF6" w:rsidP="004E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ОПК-2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BF6" w:rsidRPr="007300A6" w:rsidRDefault="00761BF6" w:rsidP="004E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134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BF6" w:rsidRPr="007300A6" w:rsidTr="00CF32EE">
        <w:trPr>
          <w:trHeight w:val="339"/>
          <w:jc w:val="center"/>
        </w:trPr>
        <w:tc>
          <w:tcPr>
            <w:tcW w:w="7479" w:type="dxa"/>
          </w:tcPr>
          <w:p w:rsidR="00761BF6" w:rsidRDefault="00761BF6" w:rsidP="004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</w:t>
            </w:r>
          </w:p>
          <w:p w:rsidR="00761BF6" w:rsidRPr="00E118CF" w:rsidRDefault="00761BF6" w:rsidP="004E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sz w:val="24"/>
                <w:szCs w:val="24"/>
              </w:rPr>
              <w:t>способностью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</w:t>
            </w:r>
          </w:p>
        </w:tc>
        <w:tc>
          <w:tcPr>
            <w:tcW w:w="1134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BF6" w:rsidRPr="007300A6" w:rsidTr="00CF32EE">
        <w:trPr>
          <w:trHeight w:val="339"/>
          <w:jc w:val="center"/>
        </w:trPr>
        <w:tc>
          <w:tcPr>
            <w:tcW w:w="7479" w:type="dxa"/>
          </w:tcPr>
          <w:p w:rsidR="00761BF6" w:rsidRDefault="00761BF6" w:rsidP="004E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0C7">
              <w:rPr>
                <w:rFonts w:ascii="Times New Roman" w:hAnsi="Times New Roman" w:cs="Times New Roman"/>
                <w:b/>
                <w:sz w:val="24"/>
                <w:szCs w:val="24"/>
              </w:rPr>
              <w:t>ПК-2</w:t>
            </w:r>
          </w:p>
          <w:p w:rsidR="00761BF6" w:rsidRPr="007300A6" w:rsidRDefault="00761BF6" w:rsidP="004E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анализировать и использовать различные источники информации для проведения финансово-экономических расчетов</w:t>
            </w:r>
          </w:p>
        </w:tc>
        <w:tc>
          <w:tcPr>
            <w:tcW w:w="1134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BF6" w:rsidRPr="007300A6" w:rsidTr="00CF32EE">
        <w:trPr>
          <w:trHeight w:val="339"/>
          <w:jc w:val="center"/>
        </w:trPr>
        <w:tc>
          <w:tcPr>
            <w:tcW w:w="7479" w:type="dxa"/>
          </w:tcPr>
          <w:p w:rsidR="00761BF6" w:rsidRDefault="00761BF6" w:rsidP="004E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  <w:p w:rsidR="00761BF6" w:rsidRPr="003B2FA7" w:rsidRDefault="00761BF6" w:rsidP="004E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>способностью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</w:t>
            </w:r>
          </w:p>
        </w:tc>
        <w:tc>
          <w:tcPr>
            <w:tcW w:w="1134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BF6" w:rsidRPr="007300A6" w:rsidTr="00CF32EE">
        <w:trPr>
          <w:trHeight w:val="339"/>
          <w:jc w:val="center"/>
        </w:trPr>
        <w:tc>
          <w:tcPr>
            <w:tcW w:w="7479" w:type="dxa"/>
          </w:tcPr>
          <w:p w:rsidR="00761BF6" w:rsidRDefault="00761BF6" w:rsidP="004E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ПК-4 </w:t>
            </w:r>
          </w:p>
          <w:p w:rsidR="00761BF6" w:rsidRPr="00444FB9" w:rsidRDefault="00761BF6" w:rsidP="004E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>способностью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макро- и мезоуровне</w:t>
            </w:r>
          </w:p>
        </w:tc>
        <w:tc>
          <w:tcPr>
            <w:tcW w:w="1134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BF6" w:rsidRPr="007300A6" w:rsidTr="00CF32EE">
        <w:trPr>
          <w:trHeight w:val="339"/>
          <w:jc w:val="center"/>
        </w:trPr>
        <w:tc>
          <w:tcPr>
            <w:tcW w:w="7479" w:type="dxa"/>
          </w:tcPr>
          <w:p w:rsidR="00761BF6" w:rsidRDefault="00761BF6" w:rsidP="004E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ПК-5 </w:t>
            </w:r>
          </w:p>
          <w:p w:rsidR="00761BF6" w:rsidRPr="00444FB9" w:rsidRDefault="00761BF6" w:rsidP="004E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>способностью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</w:p>
        </w:tc>
        <w:tc>
          <w:tcPr>
            <w:tcW w:w="1134" w:type="dxa"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BF6" w:rsidRPr="007300A6" w:rsidTr="00CF32EE">
        <w:trPr>
          <w:trHeight w:val="339"/>
          <w:jc w:val="center"/>
        </w:trPr>
        <w:tc>
          <w:tcPr>
            <w:tcW w:w="7479" w:type="dxa"/>
          </w:tcPr>
          <w:p w:rsidR="00761BF6" w:rsidRDefault="00761BF6" w:rsidP="004E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b/>
                <w:sz w:val="24"/>
                <w:szCs w:val="24"/>
              </w:rPr>
              <w:t>ПК-6</w:t>
            </w:r>
          </w:p>
          <w:p w:rsidR="00761BF6" w:rsidRPr="00444FB9" w:rsidRDefault="00761BF6" w:rsidP="004E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B9">
              <w:rPr>
                <w:rFonts w:ascii="Times New Roman" w:hAnsi="Times New Roman" w:cs="Times New Roman"/>
                <w:sz w:val="24"/>
                <w:szCs w:val="24"/>
              </w:rPr>
              <w:t>способностью дать оценку текущей, кратко- и долгосрочной финансовой устойчивости организации, в том числе кредитной</w:t>
            </w:r>
          </w:p>
        </w:tc>
        <w:tc>
          <w:tcPr>
            <w:tcW w:w="1134" w:type="dxa"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61BF6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CF32EE" w:rsidRDefault="00DC6064" w:rsidP="00CF32EE">
      <w:pPr>
        <w:pStyle w:val="2"/>
        <w:numPr>
          <w:ilvl w:val="1"/>
          <w:numId w:val="16"/>
        </w:numPr>
        <w:tabs>
          <w:tab w:val="left" w:pos="1701"/>
          <w:tab w:val="left" w:pos="1843"/>
        </w:tabs>
        <w:ind w:left="709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F32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9" w:name="_Toc501355010"/>
      <w:r w:rsidRPr="00CF32EE">
        <w:rPr>
          <w:rFonts w:ascii="Times New Roman" w:hAnsi="Times New Roman" w:cs="Times New Roman"/>
          <w:color w:val="auto"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  <w:bookmarkEnd w:id="9"/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Показателями оценивания компетенций являются наиболее значимые знания, умения и владения, которые получены </w:t>
      </w:r>
      <w:r w:rsidR="00F459BA">
        <w:rPr>
          <w:rFonts w:ascii="Times New Roman" w:hAnsi="Times New Roman" w:cs="Times New Roman"/>
          <w:color w:val="000000"/>
          <w:sz w:val="24"/>
          <w:szCs w:val="24"/>
        </w:rPr>
        <w:t>магистран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>тами в процессе освоения дисциплин и прохождения практики.</w:t>
      </w:r>
    </w:p>
    <w:p w:rsidR="00DC6064" w:rsidRDefault="00DC6064" w:rsidP="008D069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В качестве шкалы оценивания используется трехуровневая шкала освоения компетенций (пороговый, продвинутый, высокий), для каждого из которых разработаны критерии оценивания.</w:t>
      </w:r>
    </w:p>
    <w:p w:rsidR="00CB7CA4" w:rsidRPr="007300A6" w:rsidRDefault="00CB7CA4" w:rsidP="008D069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CF32EE" w:rsidRDefault="00DC6064" w:rsidP="00CF32EE">
      <w:pPr>
        <w:pStyle w:val="3"/>
        <w:numPr>
          <w:ilvl w:val="2"/>
          <w:numId w:val="16"/>
        </w:numPr>
        <w:tabs>
          <w:tab w:val="left" w:pos="2552"/>
          <w:tab w:val="left" w:pos="2694"/>
        </w:tabs>
        <w:ind w:left="1418"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0" w:name="_Toc501355011"/>
      <w:r w:rsidRPr="00CF32EE">
        <w:rPr>
          <w:rFonts w:ascii="Times New Roman" w:hAnsi="Times New Roman" w:cs="Times New Roman"/>
          <w:i/>
          <w:color w:val="auto"/>
          <w:sz w:val="24"/>
          <w:szCs w:val="24"/>
        </w:rPr>
        <w:t>Показатели и критерии оценивания сформированности компетенций</w:t>
      </w:r>
      <w:bookmarkEnd w:id="10"/>
    </w:p>
    <w:p w:rsidR="00544069" w:rsidRPr="00544069" w:rsidRDefault="00544069" w:rsidP="00544069">
      <w:pPr>
        <w:pStyle w:val="a3"/>
        <w:ind w:left="0"/>
        <w:jc w:val="both"/>
        <w:rPr>
          <w:b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08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268"/>
        <w:gridCol w:w="2268"/>
        <w:gridCol w:w="2410"/>
      </w:tblGrid>
      <w:tr w:rsidR="00DC6064" w:rsidRPr="007300A6" w:rsidTr="00DC6064">
        <w:trPr>
          <w:trHeight w:val="407"/>
        </w:trPr>
        <w:tc>
          <w:tcPr>
            <w:tcW w:w="1242" w:type="dxa"/>
            <w:vMerge w:val="restart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418" w:type="dxa"/>
            <w:vMerge w:val="restart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  <w:tc>
          <w:tcPr>
            <w:tcW w:w="6946" w:type="dxa"/>
            <w:gridSpan w:val="3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компетенций, в соответствии со шкалами оценивания</w:t>
            </w:r>
          </w:p>
        </w:tc>
      </w:tr>
      <w:tr w:rsidR="00DC6064" w:rsidRPr="007300A6" w:rsidTr="00DC6064">
        <w:trPr>
          <w:trHeight w:val="671"/>
        </w:trPr>
        <w:tc>
          <w:tcPr>
            <w:tcW w:w="1242" w:type="dxa"/>
            <w:vMerge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Пороговый уровень (зачтено, удовлетворительно)</w:t>
            </w: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Продвинутый уровень (зачтено, хорошо)</w:t>
            </w:r>
          </w:p>
        </w:tc>
        <w:tc>
          <w:tcPr>
            <w:tcW w:w="2410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Высокий уровень (зачтено, отлично)</w:t>
            </w:r>
          </w:p>
        </w:tc>
      </w:tr>
      <w:tr w:rsidR="00DC6064" w:rsidRPr="007300A6" w:rsidTr="00DC6064">
        <w:tc>
          <w:tcPr>
            <w:tcW w:w="1242" w:type="dxa"/>
          </w:tcPr>
          <w:p w:rsidR="00DC6064" w:rsidRPr="007300A6" w:rsidRDefault="00761BF6" w:rsidP="0054406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61BF6">
              <w:rPr>
                <w:rFonts w:eastAsiaTheme="minorHAnsi"/>
                <w:sz w:val="24"/>
                <w:szCs w:val="24"/>
              </w:rPr>
              <w:t xml:space="preserve">ОК-1; </w:t>
            </w:r>
            <w:r w:rsidRPr="00761BF6">
              <w:rPr>
                <w:rFonts w:eastAsiaTheme="minorHAnsi"/>
                <w:sz w:val="24"/>
                <w:szCs w:val="24"/>
              </w:rPr>
              <w:lastRenderedPageBreak/>
              <w:t>ОК-3; ОПК-1; ОПК-2; ПК-1; ПК-2; ПК-3; ПК-4; ПК-5; ПК-6</w:t>
            </w:r>
          </w:p>
        </w:tc>
        <w:tc>
          <w:tcPr>
            <w:tcW w:w="1418" w:type="dxa"/>
          </w:tcPr>
          <w:p w:rsidR="00DC6064" w:rsidRPr="00544069" w:rsidRDefault="00DC606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544069">
              <w:rPr>
                <w:b/>
                <w:i/>
                <w:sz w:val="24"/>
                <w:szCs w:val="24"/>
              </w:rPr>
              <w:lastRenderedPageBreak/>
              <w:t>Знает</w:t>
            </w:r>
            <w:r w:rsidRPr="007300A6">
              <w:rPr>
                <w:b/>
                <w:sz w:val="24"/>
                <w:szCs w:val="24"/>
              </w:rPr>
              <w:t xml:space="preserve"> </w:t>
            </w:r>
            <w:r w:rsidRPr="00544069">
              <w:rPr>
                <w:sz w:val="24"/>
                <w:szCs w:val="24"/>
              </w:rPr>
              <w:t>(по</w:t>
            </w:r>
            <w:r w:rsidRPr="00544069">
              <w:rPr>
                <w:sz w:val="24"/>
                <w:szCs w:val="24"/>
              </w:rPr>
              <w:lastRenderedPageBreak/>
              <w:t>казатели освоения каждой компетенции см. в п. 2 Программы  практики)</w:t>
            </w:r>
          </w:p>
          <w:p w:rsidR="00DC6064" w:rsidRPr="007300A6" w:rsidRDefault="00DC606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в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целом знает учебный материал. </w:t>
            </w:r>
          </w:p>
          <w:p w:rsidR="00DC6064" w:rsidRPr="007300A6" w:rsidRDefault="00F459BA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Магистра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нт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зна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 учебный материал, однако допускает минимальные  неточности в воспроизведении.</w:t>
            </w:r>
          </w:p>
          <w:p w:rsidR="00DC6064" w:rsidRPr="007300A6" w:rsidRDefault="00F459BA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Магистрант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твердо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знаний  в своей профессиональной деятельности</w:t>
            </w:r>
          </w:p>
          <w:p w:rsidR="00DC6064" w:rsidRPr="007300A6" w:rsidRDefault="00DC6064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знает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материал, не  допускает неточности в его воспроизведении</w:t>
            </w:r>
          </w:p>
          <w:p w:rsidR="00DC6064" w:rsidRPr="007300A6" w:rsidRDefault="00F459BA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Магистрант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глубоко и всесторонне усвоил материал, уверенно, логично, последовательно и грамотно его излагает,  опираясь на знания основной и дополнительной литературы, может показать область применения теоретических знаний в своей профессиональной деятельности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6064" w:rsidRPr="007300A6" w:rsidRDefault="00DC6064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242" w:type="dxa"/>
          </w:tcPr>
          <w:p w:rsidR="0004781B" w:rsidRPr="007300A6" w:rsidRDefault="00761BF6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ОК-1; ОК-3; ОПК-1; ОПК-2; ПК-1; ПК-2; ПК-3; ПК-4; ПК-5; ПК-6</w:t>
            </w:r>
          </w:p>
        </w:tc>
        <w:tc>
          <w:tcPr>
            <w:tcW w:w="1418" w:type="dxa"/>
          </w:tcPr>
          <w:p w:rsidR="00DC6064" w:rsidRPr="00544069" w:rsidRDefault="00DC6064" w:rsidP="008D06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</w:t>
            </w:r>
          </w:p>
          <w:p w:rsidR="00DC6064" w:rsidRPr="00544069" w:rsidRDefault="00DC606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544069">
              <w:rPr>
                <w:sz w:val="24"/>
                <w:szCs w:val="24"/>
              </w:rPr>
              <w:t>(показатели освоения каждой компетенции см. в п. 2 Программы  практики)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полученных знаний обучающийся может  применять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слабо аргументирует научные положения, практически не способен сформулировать выводы и обобщения.</w:t>
            </w:r>
          </w:p>
          <w:p w:rsidR="00DC6064" w:rsidRPr="007300A6" w:rsidRDefault="00DC6064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знаний обучающийся может  применять  усвоенный материал, соответствующие понятия, но допускает некоторые  несущественные неточности. Анализирует усвоенный материал.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Однако затрудняется в формулировании квалифицированных выводов и обобщений.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знаний обучающийся может  применять  усвоенный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Делает квалифицированные выводы и обобщения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242" w:type="dxa"/>
          </w:tcPr>
          <w:p w:rsidR="0004781B" w:rsidRPr="007300A6" w:rsidRDefault="00761BF6" w:rsidP="00544069">
            <w:pPr>
              <w:jc w:val="both"/>
              <w:rPr>
                <w:b/>
                <w:sz w:val="24"/>
                <w:szCs w:val="24"/>
              </w:rPr>
            </w:pPr>
            <w:r w:rsidRPr="00761BF6">
              <w:rPr>
                <w:rFonts w:ascii="Times New Roman" w:hAnsi="Times New Roman" w:cs="Times New Roman"/>
                <w:sz w:val="24"/>
                <w:szCs w:val="24"/>
              </w:rPr>
              <w:t>ОК-1; ОК-3; ОПК-1; ОПК-2; ПК-1; ПК-2; ПК-3; ПК-4; ПК-5; ПК-6</w:t>
            </w:r>
          </w:p>
        </w:tc>
        <w:tc>
          <w:tcPr>
            <w:tcW w:w="1418" w:type="dxa"/>
          </w:tcPr>
          <w:p w:rsidR="00DC6064" w:rsidRPr="00544069" w:rsidRDefault="00DC6064" w:rsidP="008D06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</w:t>
            </w:r>
          </w:p>
          <w:p w:rsidR="00DC6064" w:rsidRPr="00544069" w:rsidRDefault="00DC606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544069">
              <w:rPr>
                <w:sz w:val="24"/>
                <w:szCs w:val="24"/>
              </w:rPr>
              <w:t>(показатели освоения каждой компетенции см. в п. 2 Программы практики)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Обучающийся решает учебно-профессиональную задачу или задание, однако в целом не может аргументировано изложить свое решение,  не точно  ссылается на конкретные  знания, частично вла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деет системой понятий.</w:t>
            </w: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Обучающийся в целом самостоятельно и правильно решает учебно-профессиональную задачу или задание, допуская незначительные ошибки,  последовательно и аргументировано излагает свое ре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410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Обучающийся самостоятельно и правильно решает учебно-профессиональную задачу или задание, уверенно, логично, последовательно и аргументировано излагал свое решение, используя соответ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ствующие  понятия, ссылаясь на конкретные знания, владеет на высококвалифицированном уровне системой понятий.</w:t>
            </w:r>
          </w:p>
        </w:tc>
      </w:tr>
    </w:tbl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064" w:rsidRPr="00CB7CA4" w:rsidRDefault="00DC6064" w:rsidP="00CB7CA4">
      <w:pPr>
        <w:pStyle w:val="3"/>
        <w:numPr>
          <w:ilvl w:val="2"/>
          <w:numId w:val="16"/>
        </w:numPr>
        <w:tabs>
          <w:tab w:val="left" w:pos="2552"/>
          <w:tab w:val="left" w:pos="2694"/>
        </w:tabs>
        <w:ind w:left="1418"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1" w:name="_Toc501355012"/>
      <w:r w:rsidRPr="00CB7CA4">
        <w:rPr>
          <w:rFonts w:ascii="Times New Roman" w:hAnsi="Times New Roman" w:cs="Times New Roman"/>
          <w:i/>
          <w:color w:val="auto"/>
          <w:sz w:val="24"/>
          <w:szCs w:val="24"/>
        </w:rPr>
        <w:t>Шкала оценивания и критерии оценки</w:t>
      </w:r>
      <w:bookmarkEnd w:id="11"/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4"/>
        <w:gridCol w:w="7297"/>
      </w:tblGrid>
      <w:tr w:rsidR="00DC6064" w:rsidRPr="007300A6" w:rsidTr="00CB7CA4">
        <w:trPr>
          <w:jc w:val="center"/>
        </w:trPr>
        <w:tc>
          <w:tcPr>
            <w:tcW w:w="1377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(дескрипторы) оценки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 w:val="restart"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Отлично (зачтено)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Интеграция знаний, умений, навыков, полученных при изучении дисциплин; 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Нахождение новых идей, способов использования знакомых технологий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полностью соответствует предъявляемым требованиям;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 и полно ответил на заданные вопросы</w:t>
            </w:r>
          </w:p>
          <w:p w:rsidR="00DC6064" w:rsidRPr="007300A6" w:rsidRDefault="00DC6064" w:rsidP="00DD7D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</w:t>
            </w:r>
            <w:r w:rsidR="007D670C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сфере </w:t>
            </w:r>
            <w:r w:rsidR="00DD7D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 и кредита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 w:val="restart"/>
            <w:tcBorders>
              <w:top w:val="nil"/>
              <w:bottom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Хорошо (зачтено)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Выполнил все задания, предусмотренные программой практики на среднем уровне, допустив негрубые ошибки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недостаточную интеграцию знаний, умений, навыков, полученных при изучении дисциплин; 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Затруднялся в поиске способов использования знакомых технологий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 w:val="restart"/>
            <w:tcBorders>
              <w:top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 / «хорошо»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 ответил на заданные вопросы</w:t>
            </w:r>
          </w:p>
          <w:p w:rsidR="00DC6064" w:rsidRPr="007300A6" w:rsidRDefault="007D670C" w:rsidP="00DD7D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Показал высокий уровень предпрофессиональной компетентности в сфере </w:t>
            </w:r>
            <w:r w:rsidR="00DD7D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 и кредита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Удовлетворительно (зачтено)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неполном объёме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Выполнил частично задания, предусмотренные программой практики 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Практически не показал интеграцию знаний, умений, навыков, полученных при изучении дисциплин; 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«отлично»/ «хорошо»/ «удовлетворительно»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Затруднялся при ответах на заданные вопросы</w:t>
            </w:r>
          </w:p>
          <w:p w:rsidR="00DC6064" w:rsidRPr="007300A6" w:rsidRDefault="007D670C" w:rsidP="00DD7D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="00DD7D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 и кредита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Неудовлетворительно (не</w:t>
            </w:r>
            <w:r w:rsidR="005440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выполнены требования, предъявляемые к умениям и навыкам, оцениваемым “удовлетворительно”.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CB7C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0A6">
        <w:rPr>
          <w:rFonts w:ascii="Times New Roman" w:hAnsi="Times New Roman" w:cs="Times New Roman"/>
          <w:i/>
          <w:sz w:val="24"/>
          <w:szCs w:val="24"/>
        </w:rPr>
        <w:t>Критерии оценивания отчета по практике:</w:t>
      </w:r>
    </w:p>
    <w:p w:rsidR="00DC6064" w:rsidRPr="007300A6" w:rsidRDefault="00DC6064" w:rsidP="00CB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CB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1.Умение сформулировать цель и задачи отчета</w:t>
      </w:r>
    </w:p>
    <w:p w:rsidR="00DC6064" w:rsidRPr="007300A6" w:rsidRDefault="00DC6064" w:rsidP="00CB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2.Соответствие представленного материала теме отчета</w:t>
      </w:r>
    </w:p>
    <w:p w:rsidR="00DC6064" w:rsidRPr="007300A6" w:rsidRDefault="00DC6064" w:rsidP="00CB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3.Полнота анализа и оценки  деятельности конкретного подразделения, в котором работал   </w:t>
      </w:r>
      <w:r w:rsidR="00F459BA">
        <w:rPr>
          <w:rFonts w:ascii="Times New Roman" w:hAnsi="Times New Roman" w:cs="Times New Roman"/>
          <w:sz w:val="24"/>
          <w:szCs w:val="24"/>
        </w:rPr>
        <w:t>магистра</w:t>
      </w:r>
      <w:r w:rsidRPr="007300A6">
        <w:rPr>
          <w:rFonts w:ascii="Times New Roman" w:hAnsi="Times New Roman" w:cs="Times New Roman"/>
          <w:sz w:val="24"/>
          <w:szCs w:val="24"/>
        </w:rPr>
        <w:t xml:space="preserve">нт </w:t>
      </w:r>
    </w:p>
    <w:p w:rsidR="00DC6064" w:rsidRPr="007300A6" w:rsidRDefault="00DC6064" w:rsidP="00CB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4.Логичность, последовательность раскрытия</w:t>
      </w:r>
    </w:p>
    <w:p w:rsidR="00DC6064" w:rsidRPr="007300A6" w:rsidRDefault="00DC6064" w:rsidP="00CB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5.Наличие выводов</w:t>
      </w:r>
    </w:p>
    <w:p w:rsidR="00DC6064" w:rsidRPr="007300A6" w:rsidRDefault="00DC6064" w:rsidP="00CB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6.Наличие практического применения теоретических положений по проблеме</w:t>
      </w:r>
    </w:p>
    <w:p w:rsidR="00DC6064" w:rsidRPr="007300A6" w:rsidRDefault="00DC6064" w:rsidP="00CB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7.Умение работать с литературой</w:t>
      </w:r>
    </w:p>
    <w:p w:rsidR="00DC6064" w:rsidRPr="007300A6" w:rsidRDefault="00DC6064" w:rsidP="00CB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8.Владение терминологией</w:t>
      </w:r>
    </w:p>
    <w:p w:rsidR="00DC6064" w:rsidRPr="007300A6" w:rsidRDefault="00DC6064" w:rsidP="00CB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9.Качество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конкретными примерами)</w:t>
      </w:r>
    </w:p>
    <w:p w:rsidR="00DC6064" w:rsidRPr="00CB7CA4" w:rsidRDefault="00DC6064" w:rsidP="00CB7CA4">
      <w:pPr>
        <w:pStyle w:val="2"/>
        <w:numPr>
          <w:ilvl w:val="1"/>
          <w:numId w:val="16"/>
        </w:numPr>
        <w:tabs>
          <w:tab w:val="left" w:pos="1701"/>
          <w:tab w:val="left" w:pos="1843"/>
        </w:tabs>
        <w:ind w:left="709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501355013"/>
      <w:r w:rsidRPr="00CB7CA4">
        <w:rPr>
          <w:rFonts w:ascii="Times New Roman" w:hAnsi="Times New Roman" w:cs="Times New Roman"/>
          <w:color w:val="auto"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  <w:bookmarkEnd w:id="12"/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BF6" w:rsidRPr="00761BF6" w:rsidRDefault="00761BF6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Содержание задания:</w:t>
      </w:r>
    </w:p>
    <w:p w:rsidR="00761BF6" w:rsidRPr="00761BF6" w:rsidRDefault="00761BF6" w:rsidP="00CB7CA4">
      <w:pPr>
        <w:spacing w:after="0" w:line="274" w:lineRule="exact"/>
        <w:ind w:right="20" w:firstLine="708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1) С</w:t>
      </w:r>
      <w:r w:rsidRPr="00761BF6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пецифика организации, назначение выпускаемой продукции, выполняемых работ, оказываемых услуг; </w:t>
      </w:r>
    </w:p>
    <w:p w:rsidR="00761BF6" w:rsidRPr="00761BF6" w:rsidRDefault="00761BF6" w:rsidP="00CB7CA4">
      <w:pPr>
        <w:spacing w:after="0" w:line="274" w:lineRule="exact"/>
        <w:ind w:right="20" w:firstLine="708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761BF6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2) Организационная структура управления предприятием; </w:t>
      </w:r>
    </w:p>
    <w:p w:rsidR="00761BF6" w:rsidRPr="00761BF6" w:rsidRDefault="00761BF6" w:rsidP="00CB7CA4">
      <w:pPr>
        <w:spacing w:after="0" w:line="274" w:lineRule="exact"/>
        <w:ind w:right="20" w:firstLine="708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761BF6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3) Общие сведения об объеме производимой продукции, выполняемых работ, оказываемых услуг, численности работающих. </w:t>
      </w:r>
    </w:p>
    <w:p w:rsidR="00761BF6" w:rsidRPr="00761BF6" w:rsidRDefault="00761BF6" w:rsidP="00CB7CA4">
      <w:pPr>
        <w:spacing w:after="0" w:line="274" w:lineRule="exact"/>
        <w:ind w:right="20" w:firstLine="708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761BF6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lastRenderedPageBreak/>
        <w:t xml:space="preserve">4) Перспективы развития организации с учетом возможностей рынка. </w:t>
      </w:r>
    </w:p>
    <w:p w:rsidR="00761BF6" w:rsidRDefault="00761BF6" w:rsidP="00CB7CA4">
      <w:pPr>
        <w:spacing w:after="0" w:line="274" w:lineRule="exact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5) Анализ, основных экономических и финансовых показателей деятельности предприятия за 3 года; </w:t>
      </w: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(см. таблица 1), провести расчет по формулам:</w:t>
      </w:r>
    </w:p>
    <w:p w:rsidR="00CB7CA4" w:rsidRPr="00761BF6" w:rsidRDefault="00CB7CA4" w:rsidP="00CB7CA4">
      <w:pPr>
        <w:spacing w:after="0" w:line="274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374"/>
        <w:gridCol w:w="3597"/>
        <w:gridCol w:w="2072"/>
        <w:gridCol w:w="647"/>
      </w:tblGrid>
      <w:tr w:rsidR="00CB7CA4" w:rsidTr="00CB7CA4">
        <w:trPr>
          <w:trHeight w:val="363"/>
        </w:trPr>
        <w:tc>
          <w:tcPr>
            <w:tcW w:w="1534" w:type="dxa"/>
            <w:vMerge w:val="restart"/>
          </w:tcPr>
          <w:p w:rsidR="00CB7CA4" w:rsidRDefault="00CB7CA4" w:rsidP="00CB7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  <w:p w:rsidR="00CB7CA4" w:rsidRDefault="00CB7CA4" w:rsidP="00CB7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платежеспособности</w:t>
            </w:r>
          </w:p>
        </w:tc>
        <w:tc>
          <w:tcPr>
            <w:tcW w:w="379" w:type="dxa"/>
            <w:vMerge w:val="restart"/>
            <w:vAlign w:val="center"/>
          </w:tcPr>
          <w:p w:rsidR="00CB7CA4" w:rsidRPr="00761BF6" w:rsidRDefault="00CB7CA4" w:rsidP="00CB7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CB7CA4" w:rsidRDefault="00CB7CA4" w:rsidP="00CB7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(ДСНП + Приток ДС за период)</w:t>
            </w:r>
          </w:p>
        </w:tc>
        <w:tc>
          <w:tcPr>
            <w:tcW w:w="2409" w:type="dxa"/>
          </w:tcPr>
          <w:p w:rsidR="00CB7CA4" w:rsidRPr="00761BF6" w:rsidRDefault="00CB7CA4" w:rsidP="00CB7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CB7CA4" w:rsidRPr="00761BF6" w:rsidRDefault="00CB7CA4" w:rsidP="00CB7C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CB7CA4" w:rsidTr="00CB7CA4">
        <w:trPr>
          <w:trHeight w:val="277"/>
        </w:trPr>
        <w:tc>
          <w:tcPr>
            <w:tcW w:w="1534" w:type="dxa"/>
            <w:vMerge/>
          </w:tcPr>
          <w:p w:rsidR="00CB7CA4" w:rsidRPr="00761BF6" w:rsidRDefault="00CB7CA4" w:rsidP="00CB7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vMerge/>
          </w:tcPr>
          <w:p w:rsidR="00CB7CA4" w:rsidRPr="00761BF6" w:rsidRDefault="00CB7CA4" w:rsidP="00CB7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</w:tcBorders>
          </w:tcPr>
          <w:p w:rsidR="00CB7CA4" w:rsidRPr="00761BF6" w:rsidRDefault="00CB7CA4" w:rsidP="00CB7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Отток ДС за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2409" w:type="dxa"/>
          </w:tcPr>
          <w:p w:rsidR="00CB7CA4" w:rsidRPr="00761BF6" w:rsidRDefault="00CB7CA4" w:rsidP="00CB7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CB7CA4" w:rsidRPr="00761BF6" w:rsidRDefault="00CB7CA4" w:rsidP="00CB7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7CA4" w:rsidRDefault="00CB7CA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7CA4" w:rsidRDefault="00CB7CA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375"/>
        <w:gridCol w:w="3585"/>
        <w:gridCol w:w="2083"/>
        <w:gridCol w:w="647"/>
      </w:tblGrid>
      <w:tr w:rsidR="00CB7CA4" w:rsidTr="00CB7CA4">
        <w:trPr>
          <w:trHeight w:val="363"/>
        </w:trPr>
        <w:tc>
          <w:tcPr>
            <w:tcW w:w="1534" w:type="dxa"/>
            <w:vMerge w:val="restart"/>
          </w:tcPr>
          <w:p w:rsidR="00CB7CA4" w:rsidRDefault="00CB7CA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  <w:p w:rsidR="00CB7CA4" w:rsidRDefault="00CB7CA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платежеспособности</w:t>
            </w:r>
          </w:p>
        </w:tc>
        <w:tc>
          <w:tcPr>
            <w:tcW w:w="379" w:type="dxa"/>
            <w:vMerge w:val="restart"/>
            <w:vAlign w:val="center"/>
          </w:tcPr>
          <w:p w:rsidR="00CB7CA4" w:rsidRPr="00761BF6" w:rsidRDefault="00CB7CA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CB7CA4" w:rsidRDefault="00CB7CA4" w:rsidP="00CB7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 ДС за пери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409" w:type="dxa"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CB7CA4" w:rsidRPr="00761BF6" w:rsidRDefault="00CB7CA4" w:rsidP="00CB7C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CB7CA4" w:rsidTr="00CB7CA4">
        <w:trPr>
          <w:trHeight w:val="277"/>
        </w:trPr>
        <w:tc>
          <w:tcPr>
            <w:tcW w:w="1534" w:type="dxa"/>
            <w:vMerge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vMerge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</w:tcBorders>
          </w:tcPr>
          <w:p w:rsidR="00CB7CA4" w:rsidRPr="00761BF6" w:rsidRDefault="00CB7CA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Отток ДС за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2409" w:type="dxa"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7CA4" w:rsidRDefault="00CB7CA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425"/>
        <w:gridCol w:w="3543"/>
        <w:gridCol w:w="2160"/>
        <w:gridCol w:w="640"/>
      </w:tblGrid>
      <w:tr w:rsidR="00CB7CA4" w:rsidTr="00CB7CA4">
        <w:trPr>
          <w:trHeight w:val="363"/>
        </w:trPr>
        <w:tc>
          <w:tcPr>
            <w:tcW w:w="2411" w:type="dxa"/>
            <w:vMerge w:val="restart"/>
          </w:tcPr>
          <w:p w:rsidR="00CB7CA4" w:rsidRDefault="00CB7CA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Toc102806055"/>
            <w:bookmarkStart w:id="14" w:name="_Toc102805983"/>
            <w:bookmarkEnd w:id="13"/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Интервал </w:t>
            </w:r>
          </w:p>
          <w:p w:rsidR="00CB7CA4" w:rsidRDefault="00CB7CA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самофинансирования</w:t>
            </w:r>
          </w:p>
        </w:tc>
        <w:tc>
          <w:tcPr>
            <w:tcW w:w="425" w:type="dxa"/>
            <w:vMerge w:val="restart"/>
            <w:vAlign w:val="center"/>
          </w:tcPr>
          <w:p w:rsidR="00CB7CA4" w:rsidRPr="00761BF6" w:rsidRDefault="00CB7CA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B7CA4" w:rsidRDefault="00CB7CA4" w:rsidP="00CB7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КФВ</w:t>
            </w: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КДЗ</w:t>
            </w:r>
          </w:p>
        </w:tc>
        <w:tc>
          <w:tcPr>
            <w:tcW w:w="2160" w:type="dxa"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B7CA4" w:rsidRPr="00761BF6" w:rsidRDefault="00CB7CA4" w:rsidP="00CB7C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CB7CA4" w:rsidTr="00CB7CA4">
        <w:trPr>
          <w:trHeight w:val="277"/>
        </w:trPr>
        <w:tc>
          <w:tcPr>
            <w:tcW w:w="2411" w:type="dxa"/>
            <w:vMerge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B7CA4" w:rsidRPr="00761BF6" w:rsidRDefault="00CB7CA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Среднедневной расход ДС</w:t>
            </w:r>
          </w:p>
        </w:tc>
        <w:tc>
          <w:tcPr>
            <w:tcW w:w="2160" w:type="dxa"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7CA4" w:rsidRDefault="00CB7CA4" w:rsidP="00CB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7CA4" w:rsidRDefault="00CB7CA4" w:rsidP="00CB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где      КФВ – краткосрочные финансовые вложения;</w:t>
      </w:r>
    </w:p>
    <w:p w:rsidR="00CB7CA4" w:rsidRDefault="00CB7CA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КДЗ – краткосрочная дебиторская задолженность.</w:t>
      </w:r>
    </w:p>
    <w:p w:rsidR="00CB7CA4" w:rsidRDefault="00CB7CA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425"/>
        <w:gridCol w:w="2976"/>
        <w:gridCol w:w="2727"/>
        <w:gridCol w:w="640"/>
      </w:tblGrid>
      <w:tr w:rsidR="00CB7CA4" w:rsidTr="00A26254">
        <w:trPr>
          <w:trHeight w:val="363"/>
        </w:trPr>
        <w:tc>
          <w:tcPr>
            <w:tcW w:w="2411" w:type="dxa"/>
            <w:vMerge w:val="restart"/>
          </w:tcPr>
          <w:p w:rsidR="00CB7CA4" w:rsidRDefault="00CB7CA4" w:rsidP="00CB7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Среднедневные </w:t>
            </w:r>
          </w:p>
          <w:p w:rsidR="00CB7CA4" w:rsidRDefault="00CB7CA4" w:rsidP="00CB7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425" w:type="dxa"/>
            <w:vMerge w:val="restart"/>
            <w:vAlign w:val="center"/>
          </w:tcPr>
          <w:p w:rsidR="00CB7CA4" w:rsidRPr="00761BF6" w:rsidRDefault="00CB7CA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B7CA4" w:rsidRDefault="00CB7CA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+ КР + УР – А</w:t>
            </w:r>
          </w:p>
        </w:tc>
        <w:tc>
          <w:tcPr>
            <w:tcW w:w="2727" w:type="dxa"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B7CA4" w:rsidRPr="00761BF6" w:rsidRDefault="00CB7CA4" w:rsidP="00CB7C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CB7CA4" w:rsidTr="00A26254">
        <w:trPr>
          <w:trHeight w:val="277"/>
        </w:trPr>
        <w:tc>
          <w:tcPr>
            <w:tcW w:w="2411" w:type="dxa"/>
            <w:vMerge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B7CA4" w:rsidRPr="00CB7CA4" w:rsidRDefault="00CB7CA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727" w:type="dxa"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CB7CA4" w:rsidRPr="00761BF6" w:rsidRDefault="00CB7CA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7CA4" w:rsidRDefault="00CB7CA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bookmarkEnd w:id="14"/>
    <w:p w:rsidR="00CB7CA4" w:rsidRDefault="00CB7CA4" w:rsidP="00CB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где      Сп – себестоимость продаж;</w:t>
      </w:r>
    </w:p>
    <w:p w:rsidR="00CB7CA4" w:rsidRDefault="00CB7CA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КР – коммерческие расходы;</w:t>
      </w:r>
    </w:p>
    <w:p w:rsidR="00CB7CA4" w:rsidRDefault="00CB7CA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УР – </w:t>
      </w:r>
      <w:r w:rsidR="00761BF6"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управленче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ские расходы; </w:t>
      </w:r>
    </w:p>
    <w:p w:rsidR="00761BF6" w:rsidRPr="00761BF6" w:rsidRDefault="00CB7CA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– </w:t>
      </w:r>
      <w:r w:rsidR="00761BF6"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Амортиза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ция;</w:t>
      </w:r>
    </w:p>
    <w:p w:rsidR="00761BF6" w:rsidRPr="00761BF6" w:rsidRDefault="00761BF6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n =30 дней, если период – месяц;</w:t>
      </w:r>
    </w:p>
    <w:p w:rsidR="00761BF6" w:rsidRPr="00761BF6" w:rsidRDefault="00761BF6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n =</w:t>
      </w:r>
      <w:r w:rsidR="00A262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90 дней, если период – квартал;</w:t>
      </w:r>
    </w:p>
    <w:p w:rsidR="00761BF6" w:rsidRDefault="00761BF6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n = 360 дней, если период – год.</w:t>
      </w:r>
    </w:p>
    <w:p w:rsidR="00A26254" w:rsidRPr="00761BF6" w:rsidRDefault="00A2625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425"/>
        <w:gridCol w:w="1984"/>
        <w:gridCol w:w="3719"/>
        <w:gridCol w:w="640"/>
      </w:tblGrid>
      <w:tr w:rsidR="00A26254" w:rsidTr="00A26254">
        <w:trPr>
          <w:trHeight w:val="363"/>
        </w:trPr>
        <w:tc>
          <w:tcPr>
            <w:tcW w:w="2411" w:type="dxa"/>
            <w:vMerge w:val="restart"/>
          </w:tcPr>
          <w:p w:rsidR="00A26254" w:rsidRDefault="00A2625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A26254" w:rsidRDefault="00A2625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Бивера</w:t>
            </w:r>
          </w:p>
        </w:tc>
        <w:tc>
          <w:tcPr>
            <w:tcW w:w="425" w:type="dxa"/>
            <w:vMerge w:val="restart"/>
            <w:vAlign w:val="center"/>
          </w:tcPr>
          <w:p w:rsidR="00A26254" w:rsidRPr="00761BF6" w:rsidRDefault="00A2625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26254" w:rsidRDefault="00A2625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ЧП + А</w:t>
            </w:r>
          </w:p>
        </w:tc>
        <w:tc>
          <w:tcPr>
            <w:tcW w:w="3719" w:type="dxa"/>
          </w:tcPr>
          <w:p w:rsidR="00A26254" w:rsidRPr="00761BF6" w:rsidRDefault="00A2625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A26254" w:rsidRPr="00761BF6" w:rsidRDefault="00A26254" w:rsidP="00A26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26254" w:rsidTr="00A26254">
        <w:trPr>
          <w:trHeight w:val="277"/>
        </w:trPr>
        <w:tc>
          <w:tcPr>
            <w:tcW w:w="2411" w:type="dxa"/>
            <w:vMerge/>
          </w:tcPr>
          <w:p w:rsidR="00A26254" w:rsidRPr="00761BF6" w:rsidRDefault="00A2625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26254" w:rsidRPr="00761BF6" w:rsidRDefault="00A2625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26254" w:rsidRPr="00761BF6" w:rsidRDefault="00A2625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+ КО</w:t>
            </w:r>
          </w:p>
        </w:tc>
        <w:tc>
          <w:tcPr>
            <w:tcW w:w="3719" w:type="dxa"/>
          </w:tcPr>
          <w:p w:rsidR="00A26254" w:rsidRPr="00761BF6" w:rsidRDefault="00A2625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A26254" w:rsidRPr="00761BF6" w:rsidRDefault="00A2625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6254" w:rsidRDefault="00A2625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26254" w:rsidRDefault="00A26254" w:rsidP="00A2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где      ЧП – чистая прибыль; </w:t>
      </w:r>
    </w:p>
    <w:p w:rsidR="00A26254" w:rsidRDefault="00A26254" w:rsidP="00A262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 – д</w:t>
      </w:r>
      <w:r w:rsidR="00761BF6"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олгосрочные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обязательства;</w:t>
      </w:r>
    </w:p>
    <w:p w:rsidR="00761BF6" w:rsidRPr="00761BF6" w:rsidRDefault="00A26254" w:rsidP="00A262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 –</w:t>
      </w:r>
      <w:r w:rsidR="00761BF6"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кратко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срочные обязательства.</w:t>
      </w:r>
    </w:p>
    <w:p w:rsidR="00A26254" w:rsidRDefault="00A2625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425"/>
        <w:gridCol w:w="1984"/>
        <w:gridCol w:w="3719"/>
        <w:gridCol w:w="640"/>
      </w:tblGrid>
      <w:tr w:rsidR="00A26254" w:rsidTr="00435AA6">
        <w:trPr>
          <w:trHeight w:val="363"/>
        </w:trPr>
        <w:tc>
          <w:tcPr>
            <w:tcW w:w="2411" w:type="dxa"/>
            <w:vMerge w:val="restart"/>
          </w:tcPr>
          <w:p w:rsidR="00A26254" w:rsidRDefault="00A2625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425" w:type="dxa"/>
            <w:vMerge w:val="restart"/>
            <w:vAlign w:val="center"/>
          </w:tcPr>
          <w:p w:rsidR="00A26254" w:rsidRPr="00761BF6" w:rsidRDefault="00A2625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26254" w:rsidRDefault="00A2625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ЧП + А</w:t>
            </w:r>
          </w:p>
        </w:tc>
        <w:tc>
          <w:tcPr>
            <w:tcW w:w="3719" w:type="dxa"/>
          </w:tcPr>
          <w:p w:rsidR="00A26254" w:rsidRPr="00761BF6" w:rsidRDefault="00A2625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A26254" w:rsidRPr="00761BF6" w:rsidRDefault="00A26254" w:rsidP="00A26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A26254" w:rsidTr="00435AA6">
        <w:trPr>
          <w:trHeight w:val="277"/>
        </w:trPr>
        <w:tc>
          <w:tcPr>
            <w:tcW w:w="2411" w:type="dxa"/>
            <w:vMerge/>
          </w:tcPr>
          <w:p w:rsidR="00A26254" w:rsidRPr="00761BF6" w:rsidRDefault="00A2625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26254" w:rsidRPr="00761BF6" w:rsidRDefault="00A2625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26254" w:rsidRPr="00761BF6" w:rsidRDefault="00A26254" w:rsidP="0043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3719" w:type="dxa"/>
          </w:tcPr>
          <w:p w:rsidR="00A26254" w:rsidRPr="00761BF6" w:rsidRDefault="00A2625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A26254" w:rsidRPr="00761BF6" w:rsidRDefault="00A26254" w:rsidP="00435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6254" w:rsidRDefault="00A2625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1BF6" w:rsidRPr="00761BF6" w:rsidRDefault="00A26254" w:rsidP="00A2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где       Кп – к</w:t>
      </w:r>
      <w:r w:rsidR="00761BF6"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оэффициент покрытия краткосрочных обязательств притоком денежных средств </w:t>
      </w:r>
    </w:p>
    <w:p w:rsidR="00A26254" w:rsidRDefault="00A2625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26254" w:rsidRDefault="00A2625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:rsidR="00761BF6" w:rsidRDefault="00761BF6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Таблица 1. Базовые показатели оценки финансового состояния предприятия</w:t>
      </w:r>
    </w:p>
    <w:p w:rsidR="00A26254" w:rsidRPr="00761BF6" w:rsidRDefault="00A26254" w:rsidP="00CB7C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362"/>
        <w:gridCol w:w="1905"/>
        <w:gridCol w:w="1211"/>
      </w:tblGrid>
      <w:tr w:rsidR="00761BF6" w:rsidRPr="00761BF6" w:rsidTr="004E521A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  <w:t>Показатели финансовой устойчивости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Коэффициент соотношения заемных и собственных средств Ксэсс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Величина заемных средств на один рубль заемных средств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(П1+П2+П3)/П4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0,7-1,0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Коэффициент маневренности собственных оборотных средств Кмсос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Уровень собственных средств, вложенных в наиболее мобильные активы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(А1+А2+А3)-(П1+П2)/П4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0,2-0,5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Коэффициент автономии 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Доля собственных средств в совокупных активах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П4/Ба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0,5-0,7</w:t>
            </w:r>
          </w:p>
        </w:tc>
      </w:tr>
      <w:tr w:rsidR="00761BF6" w:rsidRPr="00761BF6" w:rsidTr="004E521A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  <w:t>Показатели рентабельности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рентабельность собственного капитала по чистой прибыли Rк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Эффективность использования собственного капитала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Пч/П4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отсутствует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рентабильность совокупных активов по чистой прибыли Rа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Эффективность использования имущества, совокупных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Пч/Б2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отсутствует</w:t>
            </w:r>
          </w:p>
        </w:tc>
      </w:tr>
      <w:tr w:rsidR="00761BF6" w:rsidRPr="00761BF6" w:rsidTr="004E521A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  <w:t>Показатели деловой активности, оборачиваемости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Коэффициент обрачиваемости оборотных активов Кооа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Скорость оборота оборотных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В/(А1+А2+А3)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отсутствует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Коэффициент оборачиваемости собственного капитала Коск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Скорость оборота собственного капитала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В/П4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761BF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отсутствует</w:t>
            </w:r>
          </w:p>
        </w:tc>
      </w:tr>
    </w:tbl>
    <w:p w:rsidR="00761BF6" w:rsidRPr="00761BF6" w:rsidRDefault="00761BF6" w:rsidP="00761BF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1BF6" w:rsidRPr="00761BF6" w:rsidRDefault="00761BF6" w:rsidP="00A26254">
      <w:pPr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6) Фактический и теоретический материал по выполнению индивидуального задания в соответствие с выбранной темой ВКР: </w:t>
      </w:r>
    </w:p>
    <w:p w:rsidR="00761BF6" w:rsidRPr="00761BF6" w:rsidRDefault="00761BF6" w:rsidP="00A26254">
      <w:pPr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6.1) состояние </w:t>
      </w:r>
      <w:r w:rsidRPr="00761B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экономической деятельности </w:t>
      </w:r>
      <w:r w:rsidRPr="00761BF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предприятия - базы практики и его отдельных подразделений в исследуемом аспекте; </w:t>
      </w:r>
    </w:p>
    <w:p w:rsidR="00761BF6" w:rsidRPr="00761BF6" w:rsidRDefault="00761BF6" w:rsidP="00A26254">
      <w:pPr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6.2) причины негативной ситуации по рассматриваемой проблеме, определить их место в производственной или управляющей системе. </w:t>
      </w:r>
    </w:p>
    <w:p w:rsidR="00761BF6" w:rsidRPr="00761BF6" w:rsidRDefault="00761BF6" w:rsidP="00A26254">
      <w:pPr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6.3) сформулировать задачу для организационного проектирования. 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7) Заключение содержит </w:t>
      </w:r>
      <w:r w:rsidRPr="00761B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выводы по существу рассматриваемых проблем.</w:t>
      </w:r>
    </w:p>
    <w:p w:rsidR="00761BF6" w:rsidRPr="00A26254" w:rsidRDefault="00761BF6" w:rsidP="00A26254">
      <w:pPr>
        <w:pStyle w:val="a3"/>
        <w:numPr>
          <w:ilvl w:val="0"/>
          <w:numId w:val="19"/>
        </w:numPr>
        <w:tabs>
          <w:tab w:val="left" w:pos="540"/>
          <w:tab w:val="left" w:pos="1134"/>
        </w:tabs>
        <w:jc w:val="both"/>
        <w:rPr>
          <w:spacing w:val="2"/>
          <w:position w:val="2"/>
          <w:sz w:val="24"/>
          <w:szCs w:val="24"/>
        </w:rPr>
      </w:pPr>
      <w:r w:rsidRPr="00A26254">
        <w:rPr>
          <w:spacing w:val="2"/>
          <w:position w:val="2"/>
          <w:sz w:val="24"/>
          <w:szCs w:val="24"/>
        </w:rPr>
        <w:t>разработка плана практического раздела ВКР</w:t>
      </w:r>
    </w:p>
    <w:p w:rsidR="00761BF6" w:rsidRPr="00A26254" w:rsidRDefault="00761BF6" w:rsidP="00A26254">
      <w:pPr>
        <w:pStyle w:val="a3"/>
        <w:numPr>
          <w:ilvl w:val="0"/>
          <w:numId w:val="19"/>
        </w:numPr>
        <w:tabs>
          <w:tab w:val="left" w:pos="540"/>
          <w:tab w:val="left" w:pos="1134"/>
        </w:tabs>
        <w:jc w:val="both"/>
        <w:rPr>
          <w:spacing w:val="2"/>
          <w:position w:val="2"/>
          <w:sz w:val="24"/>
          <w:szCs w:val="24"/>
        </w:rPr>
      </w:pPr>
      <w:r w:rsidRPr="00A26254">
        <w:rPr>
          <w:spacing w:val="2"/>
          <w:position w:val="2"/>
          <w:sz w:val="24"/>
          <w:szCs w:val="24"/>
        </w:rPr>
        <w:t>осуществление сбора и обработки практического материала (финансовая отчетность объекта практики за 3 года)  по теме ВКР</w:t>
      </w:r>
    </w:p>
    <w:p w:rsidR="00761BF6" w:rsidRPr="00A26254" w:rsidRDefault="00761BF6" w:rsidP="00A26254">
      <w:pPr>
        <w:pStyle w:val="a3"/>
        <w:numPr>
          <w:ilvl w:val="0"/>
          <w:numId w:val="19"/>
        </w:numPr>
        <w:tabs>
          <w:tab w:val="left" w:pos="540"/>
          <w:tab w:val="left" w:pos="1134"/>
        </w:tabs>
        <w:jc w:val="both"/>
        <w:rPr>
          <w:spacing w:val="2"/>
          <w:position w:val="2"/>
          <w:sz w:val="24"/>
          <w:szCs w:val="24"/>
        </w:rPr>
      </w:pPr>
      <w:r w:rsidRPr="00A26254">
        <w:rPr>
          <w:spacing w:val="2"/>
          <w:position w:val="2"/>
          <w:sz w:val="24"/>
          <w:szCs w:val="24"/>
        </w:rPr>
        <w:t>подбор соответствующих НПА</w:t>
      </w:r>
    </w:p>
    <w:p w:rsidR="00761BF6" w:rsidRPr="00A26254" w:rsidRDefault="00761BF6" w:rsidP="00A26254">
      <w:pPr>
        <w:pStyle w:val="a3"/>
        <w:numPr>
          <w:ilvl w:val="0"/>
          <w:numId w:val="19"/>
        </w:numPr>
        <w:tabs>
          <w:tab w:val="left" w:pos="540"/>
          <w:tab w:val="left" w:pos="1134"/>
        </w:tabs>
        <w:jc w:val="both"/>
        <w:rPr>
          <w:spacing w:val="2"/>
          <w:position w:val="2"/>
          <w:sz w:val="24"/>
          <w:szCs w:val="24"/>
        </w:rPr>
      </w:pPr>
      <w:r w:rsidRPr="00A26254">
        <w:rPr>
          <w:spacing w:val="2"/>
          <w:position w:val="2"/>
          <w:sz w:val="24"/>
          <w:szCs w:val="24"/>
        </w:rPr>
        <w:t>анализ полученной информации</w:t>
      </w:r>
    </w:p>
    <w:p w:rsidR="00A96523" w:rsidRPr="00A26254" w:rsidRDefault="00A96523" w:rsidP="00A26254">
      <w:pPr>
        <w:pStyle w:val="a3"/>
        <w:numPr>
          <w:ilvl w:val="0"/>
          <w:numId w:val="19"/>
        </w:numPr>
        <w:tabs>
          <w:tab w:val="left" w:pos="540"/>
          <w:tab w:val="left" w:pos="1134"/>
        </w:tabs>
        <w:jc w:val="both"/>
        <w:rPr>
          <w:sz w:val="24"/>
          <w:szCs w:val="24"/>
        </w:rPr>
      </w:pPr>
      <w:r w:rsidRPr="00A26254">
        <w:rPr>
          <w:sz w:val="24"/>
          <w:szCs w:val="24"/>
        </w:rPr>
        <w:t xml:space="preserve">выявление проблем исследования  </w:t>
      </w:r>
    </w:p>
    <w:p w:rsidR="00A96523" w:rsidRDefault="00A96523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81B" w:rsidRPr="007300A6" w:rsidRDefault="0004781B" w:rsidP="00A2625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Типовые контрольные вопросы в процессе собеседования</w:t>
      </w:r>
    </w:p>
    <w:p w:rsidR="0004781B" w:rsidRPr="007300A6" w:rsidRDefault="0004781B" w:rsidP="008D06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1. Перечислите задачи преддипломной практики?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2. Какие из задач преддипломной практики не выполнены и почему?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lastRenderedPageBreak/>
        <w:t>3. Обоснуйте план содержания практического раздела выпускной квалификационной работы (бакалаврской работы)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4. Назовите источники информации практического материала.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5. Перечислите бумажные носители практического материала.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6. Перечислите нормативные и правовые документы, используемые в структурном подразделении.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7. Перечислите элементы организационной структуры базы практики.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8. Перечислите разделы практической части бакалаврской работы и обоснуйте их структурно-логическую связь.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 xml:space="preserve">9. Какие информационно-коммуникационные технологии используются в структурном подразделении? Как обеспечена информационная безопасность? 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10. Кадровый состав организации.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11. Дайте  качественную характеристику (по должностям) служащих.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12. Какие информационно-коммуникационные технологии использовались в ходе выполнения задач практики?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13. В чем проявилась командная работа при выполнении программы практики?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14. Какие методы анализа применялись?</w:t>
      </w:r>
    </w:p>
    <w:p w:rsidR="00AA18A7" w:rsidRPr="007300A6" w:rsidRDefault="00761BF6" w:rsidP="00A262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BF6">
        <w:rPr>
          <w:rFonts w:ascii="Times New Roman" w:hAnsi="Times New Roman" w:cs="Times New Roman"/>
          <w:sz w:val="24"/>
          <w:szCs w:val="24"/>
        </w:rPr>
        <w:t xml:space="preserve"> Какие пути совершенствования, прогнозы предложены в работе?</w:t>
      </w:r>
    </w:p>
    <w:p w:rsidR="00AA18A7" w:rsidRPr="00A26254" w:rsidRDefault="00AA18A7" w:rsidP="00A26254">
      <w:pPr>
        <w:pStyle w:val="2"/>
        <w:numPr>
          <w:ilvl w:val="1"/>
          <w:numId w:val="16"/>
        </w:numPr>
        <w:tabs>
          <w:tab w:val="left" w:pos="1701"/>
          <w:tab w:val="left" w:pos="1843"/>
        </w:tabs>
        <w:ind w:left="709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501355014"/>
      <w:r w:rsidRPr="00A26254">
        <w:rPr>
          <w:rFonts w:ascii="Times New Roman" w:hAnsi="Times New Roman" w:cs="Times New Roman"/>
          <w:color w:val="auto"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15"/>
    </w:p>
    <w:p w:rsidR="00AA18A7" w:rsidRPr="007300A6" w:rsidRDefault="00AA18A7" w:rsidP="008D06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18A7" w:rsidRPr="007300A6" w:rsidRDefault="00AA18A7" w:rsidP="00A262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Для выявления  уровня сформированности компетенций через оценку знаний, умений и навыков </w:t>
      </w:r>
      <w:r w:rsidR="00F459BA">
        <w:rPr>
          <w:rFonts w:ascii="Times New Roman" w:hAnsi="Times New Roman" w:cs="Times New Roman"/>
          <w:sz w:val="24"/>
          <w:szCs w:val="24"/>
        </w:rPr>
        <w:t>магитран</w:t>
      </w:r>
      <w:r w:rsidRPr="007300A6">
        <w:rPr>
          <w:rFonts w:ascii="Times New Roman" w:hAnsi="Times New Roman" w:cs="Times New Roman"/>
          <w:sz w:val="24"/>
          <w:szCs w:val="24"/>
        </w:rPr>
        <w:t xml:space="preserve">тов в ходе промежуточной аттестации по практике руководителем практики от организации (вуза) осуществляется анализ и проверка представленной </w:t>
      </w:r>
      <w:r w:rsidR="00F459BA">
        <w:rPr>
          <w:rFonts w:ascii="Times New Roman" w:hAnsi="Times New Roman" w:cs="Times New Roman"/>
          <w:sz w:val="24"/>
          <w:szCs w:val="24"/>
        </w:rPr>
        <w:t>магистран</w:t>
      </w:r>
      <w:r w:rsidRPr="007300A6">
        <w:rPr>
          <w:rFonts w:ascii="Times New Roman" w:hAnsi="Times New Roman" w:cs="Times New Roman"/>
          <w:sz w:val="24"/>
          <w:szCs w:val="24"/>
        </w:rPr>
        <w:t xml:space="preserve">том отчетной документации в соответствии с изложенными выше дескрипторами. </w:t>
      </w:r>
    </w:p>
    <w:p w:rsidR="00AA18A7" w:rsidRPr="007300A6" w:rsidRDefault="00AA18A7" w:rsidP="00A262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После предварительной оценки документации проводится защита отчетов по практике, которая состоит из двух этапов:</w:t>
      </w:r>
    </w:p>
    <w:p w:rsidR="00AA18A7" w:rsidRPr="007300A6" w:rsidRDefault="00AA18A7" w:rsidP="00A2625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Представление краткого доклада (7-10 минут)</w:t>
      </w:r>
    </w:p>
    <w:p w:rsidR="00AA18A7" w:rsidRPr="007300A6" w:rsidRDefault="00AA18A7" w:rsidP="00A2625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 xml:space="preserve">Ответы на вопросы преподавателя и </w:t>
      </w:r>
      <w:r w:rsidR="00F459BA">
        <w:rPr>
          <w:sz w:val="24"/>
          <w:szCs w:val="24"/>
        </w:rPr>
        <w:t>магистра</w:t>
      </w:r>
      <w:r w:rsidRPr="007300A6">
        <w:rPr>
          <w:sz w:val="24"/>
          <w:szCs w:val="24"/>
        </w:rPr>
        <w:t>нтов.</w:t>
      </w:r>
    </w:p>
    <w:p w:rsidR="00AA18A7" w:rsidRPr="007300A6" w:rsidRDefault="00AA18A7" w:rsidP="00A262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По итогам защиты отчетов руководитель практики от организации (вуза) выставляет соответствующую оценку. Если по практике предусмотрен зачет, то применяется следующая таблица соответствия:</w:t>
      </w:r>
    </w:p>
    <w:p w:rsidR="00AA18A7" w:rsidRPr="007300A6" w:rsidRDefault="00AA18A7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A18A7" w:rsidRPr="007300A6" w:rsidTr="00A26254">
        <w:trPr>
          <w:jc w:val="center"/>
        </w:trPr>
        <w:tc>
          <w:tcPr>
            <w:tcW w:w="4785" w:type="dxa"/>
          </w:tcPr>
          <w:p w:rsidR="00AA18A7" w:rsidRPr="007300A6" w:rsidRDefault="00AA18A7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Отлично, хорошо, удовлетворительно</w:t>
            </w:r>
          </w:p>
        </w:tc>
        <w:tc>
          <w:tcPr>
            <w:tcW w:w="4786" w:type="dxa"/>
          </w:tcPr>
          <w:p w:rsidR="00AA18A7" w:rsidRPr="007300A6" w:rsidRDefault="00AA18A7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A18A7" w:rsidRPr="007300A6" w:rsidTr="00A26254">
        <w:trPr>
          <w:jc w:val="center"/>
        </w:trPr>
        <w:tc>
          <w:tcPr>
            <w:tcW w:w="4785" w:type="dxa"/>
          </w:tcPr>
          <w:p w:rsidR="00AA18A7" w:rsidRPr="007300A6" w:rsidRDefault="00AA18A7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786" w:type="dxa"/>
          </w:tcPr>
          <w:p w:rsidR="00AA18A7" w:rsidRPr="007300A6" w:rsidRDefault="00AA18A7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:rsidR="00AA18A7" w:rsidRPr="007300A6" w:rsidRDefault="00AA18A7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254" w:rsidRPr="00A26254" w:rsidRDefault="00A26254" w:rsidP="00A26254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501355015"/>
      <w:r w:rsidRPr="00A26254">
        <w:rPr>
          <w:rFonts w:ascii="Times New Roman" w:hAnsi="Times New Roman" w:cs="Times New Roman"/>
          <w:color w:val="auto"/>
          <w:sz w:val="24"/>
          <w:szCs w:val="24"/>
        </w:rPr>
        <w:t>Перечень учебной литературы и ресурсов сети «Интернет», необходимых для проведения практики</w:t>
      </w:r>
      <w:bookmarkEnd w:id="16"/>
    </w:p>
    <w:p w:rsidR="00A26254" w:rsidRDefault="00A26254" w:rsidP="00A2625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3A5" w:rsidRDefault="004133A5" w:rsidP="00A2625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300A6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  <w:r w:rsidRPr="007300A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: </w:t>
      </w:r>
    </w:p>
    <w:p w:rsidR="00A26254" w:rsidRPr="007300A6" w:rsidRDefault="00A26254" w:rsidP="00A2625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761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76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Косолапова М.В. Комплексный экономический анализ хозяйственной деятельности [Электронный ресурс]: учебник/ Косолапова М.В., Свободин В.А.— Электрон. текстовые данные.— М.: Дашков и К, 2014.— 247 c.— Режим доступа: http://www.iprbookshop.ru/5248.— ЭБС «IPRbooks»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2. </w:t>
      </w:r>
      <w:r w:rsidRPr="0076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Янова П.Г. Комплексный экономический анализ [Электронный ресурс]: учебно-методический комплекс/ Янова П.Г.— Электрон. текстовые данные.— Саратов: Вузовское образование, 2013.— 305 c.— Режим доступа: http://www.iprbookshop.ru/13438.— ЭБС «IPRbooks»</w:t>
      </w: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3.</w:t>
      </w:r>
      <w:r w:rsidRPr="0076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Экономический анализ [Электронный ресурс]: учебник для вузов/ Л.Т. Гиляровская [и др.].— Электрон. текстовые данные.— М.: ЮНИТИ-ДАНА, 2014.— 615 c.— Режим доступа: http://www.iprbookshop.ru/34534.— ЭБС «IPRbooks»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4.</w:t>
      </w:r>
      <w:r w:rsidRPr="0076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Галай А.Г. Экономический анализ хозяйственной деятельности [Электронный ресурс]: курс лекций/ Галай А.Г., Чашина Т.П.— Электрон. текстовые данные.— М.: Московская государственная академия водного транспорта, 2014.— 81 c.— Режим доступа: http://www.iprbookshop.ru/46897.— ЭБС «IPRbooks»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Pr="0076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Захаров И.В. Теория экономического анализа [Электронный ресурс]: учебное пособие/ Захаров И.В.— Электрон. текстовые данные.— М.: Московский государственный университет имени М.В. Ломоносова, 2015.— 176 c.— Режим доступа: http://www.iprbookshop.ru/54667.— ЭБС «IPRbooks»,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6.</w:t>
      </w:r>
      <w:r w:rsidRPr="0076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Юзов О.В. Комплексный экономический анализ хозяйственной деятельности предприятий [Электронный ресурс]: учебное пособие/ Юзов О.В., Петракова Т.М.— Электрон. текстовые данные.— М.: Издательский Дом МИСиС, 2015.— 90 c.— Режим доступа: http://www.iprbookshop.ru/56555.— ЭБС «IPRbooks»</w:t>
      </w:r>
    </w:p>
    <w:p w:rsidR="00A26254" w:rsidRDefault="00A26254" w:rsidP="00A26254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1BF6" w:rsidRDefault="00761BF6" w:rsidP="00A26254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1BF6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Дополнительная литература:</w:t>
      </w:r>
    </w:p>
    <w:p w:rsidR="00A26254" w:rsidRPr="00761BF6" w:rsidRDefault="00A26254" w:rsidP="00A26254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. Зотов В.П. Комплексный экономический анализ хозяйственной деятельности. Часть 1 [Электронный ресурс]: учебное пособие/ Зотов В.П.— Электрон. текстовые данные.— Кемерово: Кемеровский технологический институт пищевой промышленности, 2009.— 196 c.— Режим доступа: http://www.iprbookshop.ru/14369.— ЭБС «IPRbooks»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. Зотов В.П. Комплексный экономический анализ хозяйственной деятельности. Часть 2 [Электронный ресурс]: учебное пособие/ Зотов В.П.— Электрон. текстовые данные.— Кемерово: Кемеровский технологический институт пищевой промышленности, 2009.— 192 c.— Режим доступа: http://www.iprbookshop.ru/14370.— ЭБС «IPRbooks»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. Смекалов П.В. Экономический анализ в АПК [Электронный ресурс]: учебник/ Смекалов П.В., Смолянинов С.В., Косякова Л.Н.— Электрон. текстовые данные.— СПб.: Проспект Науки, 2011.— 488 c.— Режим доступа: http://www.iprbookshop.ru/35814.— ЭБС «IPRbooks»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. Прыкина Л.В. Экономический анализ предприятия [Электронный ресурс]: учебник для бакалавров/ Прыкина Л.В.— Электрон. текстовые данные.— М.: Дашков и К, 2014.— 253 c.— Режим доступа: http://www.iprbookshop.ru/35335.— ЭБС «IPRbooks»</w:t>
      </w:r>
    </w:p>
    <w:p w:rsidR="00761BF6" w:rsidRPr="00761BF6" w:rsidRDefault="00761BF6" w:rsidP="00A2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. Долматова О.В. Анализ хозяйственной деятельности по отраслям [Электронный ресурс]: учебное пособие/ Долматова О.В., Сысоева Е.Н.— Электрон. текстовые данные.— Саратов: Ай Пи Эр Медиа, 2010.— 149 c.— Режим доступа: http://www.iprbookshop.ru/896.— ЭБС «IPRbooks»</w:t>
      </w:r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7300A6" w:rsidRDefault="004133A5" w:rsidP="00A26254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0A6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3A5" w:rsidRPr="00DE2D91" w:rsidRDefault="004133A5" w:rsidP="00A26254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7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Федеральная служба по надзору в сфере защиты прав потребителей и благополучия человека http://www.rospotrebnadzor.ru </w:t>
      </w:r>
    </w:p>
    <w:p w:rsidR="004133A5" w:rsidRPr="00DE2D91" w:rsidRDefault="004133A5" w:rsidP="00A26254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7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Федеральное агентство по образованию http://www.ed.gov.ru </w:t>
      </w:r>
    </w:p>
    <w:p w:rsidR="004133A5" w:rsidRPr="00DE2D91" w:rsidRDefault="004133A5" w:rsidP="00A26254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7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Министерство экономического развития и торговли Российской Федерации http://www.economy.gov.ru </w:t>
      </w:r>
    </w:p>
    <w:p w:rsidR="004133A5" w:rsidRPr="00DE2D91" w:rsidRDefault="004133A5" w:rsidP="00A26254">
      <w:pPr>
        <w:pStyle w:val="a3"/>
        <w:widowControl w:val="0"/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DE2D91">
        <w:rPr>
          <w:i/>
          <w:sz w:val="24"/>
          <w:szCs w:val="24"/>
        </w:rPr>
        <w:t xml:space="preserve">Правовые базы: </w:t>
      </w:r>
    </w:p>
    <w:p w:rsidR="004133A5" w:rsidRPr="00DE2D91" w:rsidRDefault="004133A5" w:rsidP="00A26254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Гарант http://www.garant.ru/ </w:t>
      </w:r>
    </w:p>
    <w:p w:rsidR="004133A5" w:rsidRPr="00DE2D91" w:rsidRDefault="004133A5" w:rsidP="00A26254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Консультант плюс http://www.consultant.ru/ </w:t>
      </w:r>
    </w:p>
    <w:p w:rsidR="004133A5" w:rsidRPr="00DE2D91" w:rsidRDefault="004133A5" w:rsidP="00A26254">
      <w:pPr>
        <w:pStyle w:val="a3"/>
        <w:widowControl w:val="0"/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i/>
          <w:sz w:val="24"/>
          <w:szCs w:val="24"/>
        </w:rPr>
        <w:t>Газеты и журналы</w:t>
      </w:r>
      <w:r w:rsidRPr="00DE2D91">
        <w:rPr>
          <w:sz w:val="24"/>
          <w:szCs w:val="24"/>
        </w:rPr>
        <w:t xml:space="preserve">: </w:t>
      </w:r>
    </w:p>
    <w:p w:rsidR="004133A5" w:rsidRPr="00DE2D91" w:rsidRDefault="004133A5" w:rsidP="00A26254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Российская газета http://www.rg.ru/ </w:t>
      </w:r>
    </w:p>
    <w:p w:rsidR="004133A5" w:rsidRPr="00DE2D91" w:rsidRDefault="004133A5" w:rsidP="00A26254">
      <w:pPr>
        <w:pStyle w:val="a3"/>
        <w:widowControl w:val="0"/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DE2D91">
        <w:rPr>
          <w:i/>
          <w:sz w:val="24"/>
          <w:szCs w:val="24"/>
        </w:rPr>
        <w:t xml:space="preserve">Другие полезные сайты широкой тематики: </w:t>
      </w:r>
    </w:p>
    <w:p w:rsidR="004133A5" w:rsidRPr="00DE2D91" w:rsidRDefault="004133A5" w:rsidP="00A26254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Официальная Россия http://www.gov.ru/ </w:t>
      </w:r>
    </w:p>
    <w:p w:rsidR="004133A5" w:rsidRPr="00DE2D91" w:rsidRDefault="004133A5" w:rsidP="00A26254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lastRenderedPageBreak/>
        <w:t xml:space="preserve">Электронная Россия http://government.e-rus.ru </w:t>
      </w:r>
    </w:p>
    <w:p w:rsidR="004133A5" w:rsidRPr="00DE2D91" w:rsidRDefault="004133A5" w:rsidP="00A26254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Центр стратегических разработок http://www.csr.ru/ </w:t>
      </w:r>
    </w:p>
    <w:p w:rsidR="004133A5" w:rsidRPr="00DE2D91" w:rsidRDefault="004133A5" w:rsidP="00A26254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>Портал «Право» http://www.pravo.ru</w:t>
      </w:r>
    </w:p>
    <w:p w:rsidR="004133A5" w:rsidRPr="007300A6" w:rsidRDefault="004133A5" w:rsidP="00A262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A26254" w:rsidRDefault="004133A5" w:rsidP="00A26254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501355016"/>
      <w:r w:rsidRPr="00A26254">
        <w:rPr>
          <w:rFonts w:ascii="Times New Roman" w:hAnsi="Times New Roman" w:cs="Times New Roman"/>
          <w:color w:val="auto"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  <w:bookmarkEnd w:id="17"/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7300A6" w:rsidRDefault="004133A5" w:rsidP="00A262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1. Операционная система Windows. </w:t>
      </w:r>
    </w:p>
    <w:p w:rsidR="004133A5" w:rsidRPr="007300A6" w:rsidRDefault="004133A5" w:rsidP="00A262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2. Интернет-браузер Internet Explorer (или любой другой). </w:t>
      </w:r>
    </w:p>
    <w:p w:rsidR="004133A5" w:rsidRPr="007300A6" w:rsidRDefault="004133A5" w:rsidP="00A262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3. Офисный пакет Microsoft Office 2007 и выше. </w:t>
      </w:r>
    </w:p>
    <w:p w:rsidR="004133A5" w:rsidRPr="007300A6" w:rsidRDefault="004133A5" w:rsidP="00A262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4. Электронная библиотечная система </w:t>
      </w:r>
      <w:hyperlink r:id="rId9" w:history="1">
        <w:r w:rsidRPr="007300A6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www.iprbookshop.ru</w:t>
        </w:r>
      </w:hyperlink>
      <w:r w:rsidRPr="00730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3A5" w:rsidRPr="007300A6" w:rsidRDefault="004133A5" w:rsidP="00A262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5. Информационно-справочные системы КонсультантПлюс</w:t>
      </w:r>
      <w:r w:rsidR="006A38AB">
        <w:rPr>
          <w:rFonts w:ascii="Times New Roman" w:hAnsi="Times New Roman" w:cs="Times New Roman"/>
          <w:sz w:val="24"/>
          <w:szCs w:val="24"/>
        </w:rPr>
        <w:t>, Гарант</w:t>
      </w:r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A26254" w:rsidRDefault="004133A5" w:rsidP="00A26254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501355017"/>
      <w:r w:rsidRPr="00A26254">
        <w:rPr>
          <w:rFonts w:ascii="Times New Roman" w:hAnsi="Times New Roman" w:cs="Times New Roman"/>
          <w:color w:val="auto"/>
          <w:sz w:val="24"/>
          <w:szCs w:val="24"/>
        </w:rPr>
        <w:t>Описание материально-технической базы, необходимой для проведения практики</w:t>
      </w:r>
      <w:bookmarkEnd w:id="18"/>
    </w:p>
    <w:p w:rsidR="004133A5" w:rsidRPr="007300A6" w:rsidRDefault="004133A5" w:rsidP="008D0693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133A5" w:rsidRPr="007300A6" w:rsidRDefault="004133A5" w:rsidP="00A26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производственной  практики (практики по получению профессиональных умений и опыта профессиональной деятельности)  полностью определяется задачами практики.</w:t>
      </w:r>
    </w:p>
    <w:p w:rsidR="004133A5" w:rsidRPr="007300A6" w:rsidRDefault="004133A5" w:rsidP="00A26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4133A5" w:rsidRPr="007300A6" w:rsidRDefault="004133A5" w:rsidP="00A26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4133A5" w:rsidRPr="007300A6" w:rsidRDefault="004133A5" w:rsidP="00A26254">
      <w:pPr>
        <w:pStyle w:val="12"/>
        <w:tabs>
          <w:tab w:val="left" w:pos="567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Проведение защиты отчетов по практике предусматривает техническое сопровождение докладов с использованием мультимедийного  комплекса.</w:t>
      </w: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4F0B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DC6064" w:rsidRPr="00637801" w:rsidRDefault="00DC6064" w:rsidP="00637801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501355018"/>
      <w:r w:rsidRPr="00637801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  <w:bookmarkEnd w:id="19"/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высшего  образования 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(ГГУ)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6A38AB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</w:t>
      </w:r>
      <w:r w:rsidR="00761BF6">
        <w:rPr>
          <w:rFonts w:ascii="Times New Roman" w:hAnsi="Times New Roman" w:cs="Times New Roman"/>
          <w:sz w:val="24"/>
          <w:szCs w:val="24"/>
        </w:rPr>
        <w:t>кономики и финансов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_Toc501355019"/>
      <w:r w:rsidRPr="007300A6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bookmarkEnd w:id="20"/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t>о прохождении преддипломной практики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6064" w:rsidRPr="007300A6" w:rsidRDefault="00140CAE" w:rsidP="008D069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DC6064" w:rsidRPr="007300A6">
        <w:rPr>
          <w:sz w:val="24"/>
          <w:szCs w:val="24"/>
        </w:rPr>
        <w:t xml:space="preserve">(ки) группы _____________ 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(фамилия, имя, отчество полностью)</w:t>
      </w:r>
    </w:p>
    <w:p w:rsidR="00DC6064" w:rsidRPr="007300A6" w:rsidRDefault="00DC6064" w:rsidP="008D0693">
      <w:pPr>
        <w:pStyle w:val="a6"/>
        <w:rPr>
          <w:sz w:val="24"/>
          <w:szCs w:val="24"/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Наименование базы практики: _________________________________________________</w:t>
      </w:r>
    </w:p>
    <w:p w:rsidR="00DC6064" w:rsidRPr="007300A6" w:rsidRDefault="00DC6064" w:rsidP="008D0693">
      <w:pPr>
        <w:pStyle w:val="a6"/>
        <w:rPr>
          <w:sz w:val="24"/>
          <w:szCs w:val="24"/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Срок прохождения практики___________________________________________________</w:t>
      </w:r>
    </w:p>
    <w:p w:rsidR="00DC6064" w:rsidRPr="0095796D" w:rsidRDefault="00DC6064" w:rsidP="008D0693">
      <w:pPr>
        <w:pStyle w:val="a6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Руководитель от профильной организации: _______________________________________</w:t>
      </w:r>
    </w:p>
    <w:p w:rsidR="00DC6064" w:rsidRPr="007300A6" w:rsidRDefault="00DC6064" w:rsidP="008D0693">
      <w:pPr>
        <w:pStyle w:val="a6"/>
        <w:ind w:firstLine="5954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(ФИО полностью; подпись)</w:t>
      </w:r>
    </w:p>
    <w:p w:rsidR="00DC6064" w:rsidRPr="007300A6" w:rsidRDefault="00DC6064" w:rsidP="008D0693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Руководитель от организации (вуза): ____________________________________________</w:t>
      </w:r>
    </w:p>
    <w:p w:rsidR="00DC6064" w:rsidRPr="007300A6" w:rsidRDefault="00DC6064" w:rsidP="008D0693">
      <w:pPr>
        <w:pStyle w:val="a6"/>
        <w:ind w:firstLine="5954"/>
        <w:rPr>
          <w:sz w:val="24"/>
          <w:szCs w:val="24"/>
        </w:rPr>
      </w:pPr>
      <w:r w:rsidRPr="007300A6">
        <w:rPr>
          <w:sz w:val="24"/>
          <w:szCs w:val="24"/>
          <w:vertAlign w:val="superscript"/>
        </w:rPr>
        <w:t>(ФИО полностью; подпись)</w:t>
      </w:r>
    </w:p>
    <w:p w:rsidR="00DC6064" w:rsidRPr="007300A6" w:rsidRDefault="00F459BA" w:rsidP="008D0693">
      <w:pPr>
        <w:pStyle w:val="a6"/>
        <w:rPr>
          <w:sz w:val="24"/>
          <w:szCs w:val="24"/>
        </w:rPr>
      </w:pPr>
      <w:r>
        <w:rPr>
          <w:sz w:val="24"/>
          <w:szCs w:val="24"/>
        </w:rPr>
        <w:t>Магистран</w:t>
      </w:r>
      <w:r w:rsidR="00DC6064" w:rsidRPr="007300A6">
        <w:rPr>
          <w:sz w:val="24"/>
          <w:szCs w:val="24"/>
        </w:rPr>
        <w:t>т: ____________________________________________________________________</w:t>
      </w:r>
    </w:p>
    <w:p w:rsidR="00DC6064" w:rsidRPr="007300A6" w:rsidRDefault="00DC6064" w:rsidP="008D0693">
      <w:pPr>
        <w:pStyle w:val="a6"/>
        <w:ind w:firstLine="5040"/>
        <w:rPr>
          <w:sz w:val="24"/>
          <w:szCs w:val="24"/>
        </w:rPr>
      </w:pPr>
      <w:r w:rsidRPr="007300A6">
        <w:rPr>
          <w:sz w:val="24"/>
          <w:szCs w:val="24"/>
          <w:vertAlign w:val="superscript"/>
        </w:rPr>
        <w:t>(подпись)</w:t>
      </w:r>
    </w:p>
    <w:p w:rsidR="00DC6064" w:rsidRPr="007300A6" w:rsidRDefault="00DC6064" w:rsidP="008D0693">
      <w:pPr>
        <w:pStyle w:val="a6"/>
        <w:rPr>
          <w:sz w:val="24"/>
          <w:szCs w:val="24"/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Дата защиты отчёта: __________</w:t>
      </w:r>
    </w:p>
    <w:p w:rsidR="00DC6064" w:rsidRPr="007300A6" w:rsidRDefault="00DC6064" w:rsidP="008D0693">
      <w:pPr>
        <w:pStyle w:val="a6"/>
        <w:rPr>
          <w:sz w:val="24"/>
          <w:szCs w:val="24"/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Оценка за прохождение практики: __________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Default="00DC6064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Pr="007300A6" w:rsidRDefault="00637801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пос. Электроизолятор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61BF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DC6064" w:rsidRPr="00637801" w:rsidRDefault="00DC6064" w:rsidP="00637801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br w:type="page"/>
      </w:r>
      <w:bookmarkStart w:id="21" w:name="_Toc501355020"/>
      <w:r w:rsidRPr="00637801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2</w:t>
      </w:r>
      <w:bookmarkEnd w:id="21"/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высшего  образования 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(ГГУ)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6A38AB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</w:t>
      </w:r>
      <w:r w:rsidR="00761BF6">
        <w:rPr>
          <w:rFonts w:ascii="Times New Roman" w:hAnsi="Times New Roman" w:cs="Times New Roman"/>
          <w:sz w:val="24"/>
          <w:szCs w:val="24"/>
        </w:rPr>
        <w:t>кономики и финансов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_Toc501355021"/>
      <w:r w:rsidRPr="007300A6">
        <w:rPr>
          <w:rFonts w:ascii="Times New Roman" w:hAnsi="Times New Roman" w:cs="Times New Roman"/>
          <w:color w:val="000000"/>
          <w:sz w:val="24"/>
          <w:szCs w:val="24"/>
        </w:rPr>
        <w:t>ЗАДАНИЕ НА ПРЕДДИПЛОМНУЮ ПРАКТИКУ</w:t>
      </w:r>
      <w:bookmarkEnd w:id="22"/>
    </w:p>
    <w:p w:rsidR="00DC6064" w:rsidRPr="007300A6" w:rsidRDefault="00140CAE" w:rsidP="008D0693">
      <w:pPr>
        <w:pStyle w:val="3"/>
        <w:keepNext w:val="0"/>
        <w:widowControl w:val="0"/>
        <w:spacing w:before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bookmarkStart w:id="23" w:name="_Toc500938794"/>
      <w:bookmarkStart w:id="24" w:name="_Toc501355022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Выдано магистранту</w:t>
      </w:r>
      <w:r w:rsidR="00DC6064" w:rsidRPr="007300A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C6064" w:rsidRPr="007300A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</w:t>
      </w:r>
      <w:bookmarkEnd w:id="23"/>
      <w:bookmarkEnd w:id="24"/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группа № ______________      тел.: (______)____________________</w:t>
      </w:r>
      <w:r w:rsidRPr="007300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00A6">
        <w:rPr>
          <w:rFonts w:ascii="Times New Roman" w:hAnsi="Times New Roman" w:cs="Times New Roman"/>
          <w:sz w:val="24"/>
          <w:szCs w:val="24"/>
        </w:rPr>
        <w:t>-</w:t>
      </w:r>
      <w:r w:rsidRPr="007300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00A6">
        <w:rPr>
          <w:rFonts w:ascii="Times New Roman" w:hAnsi="Times New Roman" w:cs="Times New Roman"/>
          <w:sz w:val="24"/>
          <w:szCs w:val="24"/>
        </w:rPr>
        <w:t xml:space="preserve">:_________________        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от организации (вуза)___________________________________________________________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ученая степень, ученое звание)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Место практики 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власти  или организации, учреждения)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Сроки прохождения с ____________________по 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Содержание задания:</w:t>
      </w:r>
      <w:r w:rsidRPr="0073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Руководитель  от организации (вуза)______________ 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                              (подпись)     </w:t>
      </w: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Задание принял_________________________________</w:t>
      </w:r>
    </w:p>
    <w:p w:rsidR="00DC6064" w:rsidRPr="007300A6" w:rsidRDefault="00DC6064" w:rsidP="008D0693">
      <w:pPr>
        <w:pStyle w:val="3"/>
        <w:keepNext w:val="0"/>
        <w:widowControl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Default="00DC6064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sectPr w:rsidR="00394F0B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394F0B" w:rsidRPr="007300A6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DC6064" w:rsidRPr="00637801" w:rsidRDefault="00DC6064" w:rsidP="00637801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501355023"/>
      <w:r w:rsidRPr="00637801">
        <w:rPr>
          <w:rFonts w:ascii="Times New Roman" w:hAnsi="Times New Roman" w:cs="Times New Roman"/>
          <w:color w:val="auto"/>
          <w:sz w:val="24"/>
          <w:szCs w:val="24"/>
        </w:rPr>
        <w:t>Приложение 3</w:t>
      </w:r>
      <w:bookmarkEnd w:id="25"/>
    </w:p>
    <w:p w:rsidR="00DC6064" w:rsidRPr="007300A6" w:rsidRDefault="00DC6064" w:rsidP="008D0693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_Toc501355024"/>
      <w:r w:rsidRPr="007300A6">
        <w:rPr>
          <w:rFonts w:ascii="Times New Roman" w:hAnsi="Times New Roman" w:cs="Times New Roman"/>
          <w:color w:val="000000"/>
          <w:sz w:val="24"/>
          <w:szCs w:val="24"/>
        </w:rPr>
        <w:t>ДНЕВНИК</w:t>
      </w:r>
      <w:bookmarkEnd w:id="26"/>
    </w:p>
    <w:p w:rsidR="00DC6064" w:rsidRPr="007300A6" w:rsidRDefault="00DC6064" w:rsidP="008D06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прохождения преддипломной  практики </w:t>
      </w:r>
    </w:p>
    <w:p w:rsidR="00DC6064" w:rsidRPr="007300A6" w:rsidRDefault="00140CAE" w:rsidP="008D069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DC6064" w:rsidRPr="007300A6">
        <w:rPr>
          <w:sz w:val="24"/>
          <w:szCs w:val="24"/>
        </w:rPr>
        <w:t>(ки) факультета ____________________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 xml:space="preserve">кафедры </w:t>
      </w:r>
      <w:r w:rsidR="00761BF6">
        <w:rPr>
          <w:sz w:val="24"/>
          <w:szCs w:val="24"/>
        </w:rPr>
        <w:t>экономики и финансов</w:t>
      </w:r>
      <w:r w:rsidRPr="007300A6">
        <w:rPr>
          <w:sz w:val="24"/>
          <w:szCs w:val="24"/>
        </w:rPr>
        <w:t xml:space="preserve">_____ курса 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____</w:t>
      </w:r>
      <w:r w:rsidRPr="007300A6">
        <w:rPr>
          <w:sz w:val="24"/>
          <w:szCs w:val="24"/>
          <w:u w:val="single"/>
        </w:rPr>
        <w:t xml:space="preserve"> </w:t>
      </w:r>
      <w:r w:rsidRPr="007300A6">
        <w:rPr>
          <w:sz w:val="24"/>
          <w:szCs w:val="24"/>
        </w:rPr>
        <w:t>___________________________________________________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(фамилия, имя, отчество полностью)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Наименование базы практики: __________________________________________________</w:t>
      </w:r>
    </w:p>
    <w:p w:rsidR="00DC6064" w:rsidRPr="007300A6" w:rsidRDefault="00DC6064" w:rsidP="008D0693">
      <w:pPr>
        <w:pStyle w:val="a6"/>
        <w:rPr>
          <w:spacing w:val="40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6513"/>
        <w:gridCol w:w="1852"/>
      </w:tblGrid>
      <w:tr w:rsidR="00DC6064" w:rsidRPr="007300A6" w:rsidTr="00DC6064">
        <w:tc>
          <w:tcPr>
            <w:tcW w:w="1666" w:type="dxa"/>
            <w:vAlign w:val="center"/>
          </w:tcPr>
          <w:p w:rsidR="00DC6064" w:rsidRPr="007300A6" w:rsidRDefault="00DC6064" w:rsidP="008D0693">
            <w:pPr>
              <w:pStyle w:val="5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6513" w:type="dxa"/>
            <w:vAlign w:val="center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выполняемой работы в организации, с учетом прохождения основных этапов практики</w:t>
            </w:r>
            <w:r w:rsidRPr="007300A6">
              <w:rPr>
                <w:rStyle w:val="af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 руководителя от профильной организации</w:t>
            </w:r>
          </w:p>
        </w:tc>
      </w:tr>
      <w:tr w:rsidR="00DC6064" w:rsidRPr="007300A6" w:rsidTr="00DC6064">
        <w:tc>
          <w:tcPr>
            <w:tcW w:w="10031" w:type="dxa"/>
            <w:gridSpan w:val="3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0031" w:type="dxa"/>
            <w:gridSpan w:val="3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0031" w:type="dxa"/>
            <w:gridSpan w:val="3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F459BA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Магистран</w:t>
      </w:r>
      <w:r w:rsidR="00DC6064" w:rsidRPr="007300A6">
        <w:rPr>
          <w:rFonts w:ascii="Times New Roman" w:hAnsi="Times New Roman" w:cs="Times New Roman"/>
          <w:color w:val="000000"/>
          <w:sz w:val="24"/>
          <w:szCs w:val="24"/>
        </w:rPr>
        <w:t>т_________/________________</w:t>
      </w:r>
    </w:p>
    <w:p w:rsidR="00DC6064" w:rsidRPr="007300A6" w:rsidRDefault="00DC6064" w:rsidP="008D069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Руководитель практики от организации (вуза)           __________/______________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Руководитель практики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от профильной организации 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__________/______________</w:t>
      </w:r>
    </w:p>
    <w:p w:rsidR="00DC6064" w:rsidRPr="00637801" w:rsidRDefault="00DC6064" w:rsidP="00637801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bookmarkStart w:id="27" w:name="_Toc501355025"/>
      <w:r w:rsidRPr="00637801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  <w:bookmarkEnd w:id="27"/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22"/>
        <w:spacing w:after="0" w:line="240" w:lineRule="auto"/>
        <w:jc w:val="center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t>ХАРАКТЕРИСТИКА</w:t>
      </w:r>
    </w:p>
    <w:p w:rsidR="00DC6064" w:rsidRPr="007300A6" w:rsidRDefault="00DC6064" w:rsidP="008D0693">
      <w:pPr>
        <w:pStyle w:val="22"/>
        <w:spacing w:after="0" w:line="240" w:lineRule="auto"/>
        <w:jc w:val="center"/>
        <w:rPr>
          <w:sz w:val="24"/>
          <w:szCs w:val="24"/>
        </w:rPr>
      </w:pPr>
      <w:r w:rsidRPr="007300A6">
        <w:rPr>
          <w:b/>
          <w:sz w:val="24"/>
          <w:szCs w:val="24"/>
        </w:rPr>
        <w:t xml:space="preserve">  ПО МЕСТУ ПРОХОЖДЕНИЯ ПРАКТИКИ</w:t>
      </w:r>
    </w:p>
    <w:p w:rsidR="00DC6064" w:rsidRPr="007300A6" w:rsidRDefault="00DC6064" w:rsidP="008D0693">
      <w:pPr>
        <w:pStyle w:val="af4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(с указанием степени его теоретической подготовки, трудовой дисциплины)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</w:p>
    <w:p w:rsidR="00DC6064" w:rsidRPr="007300A6" w:rsidRDefault="00140CAE" w:rsidP="008D069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DC6064" w:rsidRPr="007300A6">
        <w:rPr>
          <w:sz w:val="24"/>
          <w:szCs w:val="24"/>
        </w:rPr>
        <w:t>(ки) факультета ____________________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 xml:space="preserve">кафедры </w:t>
      </w:r>
      <w:r w:rsidR="00DD7D1B">
        <w:rPr>
          <w:sz w:val="24"/>
          <w:szCs w:val="24"/>
        </w:rPr>
        <w:t>экономики и финансов</w:t>
      </w:r>
      <w:r w:rsidRPr="007300A6">
        <w:rPr>
          <w:sz w:val="24"/>
          <w:szCs w:val="24"/>
        </w:rPr>
        <w:t xml:space="preserve">_____ курса 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____</w:t>
      </w:r>
      <w:r w:rsidRPr="007300A6">
        <w:rPr>
          <w:sz w:val="24"/>
          <w:szCs w:val="24"/>
          <w:u w:val="single"/>
        </w:rPr>
        <w:t xml:space="preserve"> </w:t>
      </w:r>
      <w:r w:rsidRPr="007300A6">
        <w:rPr>
          <w:sz w:val="24"/>
          <w:szCs w:val="24"/>
        </w:rPr>
        <w:t>___________________________________________________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(фамилия, имя, отчество полностью)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Наименование базы практики: __________________________________________________</w:t>
      </w:r>
    </w:p>
    <w:p w:rsidR="00DC6064" w:rsidRPr="007300A6" w:rsidRDefault="00DC6064" w:rsidP="008D0693">
      <w:pPr>
        <w:pStyle w:val="a6"/>
        <w:rPr>
          <w:spacing w:val="40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«_____» ___________________ 201_ г.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                           ______________________________/подпись/</w:t>
      </w:r>
    </w:p>
    <w:p w:rsidR="00DC6064" w:rsidRPr="007300A6" w:rsidRDefault="00DC6064" w:rsidP="008D0693">
      <w:pPr>
        <w:pStyle w:val="af4"/>
        <w:jc w:val="both"/>
        <w:rPr>
          <w:i/>
          <w:sz w:val="24"/>
          <w:szCs w:val="24"/>
        </w:rPr>
      </w:pPr>
      <w:r w:rsidRPr="007300A6">
        <w:rPr>
          <w:sz w:val="24"/>
          <w:szCs w:val="24"/>
        </w:rPr>
        <w:t xml:space="preserve">  </w:t>
      </w:r>
      <w:r w:rsidRPr="007300A6">
        <w:rPr>
          <w:i/>
          <w:sz w:val="24"/>
          <w:szCs w:val="24"/>
        </w:rPr>
        <w:t>(Ф.И.О.)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00A6">
        <w:rPr>
          <w:rFonts w:ascii="Times New Roman" w:hAnsi="Times New Roman" w:cs="Times New Roman"/>
          <w:sz w:val="24"/>
          <w:szCs w:val="24"/>
        </w:rPr>
        <w:t>М. П.</w:t>
      </w:r>
      <w:r w:rsidRPr="007300A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</w:p>
    <w:p w:rsidR="00DC6064" w:rsidRPr="007300A6" w:rsidRDefault="00DC6064" w:rsidP="008D069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pStyle w:val="6"/>
        <w:keepNext w:val="0"/>
        <w:widowControl w:val="0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:rsidR="00DC6064" w:rsidRPr="007300A6" w:rsidRDefault="00DC6064" w:rsidP="008D0693">
      <w:pPr>
        <w:pStyle w:val="af1"/>
        <w:spacing w:after="0"/>
        <w:rPr>
          <w:b/>
          <w:i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C6064" w:rsidRDefault="00DC6064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394F0B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DC6064" w:rsidRPr="00637801" w:rsidRDefault="00DC6064" w:rsidP="00637801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501355026"/>
      <w:r w:rsidRPr="00637801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  <w:bookmarkEnd w:id="28"/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7388"/>
        <w:gridCol w:w="1666"/>
      </w:tblGrid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Содержание этапов практики (связанных с содержанием задания)</w:t>
            </w: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Продолжительность/сроки</w:t>
            </w: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практики от организации (вуза)         ____________/___________________</w:t>
      </w: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                                                     ____________/___________________</w:t>
      </w: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6064" w:rsidRPr="007300A6" w:rsidSect="00DC6064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E4" w:rsidRDefault="005A73E4" w:rsidP="00DC6064">
      <w:pPr>
        <w:spacing w:after="0" w:line="240" w:lineRule="auto"/>
      </w:pPr>
      <w:r>
        <w:separator/>
      </w:r>
    </w:p>
  </w:endnote>
  <w:endnote w:type="continuationSeparator" w:id="0">
    <w:p w:rsidR="005A73E4" w:rsidRDefault="005A73E4" w:rsidP="00DC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E4" w:rsidRDefault="005A73E4" w:rsidP="00DC6064">
      <w:pPr>
        <w:spacing w:after="0" w:line="240" w:lineRule="auto"/>
      </w:pPr>
      <w:r>
        <w:separator/>
      </w:r>
    </w:p>
  </w:footnote>
  <w:footnote w:type="continuationSeparator" w:id="0">
    <w:p w:rsidR="005A73E4" w:rsidRDefault="005A73E4" w:rsidP="00DC6064">
      <w:pPr>
        <w:spacing w:after="0" w:line="240" w:lineRule="auto"/>
      </w:pPr>
      <w:r>
        <w:continuationSeparator/>
      </w:r>
    </w:p>
  </w:footnote>
  <w:footnote w:id="1">
    <w:p w:rsidR="004E521A" w:rsidRPr="00E439C6" w:rsidRDefault="004E521A" w:rsidP="00DC6064">
      <w:pPr>
        <w:pStyle w:val="ad"/>
        <w:jc w:val="both"/>
        <w:rPr>
          <w:rFonts w:ascii="Times New Roman" w:hAnsi="Times New Roman"/>
        </w:rPr>
      </w:pPr>
      <w:r w:rsidRPr="00B05FD4">
        <w:rPr>
          <w:rStyle w:val="af3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1A" w:rsidRDefault="004E52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" w15:restartNumberingAfterBreak="0">
    <w:nsid w:val="06A2229F"/>
    <w:multiLevelType w:val="hybridMultilevel"/>
    <w:tmpl w:val="A4E6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B8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41F6"/>
    <w:multiLevelType w:val="hybridMultilevel"/>
    <w:tmpl w:val="2318A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0202F4"/>
    <w:multiLevelType w:val="hybridMultilevel"/>
    <w:tmpl w:val="9A48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15F82"/>
    <w:multiLevelType w:val="hybridMultilevel"/>
    <w:tmpl w:val="09E6FC0C"/>
    <w:lvl w:ilvl="0" w:tplc="602280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617619B"/>
    <w:multiLevelType w:val="hybridMultilevel"/>
    <w:tmpl w:val="0BD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3852"/>
    <w:multiLevelType w:val="hybridMultilevel"/>
    <w:tmpl w:val="5C3AB48A"/>
    <w:lvl w:ilvl="0" w:tplc="8570788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BB2787"/>
    <w:multiLevelType w:val="hybridMultilevel"/>
    <w:tmpl w:val="36EA12C8"/>
    <w:lvl w:ilvl="0" w:tplc="E4542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444CF2"/>
    <w:multiLevelType w:val="hybridMultilevel"/>
    <w:tmpl w:val="8264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4748E"/>
    <w:multiLevelType w:val="hybridMultilevel"/>
    <w:tmpl w:val="948AE528"/>
    <w:lvl w:ilvl="0" w:tplc="C4545A76">
      <w:start w:val="1"/>
      <w:numFmt w:val="bullet"/>
      <w:lvlText w:val="-"/>
      <w:lvlJc w:val="left"/>
      <w:pPr>
        <w:ind w:left="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EFD7A">
      <w:start w:val="1"/>
      <w:numFmt w:val="bullet"/>
      <w:lvlText w:val="o"/>
      <w:lvlJc w:val="left"/>
      <w:pPr>
        <w:ind w:left="18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AEE72">
      <w:start w:val="1"/>
      <w:numFmt w:val="bullet"/>
      <w:lvlText w:val="▪"/>
      <w:lvlJc w:val="left"/>
      <w:pPr>
        <w:ind w:left="25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21B3E">
      <w:start w:val="1"/>
      <w:numFmt w:val="bullet"/>
      <w:lvlText w:val="•"/>
      <w:lvlJc w:val="left"/>
      <w:pPr>
        <w:ind w:left="33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0BA14">
      <w:start w:val="1"/>
      <w:numFmt w:val="bullet"/>
      <w:lvlText w:val="o"/>
      <w:lvlJc w:val="left"/>
      <w:pPr>
        <w:ind w:left="40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8B780">
      <w:start w:val="1"/>
      <w:numFmt w:val="bullet"/>
      <w:lvlText w:val="▪"/>
      <w:lvlJc w:val="left"/>
      <w:pPr>
        <w:ind w:left="47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AABC8">
      <w:start w:val="1"/>
      <w:numFmt w:val="bullet"/>
      <w:lvlText w:val="•"/>
      <w:lvlJc w:val="left"/>
      <w:pPr>
        <w:ind w:left="5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63CC0">
      <w:start w:val="1"/>
      <w:numFmt w:val="bullet"/>
      <w:lvlText w:val="o"/>
      <w:lvlJc w:val="left"/>
      <w:pPr>
        <w:ind w:left="61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EBFDE">
      <w:start w:val="1"/>
      <w:numFmt w:val="bullet"/>
      <w:lvlText w:val="▪"/>
      <w:lvlJc w:val="left"/>
      <w:pPr>
        <w:ind w:left="6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B4076"/>
    <w:multiLevelType w:val="multilevel"/>
    <w:tmpl w:val="E4263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A03AA6"/>
    <w:multiLevelType w:val="hybridMultilevel"/>
    <w:tmpl w:val="6EFA0498"/>
    <w:lvl w:ilvl="0" w:tplc="E4542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545945"/>
    <w:multiLevelType w:val="hybridMultilevel"/>
    <w:tmpl w:val="FB78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504A8A"/>
    <w:multiLevelType w:val="multilevel"/>
    <w:tmpl w:val="2C4CA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hint="default"/>
      </w:rPr>
    </w:lvl>
  </w:abstractNum>
  <w:abstractNum w:abstractNumId="19" w15:restartNumberingAfterBreak="0">
    <w:nsid w:val="75767E79"/>
    <w:multiLevelType w:val="hybridMultilevel"/>
    <w:tmpl w:val="585893C8"/>
    <w:lvl w:ilvl="0" w:tplc="E4542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13"/>
  </w:num>
  <w:num w:numId="6">
    <w:abstractNumId w:val="4"/>
  </w:num>
  <w:num w:numId="7">
    <w:abstractNumId w:val="16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8"/>
  </w:num>
  <w:num w:numId="17">
    <w:abstractNumId w:val="19"/>
  </w:num>
  <w:num w:numId="18">
    <w:abstractNumId w:val="15"/>
  </w:num>
  <w:num w:numId="1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64"/>
    <w:rsid w:val="000278EF"/>
    <w:rsid w:val="0004781B"/>
    <w:rsid w:val="0009422D"/>
    <w:rsid w:val="000C27F5"/>
    <w:rsid w:val="000F1699"/>
    <w:rsid w:val="00114079"/>
    <w:rsid w:val="00114467"/>
    <w:rsid w:val="001255ED"/>
    <w:rsid w:val="00131209"/>
    <w:rsid w:val="00140CAE"/>
    <w:rsid w:val="0017062B"/>
    <w:rsid w:val="00181498"/>
    <w:rsid w:val="00186777"/>
    <w:rsid w:val="001A5308"/>
    <w:rsid w:val="001B15DC"/>
    <w:rsid w:val="001B6C9B"/>
    <w:rsid w:val="001C35BE"/>
    <w:rsid w:val="001C56DB"/>
    <w:rsid w:val="002129CA"/>
    <w:rsid w:val="00237697"/>
    <w:rsid w:val="00286196"/>
    <w:rsid w:val="002B6559"/>
    <w:rsid w:val="002E555B"/>
    <w:rsid w:val="0033621E"/>
    <w:rsid w:val="003511C2"/>
    <w:rsid w:val="003772F3"/>
    <w:rsid w:val="0039414B"/>
    <w:rsid w:val="00394F0B"/>
    <w:rsid w:val="003B2FA7"/>
    <w:rsid w:val="003C31C0"/>
    <w:rsid w:val="003C6894"/>
    <w:rsid w:val="00400000"/>
    <w:rsid w:val="004133A5"/>
    <w:rsid w:val="0041432E"/>
    <w:rsid w:val="00444FB9"/>
    <w:rsid w:val="00473731"/>
    <w:rsid w:val="00490F96"/>
    <w:rsid w:val="004A4B65"/>
    <w:rsid w:val="004A5804"/>
    <w:rsid w:val="004E521A"/>
    <w:rsid w:val="004F0894"/>
    <w:rsid w:val="004F74B9"/>
    <w:rsid w:val="0050570C"/>
    <w:rsid w:val="00521A26"/>
    <w:rsid w:val="0052332A"/>
    <w:rsid w:val="00537BC2"/>
    <w:rsid w:val="00544069"/>
    <w:rsid w:val="005466CA"/>
    <w:rsid w:val="00556328"/>
    <w:rsid w:val="00570439"/>
    <w:rsid w:val="005A73E4"/>
    <w:rsid w:val="005B26D4"/>
    <w:rsid w:val="005C554F"/>
    <w:rsid w:val="005D1708"/>
    <w:rsid w:val="0060650C"/>
    <w:rsid w:val="00615198"/>
    <w:rsid w:val="00637801"/>
    <w:rsid w:val="00671FFD"/>
    <w:rsid w:val="006A38AB"/>
    <w:rsid w:val="006B261C"/>
    <w:rsid w:val="006F0A56"/>
    <w:rsid w:val="0070775C"/>
    <w:rsid w:val="00722B51"/>
    <w:rsid w:val="007300A6"/>
    <w:rsid w:val="00744CB4"/>
    <w:rsid w:val="00755923"/>
    <w:rsid w:val="00761BF6"/>
    <w:rsid w:val="007A1E30"/>
    <w:rsid w:val="007A2AD4"/>
    <w:rsid w:val="007D670C"/>
    <w:rsid w:val="007E735B"/>
    <w:rsid w:val="008733AD"/>
    <w:rsid w:val="008B20B6"/>
    <w:rsid w:val="008D0693"/>
    <w:rsid w:val="008D4C50"/>
    <w:rsid w:val="008E45B0"/>
    <w:rsid w:val="008F056D"/>
    <w:rsid w:val="00916FFF"/>
    <w:rsid w:val="00932D63"/>
    <w:rsid w:val="009352EE"/>
    <w:rsid w:val="00956F14"/>
    <w:rsid w:val="0095796D"/>
    <w:rsid w:val="009A2074"/>
    <w:rsid w:val="009B5903"/>
    <w:rsid w:val="009F028E"/>
    <w:rsid w:val="00A16B9A"/>
    <w:rsid w:val="00A26254"/>
    <w:rsid w:val="00A33A99"/>
    <w:rsid w:val="00A36D02"/>
    <w:rsid w:val="00A77964"/>
    <w:rsid w:val="00A81932"/>
    <w:rsid w:val="00A96523"/>
    <w:rsid w:val="00AA18A7"/>
    <w:rsid w:val="00AA1DE1"/>
    <w:rsid w:val="00AC09F9"/>
    <w:rsid w:val="00AC65D9"/>
    <w:rsid w:val="00AD4119"/>
    <w:rsid w:val="00AE52CD"/>
    <w:rsid w:val="00B15893"/>
    <w:rsid w:val="00B345EF"/>
    <w:rsid w:val="00B36ACB"/>
    <w:rsid w:val="00B57F7A"/>
    <w:rsid w:val="00B7328B"/>
    <w:rsid w:val="00B73C8D"/>
    <w:rsid w:val="00B90FF7"/>
    <w:rsid w:val="00B948B4"/>
    <w:rsid w:val="00BA17DB"/>
    <w:rsid w:val="00BB6780"/>
    <w:rsid w:val="00BD6A19"/>
    <w:rsid w:val="00C24A97"/>
    <w:rsid w:val="00C270C7"/>
    <w:rsid w:val="00C43A93"/>
    <w:rsid w:val="00C570EE"/>
    <w:rsid w:val="00CB7CA4"/>
    <w:rsid w:val="00CC0204"/>
    <w:rsid w:val="00CC41BB"/>
    <w:rsid w:val="00CD4256"/>
    <w:rsid w:val="00CF1F67"/>
    <w:rsid w:val="00CF32EE"/>
    <w:rsid w:val="00CF7E3E"/>
    <w:rsid w:val="00D15C0C"/>
    <w:rsid w:val="00D63DBE"/>
    <w:rsid w:val="00D648D2"/>
    <w:rsid w:val="00D8549C"/>
    <w:rsid w:val="00D874E8"/>
    <w:rsid w:val="00DA0F82"/>
    <w:rsid w:val="00DC6064"/>
    <w:rsid w:val="00DD1F20"/>
    <w:rsid w:val="00DD7D1B"/>
    <w:rsid w:val="00DE2D91"/>
    <w:rsid w:val="00E0565B"/>
    <w:rsid w:val="00E118CF"/>
    <w:rsid w:val="00E1268A"/>
    <w:rsid w:val="00E20B4D"/>
    <w:rsid w:val="00E25761"/>
    <w:rsid w:val="00E800AE"/>
    <w:rsid w:val="00EC7E04"/>
    <w:rsid w:val="00ED6AF8"/>
    <w:rsid w:val="00F23683"/>
    <w:rsid w:val="00F27A43"/>
    <w:rsid w:val="00F459BA"/>
    <w:rsid w:val="00F9647A"/>
    <w:rsid w:val="00FD3477"/>
    <w:rsid w:val="00FD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1F94A-3FFA-4B23-AD6F-28A93783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69"/>
  </w:style>
  <w:style w:type="paragraph" w:styleId="1">
    <w:name w:val="heading 1"/>
    <w:basedOn w:val="a"/>
    <w:next w:val="a"/>
    <w:link w:val="10"/>
    <w:uiPriority w:val="9"/>
    <w:qFormat/>
    <w:rsid w:val="00DC606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C606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606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6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6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60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C606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C606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Стиль1 Знак"/>
    <w:link w:val="12"/>
    <w:locked/>
    <w:rsid w:val="00DC6064"/>
    <w:rPr>
      <w:sz w:val="28"/>
    </w:rPr>
  </w:style>
  <w:style w:type="paragraph" w:customStyle="1" w:styleId="12">
    <w:name w:val="Стиль1"/>
    <w:basedOn w:val="a"/>
    <w:link w:val="11"/>
    <w:rsid w:val="00DC6064"/>
    <w:pPr>
      <w:snapToGrid w:val="0"/>
      <w:spacing w:after="0" w:line="360" w:lineRule="auto"/>
      <w:ind w:firstLine="567"/>
      <w:jc w:val="both"/>
    </w:pPr>
    <w:rPr>
      <w:sz w:val="28"/>
    </w:rPr>
  </w:style>
  <w:style w:type="table" w:styleId="a4">
    <w:name w:val="Table Grid"/>
    <w:basedOn w:val="a1"/>
    <w:uiPriority w:val="39"/>
    <w:rsid w:val="00DC60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1"/>
    <w:rsid w:val="00DC6064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DC6064"/>
    <w:pPr>
      <w:widowControl w:val="0"/>
      <w:shd w:val="clear" w:color="auto" w:fill="FFFFFF"/>
      <w:spacing w:after="0" w:line="274" w:lineRule="exact"/>
      <w:ind w:firstLine="700"/>
      <w:jc w:val="both"/>
    </w:pPr>
    <w:rPr>
      <w:sz w:val="23"/>
      <w:szCs w:val="23"/>
    </w:rPr>
  </w:style>
  <w:style w:type="paragraph" w:styleId="a6">
    <w:name w:val="header"/>
    <w:basedOn w:val="a"/>
    <w:link w:val="a7"/>
    <w:unhideWhenUsed/>
    <w:rsid w:val="00DC60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C60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rmal">
    <w:name w:val="consplusnormal"/>
    <w:basedOn w:val="a"/>
    <w:rsid w:val="00D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DC6064"/>
  </w:style>
  <w:style w:type="paragraph" w:customStyle="1" w:styleId="p13">
    <w:name w:val="p13"/>
    <w:basedOn w:val="a"/>
    <w:rsid w:val="00D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DC60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rsid w:val="00DC6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C606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C606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Style11">
    <w:name w:val="Style11"/>
    <w:basedOn w:val="a"/>
    <w:rsid w:val="00DC60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C606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C60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rsid w:val="00DC60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DC6064"/>
    <w:rPr>
      <w:rFonts w:ascii="Times New Roman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DC6064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DC6064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DC606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6064"/>
    <w:pPr>
      <w:shd w:val="clear" w:color="auto" w:fill="FFFFFF"/>
      <w:spacing w:after="0" w:line="269" w:lineRule="exact"/>
    </w:pPr>
    <w:rPr>
      <w:spacing w:val="3"/>
    </w:rPr>
  </w:style>
  <w:style w:type="paragraph" w:customStyle="1" w:styleId="211">
    <w:name w:val="Основной текст (2)1"/>
    <w:basedOn w:val="a"/>
    <w:uiPriority w:val="99"/>
    <w:rsid w:val="00DC6064"/>
    <w:pPr>
      <w:widowControl w:val="0"/>
      <w:shd w:val="clear" w:color="auto" w:fill="FFFFFF"/>
      <w:spacing w:after="0" w:line="266" w:lineRule="exact"/>
      <w:ind w:hanging="360"/>
      <w:jc w:val="center"/>
    </w:pPr>
    <w:rPr>
      <w:rFonts w:ascii="Times New Roman" w:eastAsia="Calibri" w:hAnsi="Times New Roman" w:cs="Times New Roman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DC6064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d">
    <w:name w:val="footnote text"/>
    <w:basedOn w:val="a"/>
    <w:link w:val="ae"/>
    <w:unhideWhenUsed/>
    <w:rsid w:val="00DC6064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DC6064"/>
    <w:rPr>
      <w:rFonts w:ascii="Courier New" w:eastAsia="Courier New" w:hAnsi="Courier New" w:cs="Times New Roman"/>
      <w:color w:val="000000"/>
      <w:sz w:val="20"/>
      <w:szCs w:val="20"/>
      <w:lang w:eastAsia="en-US"/>
    </w:rPr>
  </w:style>
  <w:style w:type="character" w:customStyle="1" w:styleId="2102">
    <w:name w:val="Основной текст (2) + 102"/>
    <w:aliases w:val="5 pt16,Полужирный4"/>
    <w:uiPriority w:val="99"/>
    <w:rsid w:val="00DC6064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22">
    <w:name w:val="Body Text 2"/>
    <w:basedOn w:val="a"/>
    <w:link w:val="23"/>
    <w:rsid w:val="00DC606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DC6064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uiPriority w:val="99"/>
    <w:unhideWhenUsed/>
    <w:rsid w:val="00DC60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">
    <w:name w:val="Body Text Indent"/>
    <w:basedOn w:val="a"/>
    <w:link w:val="af0"/>
    <w:uiPriority w:val="99"/>
    <w:unhideWhenUsed/>
    <w:rsid w:val="00DC60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DC60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3">
    <w:name w:val="footnote reference"/>
    <w:basedOn w:val="a0"/>
    <w:semiHidden/>
    <w:rsid w:val="00DC6064"/>
    <w:rPr>
      <w:vertAlign w:val="superscript"/>
    </w:rPr>
  </w:style>
  <w:style w:type="paragraph" w:styleId="af4">
    <w:name w:val="No Spacing"/>
    <w:uiPriority w:val="1"/>
    <w:qFormat/>
    <w:rsid w:val="00D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DC606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(2)_"/>
    <w:basedOn w:val="a0"/>
    <w:link w:val="27"/>
    <w:rsid w:val="00DC60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6064"/>
    <w:pPr>
      <w:shd w:val="clear" w:color="auto" w:fill="FFFFFF"/>
      <w:spacing w:after="240" w:line="274" w:lineRule="exac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rsid w:val="00521A26"/>
  </w:style>
  <w:style w:type="paragraph" w:styleId="HTML">
    <w:name w:val="HTML Preformatted"/>
    <w:basedOn w:val="a"/>
    <w:link w:val="HTML0"/>
    <w:unhideWhenUsed/>
    <w:rsid w:val="00521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21A26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5">
    <w:name w:val="Normal (Web)"/>
    <w:aliases w:val="Обычный (Web)"/>
    <w:basedOn w:val="a"/>
    <w:uiPriority w:val="99"/>
    <w:unhideWhenUsed/>
    <w:rsid w:val="0052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Для таблиц"/>
    <w:basedOn w:val="a"/>
    <w:rsid w:val="00AC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7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37801"/>
    <w:pPr>
      <w:spacing w:line="276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37801"/>
    <w:pPr>
      <w:tabs>
        <w:tab w:val="left" w:pos="284"/>
        <w:tab w:val="left" w:pos="426"/>
        <w:tab w:val="right" w:leader="dot" w:pos="9628"/>
      </w:tabs>
      <w:spacing w:after="0" w:line="240" w:lineRule="auto"/>
    </w:pPr>
  </w:style>
  <w:style w:type="paragraph" w:styleId="28">
    <w:name w:val="toc 2"/>
    <w:basedOn w:val="a"/>
    <w:next w:val="a"/>
    <w:autoRedefine/>
    <w:uiPriority w:val="39"/>
    <w:unhideWhenUsed/>
    <w:rsid w:val="00637801"/>
    <w:pPr>
      <w:tabs>
        <w:tab w:val="left" w:pos="709"/>
        <w:tab w:val="right" w:leader="dot" w:pos="9628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37801"/>
    <w:pPr>
      <w:tabs>
        <w:tab w:val="left" w:pos="993"/>
        <w:tab w:val="right" w:leader="dot" w:pos="9628"/>
      </w:tabs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0F11-3BA0-4058-AEC7-0D9826D8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7400</Words>
  <Characters>42185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Windows User</cp:lastModifiedBy>
  <cp:revision>10</cp:revision>
  <dcterms:created xsi:type="dcterms:W3CDTF">2017-12-12T12:46:00Z</dcterms:created>
  <dcterms:modified xsi:type="dcterms:W3CDTF">2017-12-18T07:08:00Z</dcterms:modified>
</cp:coreProperties>
</file>