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 w:rsidP="00134251">
      <w:pPr>
        <w:pStyle w:val="a4"/>
      </w:pPr>
      <w:r>
        <w:t>программа</w:t>
      </w:r>
      <w:r>
        <w:rPr>
          <w:spacing w:val="-8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t>практики</w:t>
      </w:r>
      <w:r w:rsidR="00134251">
        <w:t xml:space="preserve"> </w:t>
      </w:r>
      <w:r w:rsidR="00134251">
        <w:rPr>
          <w:spacing w:val="-6"/>
        </w:rPr>
        <w:t>(преддипломной)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134251" w:rsidRDefault="00134251" w:rsidP="0022522C">
      <w:pPr>
        <w:pStyle w:val="a3"/>
        <w:ind w:left="0"/>
        <w:jc w:val="both"/>
        <w:rPr>
          <w:i/>
        </w:rPr>
      </w:pPr>
    </w:p>
    <w:p w:rsidR="00134251" w:rsidRDefault="00134251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lastRenderedPageBreak/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 w:rsidR="00134251">
        <w:rPr>
          <w:spacing w:val="-10"/>
        </w:rPr>
        <w:t xml:space="preserve">(преддипломной)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B204D5" w:rsidRPr="00B204D5" w:rsidRDefault="00B204D5" w:rsidP="00B204D5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B204D5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B204D5" w:rsidRPr="00B204D5" w:rsidRDefault="00B204D5" w:rsidP="00B204D5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B204D5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B204D5" w:rsidRPr="00B204D5" w:rsidRDefault="00B204D5" w:rsidP="00B204D5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B204D5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B204D5" w:rsidRPr="00B204D5" w:rsidRDefault="00B204D5" w:rsidP="00B204D5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B204D5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B204D5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B204D5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B204D5" w:rsidRPr="00B204D5" w:rsidRDefault="00B204D5" w:rsidP="00B204D5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B204D5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B204D5" w:rsidRPr="00B204D5" w:rsidRDefault="00B204D5" w:rsidP="00B204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B204D5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421F59" w:rsidRPr="00E60BFB" w:rsidRDefault="00421F59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421F59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Производственна</w:t>
      </w:r>
      <w:r w:rsidR="00573D85" w:rsidRPr="00573D85">
        <w:rPr>
          <w:color w:val="000000"/>
          <w:sz w:val="28"/>
          <w:szCs w:val="28"/>
          <w:lang w:eastAsia="ru-RU"/>
        </w:rPr>
        <w:t>я практика</w:t>
      </w:r>
      <w:r w:rsidR="00134251">
        <w:rPr>
          <w:color w:val="000000"/>
          <w:sz w:val="28"/>
          <w:szCs w:val="28"/>
          <w:lang w:eastAsia="ru-RU"/>
        </w:rPr>
        <w:t xml:space="preserve"> (преддипломная)</w:t>
      </w:r>
      <w:r w:rsidR="00573D85" w:rsidRPr="00573D85">
        <w:rPr>
          <w:color w:val="000000"/>
          <w:sz w:val="28"/>
          <w:szCs w:val="28"/>
          <w:lang w:eastAsia="ru-RU"/>
        </w:rPr>
        <w:t xml:space="preserve">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Pr="00316F57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134251" w:rsidRPr="00134251" w:rsidRDefault="00316F57" w:rsidP="00134251">
      <w:pPr>
        <w:pStyle w:val="1"/>
        <w:tabs>
          <w:tab w:val="left" w:pos="1276"/>
        </w:tabs>
        <w:spacing w:before="72"/>
        <w:ind w:left="567" w:right="-317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="00134251" w:rsidRPr="00134251">
        <w:rPr>
          <w:b w:val="0"/>
        </w:rPr>
        <w:t>Целью производственной практики (преддипломной) является углубление первоначального практического опыта обучающихся, развитие общих и профессиональных компетенций, проверка готовности обучающихся к самостоятельной трудовой деятельности, а также сбор практического материала для подготовки выпускной квалификационной работы (дипломной работы) (далее – ВКР) в организациях различных организационно-правовых форм (далее - организация).</w:t>
      </w:r>
    </w:p>
    <w:p w:rsidR="00A324E6" w:rsidRDefault="00FE035F" w:rsidP="00134251">
      <w:pPr>
        <w:pStyle w:val="1"/>
        <w:tabs>
          <w:tab w:val="left" w:pos="1276"/>
        </w:tabs>
        <w:spacing w:before="72"/>
        <w:ind w:left="567" w:right="-317"/>
        <w:jc w:val="both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  <w:rPr>
          <w:spacing w:val="-2"/>
        </w:rPr>
      </w:pPr>
      <w:r>
        <w:t>Задачи</w:t>
      </w:r>
      <w:r>
        <w:rPr>
          <w:spacing w:val="-9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  <w:r w:rsidR="00134251">
        <w:rPr>
          <w:spacing w:val="-2"/>
        </w:rPr>
        <w:t xml:space="preserve"> (преддипломной)</w:t>
      </w:r>
      <w:r>
        <w:rPr>
          <w:spacing w:val="-2"/>
        </w:rPr>
        <w:t>:</w:t>
      </w:r>
    </w:p>
    <w:p w:rsidR="00134251" w:rsidRDefault="00134251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 xml:space="preserve">Изучение и анализ деятельности организации; </w:t>
      </w:r>
    </w:p>
    <w:p w:rsidR="00134251" w:rsidRDefault="00134251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 xml:space="preserve">- Сбор материалов, необходимых для выполнения ВКР; </w:t>
      </w:r>
    </w:p>
    <w:p w:rsidR="00134251" w:rsidRDefault="00134251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>- Выполнение индивидуального задания, связанного с разработкой ВКР;</w:t>
      </w:r>
    </w:p>
    <w:p w:rsidR="00134251" w:rsidRDefault="00134251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 xml:space="preserve"> - Развитие общих и профессиональных компетенций.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9C2526" w:rsidRDefault="009C2526" w:rsidP="00AE1993">
      <w:pPr>
        <w:pStyle w:val="a3"/>
        <w:tabs>
          <w:tab w:val="left" w:pos="1276"/>
        </w:tabs>
        <w:spacing w:before="4"/>
        <w:ind w:left="142" w:right="-317" w:firstLine="425"/>
      </w:pPr>
      <w:r>
        <w:t xml:space="preserve">Вид практики – производственная. </w:t>
      </w:r>
    </w:p>
    <w:p w:rsidR="009C2526" w:rsidRDefault="009C2526" w:rsidP="00AE1993">
      <w:pPr>
        <w:pStyle w:val="a3"/>
        <w:tabs>
          <w:tab w:val="left" w:pos="1276"/>
        </w:tabs>
        <w:spacing w:before="4"/>
        <w:ind w:left="142" w:right="-317" w:firstLine="425"/>
      </w:pPr>
      <w:r>
        <w:t xml:space="preserve">Тип практики – преддипломная практика. </w:t>
      </w:r>
    </w:p>
    <w:p w:rsidR="009C2526" w:rsidRDefault="009C2526" w:rsidP="00AE1993">
      <w:pPr>
        <w:pStyle w:val="a3"/>
        <w:tabs>
          <w:tab w:val="left" w:pos="1276"/>
        </w:tabs>
        <w:spacing w:before="4"/>
        <w:ind w:left="142" w:right="-317" w:firstLine="425"/>
      </w:pPr>
      <w:r>
        <w:t xml:space="preserve">Способ проведения практики – стационарная, выездная. </w:t>
      </w:r>
    </w:p>
    <w:p w:rsidR="009C2526" w:rsidRDefault="009C2526" w:rsidP="00AE1993">
      <w:pPr>
        <w:pStyle w:val="a3"/>
        <w:tabs>
          <w:tab w:val="left" w:pos="1276"/>
        </w:tabs>
        <w:spacing w:before="4"/>
        <w:ind w:left="142" w:right="-317" w:firstLine="425"/>
      </w:pPr>
      <w:r>
        <w:t xml:space="preserve">Форма проведения практики – концентрированная. </w:t>
      </w:r>
    </w:p>
    <w:p w:rsidR="00A324E6" w:rsidRDefault="009C2526" w:rsidP="00AE1993">
      <w:pPr>
        <w:pStyle w:val="a3"/>
        <w:tabs>
          <w:tab w:val="left" w:pos="1276"/>
        </w:tabs>
        <w:spacing w:before="4"/>
        <w:ind w:left="142" w:right="-317" w:firstLine="425"/>
      </w:pPr>
      <w:r>
        <w:t>Преддипломная практика направлена на углубление первоначального практического опыта обучающихся, развитие общих и профессиональных компетенций, проверка его готовности к самостоятельной трудовой деятельности, а также подготовку к выполнению ВКР в организациях различных организационно-правовых форм.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134251" w:rsidRDefault="00134251" w:rsidP="00134251">
      <w:pPr>
        <w:pStyle w:val="1"/>
        <w:tabs>
          <w:tab w:val="left" w:pos="1276"/>
        </w:tabs>
        <w:ind w:left="142" w:right="-317" w:firstLine="425"/>
        <w:jc w:val="both"/>
        <w:rPr>
          <w:b w:val="0"/>
        </w:rPr>
      </w:pPr>
      <w:r w:rsidRPr="00134251">
        <w:rPr>
          <w:b w:val="0"/>
        </w:rPr>
        <w:t xml:space="preserve">Производственная практика (преддипломная) завершает основную профессиональную образовательную программу по специальности 40.02.04 Юриспруденция непосредственно предшествует государственной итоговой аттестации. Производственная практика (преддипломная) проводится после прохождения учебных практик, производственных практик и освоения обучающимися дисциплин и профессиональных модулей, предусмотренных рабочим учебным планом. </w:t>
      </w:r>
    </w:p>
    <w:p w:rsidR="00134251" w:rsidRDefault="00134251" w:rsidP="00134251">
      <w:pPr>
        <w:pStyle w:val="1"/>
        <w:tabs>
          <w:tab w:val="left" w:pos="1276"/>
        </w:tabs>
        <w:ind w:left="142" w:right="-317" w:firstLine="425"/>
        <w:jc w:val="both"/>
        <w:rPr>
          <w:b w:val="0"/>
        </w:rPr>
      </w:pPr>
      <w:r w:rsidRPr="00134251">
        <w:rPr>
          <w:b w:val="0"/>
        </w:rPr>
        <w:t xml:space="preserve">До начала практики заканчивается изучение всех дисциплин профессионального цикла, предусмотренных рабочим учебным планом. </w:t>
      </w:r>
    </w:p>
    <w:p w:rsidR="00134251" w:rsidRDefault="00134251" w:rsidP="00134251">
      <w:pPr>
        <w:pStyle w:val="1"/>
        <w:tabs>
          <w:tab w:val="left" w:pos="1276"/>
        </w:tabs>
        <w:ind w:left="142" w:right="-317" w:firstLine="425"/>
        <w:jc w:val="both"/>
        <w:rPr>
          <w:b w:val="0"/>
        </w:rPr>
      </w:pPr>
      <w:r w:rsidRPr="00134251">
        <w:rPr>
          <w:b w:val="0"/>
        </w:rPr>
        <w:t xml:space="preserve">Производственная практика (преддипломная) способствует закреплению теоретических знаний, развитию профессиональных умений, навыков и компетенций, практической подготовке к будущей профессиональной деятельности; сбору </w:t>
      </w:r>
      <w:r w:rsidRPr="00134251">
        <w:rPr>
          <w:b w:val="0"/>
        </w:rPr>
        <w:lastRenderedPageBreak/>
        <w:t xml:space="preserve">материалов необходимых для выполнения ВКР. </w:t>
      </w:r>
    </w:p>
    <w:p w:rsidR="00134251" w:rsidRPr="00134251" w:rsidRDefault="00134251" w:rsidP="00134251">
      <w:pPr>
        <w:pStyle w:val="1"/>
        <w:tabs>
          <w:tab w:val="left" w:pos="1276"/>
        </w:tabs>
        <w:ind w:left="142" w:right="-317" w:firstLine="425"/>
        <w:jc w:val="both"/>
        <w:rPr>
          <w:b w:val="0"/>
        </w:rPr>
      </w:pPr>
      <w:r w:rsidRPr="00134251">
        <w:rPr>
          <w:b w:val="0"/>
        </w:rPr>
        <w:t>К концу практики завершается работа по подготовке материалов для ВКР. По окончании практики обучающиеся приступают к написанию ВКР.</w:t>
      </w:r>
    </w:p>
    <w:p w:rsidR="0022522C" w:rsidRDefault="00FE035F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>
        <w:t>Продолжительность</w:t>
      </w:r>
      <w:r>
        <w:rPr>
          <w:spacing w:val="-3"/>
        </w:rPr>
        <w:t xml:space="preserve"> </w:t>
      </w:r>
      <w:r w:rsidR="00134251">
        <w:t>производственной</w:t>
      </w:r>
      <w:r>
        <w:rPr>
          <w:spacing w:val="-7"/>
        </w:rPr>
        <w:t xml:space="preserve"> </w:t>
      </w:r>
      <w:r>
        <w:t>практики</w:t>
      </w:r>
      <w:r w:rsidR="00134251">
        <w:t xml:space="preserve"> (преддипломной)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134251">
        <w:t>4</w:t>
      </w:r>
      <w:r>
        <w:rPr>
          <w:spacing w:val="-8"/>
        </w:rPr>
        <w:t xml:space="preserve"> </w:t>
      </w:r>
      <w:r>
        <w:rPr>
          <w:spacing w:val="-2"/>
        </w:rPr>
        <w:t>недели.</w:t>
      </w:r>
      <w:r w:rsidR="0022522C" w:rsidRPr="0022522C">
        <w:rPr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Default="009C2526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Производственная практика (преддипломная) формирует следующие компетенции</w:t>
      </w:r>
      <w:r w:rsidR="00573D85" w:rsidRPr="006C3237">
        <w:rPr>
          <w:color w:val="000000" w:themeColor="text1"/>
          <w:sz w:val="24"/>
          <w:szCs w:val="24"/>
          <w:lang w:eastAsia="ru-RU"/>
        </w:rPr>
        <w:t>:</w:t>
      </w:r>
    </w:p>
    <w:p w:rsidR="009C2526" w:rsidRPr="009C2526" w:rsidRDefault="009C2526" w:rsidP="00AE1993">
      <w:pPr>
        <w:widowControl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  <w:r w:rsidRPr="009C2526">
        <w:rPr>
          <w:b/>
          <w:color w:val="000000" w:themeColor="text1"/>
          <w:sz w:val="24"/>
          <w:szCs w:val="24"/>
          <w:lang w:eastAsia="ru-RU"/>
        </w:rPr>
        <w:t>Общие:</w:t>
      </w: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9C2526" w:rsidRPr="006C3237" w:rsidRDefault="009C2526" w:rsidP="00137B9A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9C2526" w:rsidRPr="006C3237" w:rsidRDefault="009C2526" w:rsidP="00137B9A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9C2526" w:rsidRPr="006C3237" w:rsidRDefault="009C2526" w:rsidP="00137B9A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9C2526" w:rsidRPr="006C3237" w:rsidRDefault="009C2526" w:rsidP="00137B9A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9C2526" w:rsidRDefault="009C2526" w:rsidP="00AE1993">
      <w:pPr>
        <w:widowControl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  <w:r w:rsidRPr="009C2526">
        <w:rPr>
          <w:b/>
          <w:color w:val="000000" w:themeColor="text1"/>
          <w:sz w:val="24"/>
          <w:szCs w:val="24"/>
          <w:lang w:eastAsia="ru-RU"/>
        </w:rPr>
        <w:t>Профессиональные компетенции</w:t>
      </w:r>
    </w:p>
    <w:p w:rsidR="009C2526" w:rsidRPr="006C3237" w:rsidRDefault="009C2526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9C2526" w:rsidRPr="006C3237" w:rsidTr="00E22031"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9C2526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>Правоприменительная деятельность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9C2526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 xml:space="preserve">ПК 1.1. Осуществлять профессиональное толкование норм права </w:t>
            </w:r>
          </w:p>
        </w:tc>
      </w:tr>
      <w:tr w:rsidR="009C2526" w:rsidRPr="006C3237" w:rsidTr="00E22031"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-317"/>
              <w:rPr>
                <w:sz w:val="24"/>
                <w:szCs w:val="24"/>
              </w:rPr>
            </w:pPr>
            <w:r>
              <w:t>ПК 1.2. Применять нормы права для решения задач в профессиональной деятельности</w:t>
            </w:r>
          </w:p>
        </w:tc>
      </w:tr>
      <w:tr w:rsidR="009C2526" w:rsidRPr="006C3237" w:rsidTr="00E22031"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-317"/>
              <w:rPr>
                <w:sz w:val="24"/>
                <w:szCs w:val="24"/>
              </w:rPr>
            </w:pPr>
            <w:r>
              <w:t>ПК 1.3. Владеть навыками подготовки юридических документов, в том числе с использованием информационных технологий</w:t>
            </w:r>
          </w:p>
        </w:tc>
      </w:tr>
      <w:tr w:rsidR="009C2526" w:rsidRPr="006C3237" w:rsidTr="00255C57"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9C2526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Правоохранительная деятельность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9C2526">
            <w:pPr>
              <w:widowControl/>
              <w:autoSpaceDE/>
              <w:autoSpaceDN/>
              <w:ind w:right="-317"/>
              <w:rPr>
                <w:sz w:val="24"/>
                <w:szCs w:val="24"/>
              </w:rPr>
            </w:pPr>
            <w:r>
              <w:t>ПК 2.1. Осуществлять контроль соблюдения законодательства Российской Федерации субъектами права</w:t>
            </w:r>
          </w:p>
        </w:tc>
      </w:tr>
      <w:tr w:rsidR="009C2526" w:rsidRPr="006C3237" w:rsidTr="00255C57"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Default="009C2526" w:rsidP="00433A3D">
            <w:pPr>
              <w:widowControl/>
              <w:autoSpaceDE/>
              <w:autoSpaceDN/>
              <w:ind w:right="-317"/>
            </w:pPr>
            <w:r>
              <w:t>ПК 2.2. Систематизировать нормативные правовые акты и обобщать правоприменительную практику по вопросам расследования и 7 предупреждения преступлений и иных правонарушений</w:t>
            </w:r>
          </w:p>
        </w:tc>
      </w:tr>
      <w:tr w:rsidR="009C2526" w:rsidRPr="006C3237" w:rsidTr="00255C57"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Default="009C2526" w:rsidP="00433A3D">
            <w:pPr>
              <w:widowControl/>
              <w:autoSpaceDE/>
              <w:autoSpaceDN/>
              <w:ind w:right="-317"/>
            </w:pPr>
            <w:r>
              <w:t xml:space="preserve">ПК 2.3. Осуществлять оценку противоправного поведения и определять подведомственность рассмотрения дел Правовое обеспечение деятельности организаций и оказание юридической помощи физическим лицам и их </w:t>
            </w:r>
            <w:r>
              <w:lastRenderedPageBreak/>
              <w:t>объединениям</w:t>
            </w:r>
          </w:p>
        </w:tc>
      </w:tr>
      <w:tr w:rsidR="009C2526" w:rsidRPr="006C3237" w:rsidTr="001A6121"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9C2526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lastRenderedPageBreak/>
              <w:t>Правовое обеспечение деятельности организаций и оказание юридической помощи физическим лицам и их объединениям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183878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.1.</w:t>
            </w:r>
            <w:r w:rsidRPr="00433A3D">
              <w:rPr>
                <w:sz w:val="24"/>
                <w:szCs w:val="24"/>
              </w:rPr>
              <w:t xml:space="preserve">Вести документооборот при оказании профессиональной юридической помощи. </w:t>
            </w:r>
          </w:p>
        </w:tc>
      </w:tr>
      <w:tr w:rsidR="009C2526" w:rsidRPr="006C3237" w:rsidTr="001A6121"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.2.</w:t>
            </w:r>
            <w:r w:rsidRPr="00433A3D">
              <w:rPr>
                <w:sz w:val="24"/>
                <w:szCs w:val="24"/>
              </w:rPr>
              <w:t>Представлять интересы организаций и физических лиц в отношениях с государственными органами, контрагентами и иными лицами.</w:t>
            </w:r>
          </w:p>
        </w:tc>
      </w:tr>
      <w:tr w:rsidR="009C2526" w:rsidRPr="006C3237" w:rsidTr="001A6121"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.3.</w:t>
            </w:r>
            <w:r w:rsidRPr="00433A3D">
              <w:rPr>
                <w:sz w:val="24"/>
                <w:szCs w:val="24"/>
              </w:rPr>
              <w:t>Составлять подборку законодательства и судебной практики.</w:t>
            </w:r>
          </w:p>
        </w:tc>
      </w:tr>
      <w:tr w:rsidR="009C2526" w:rsidRPr="006C3237" w:rsidTr="001A6121"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33A3D">
              <w:rPr>
                <w:sz w:val="24"/>
                <w:szCs w:val="24"/>
              </w:rPr>
              <w:t>Разрабатывать проекты юридических документов.</w:t>
            </w:r>
          </w:p>
        </w:tc>
      </w:tr>
      <w:tr w:rsidR="009C2526" w:rsidRPr="006C3237" w:rsidTr="001A6121"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33A3D">
              <w:rPr>
                <w:sz w:val="24"/>
                <w:szCs w:val="24"/>
              </w:rPr>
              <w:t>Проводить первичную правовую экспертизу документов для организаций и физических лиц</w:t>
            </w:r>
          </w:p>
        </w:tc>
      </w:tr>
    </w:tbl>
    <w:p w:rsidR="00573D85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Pr="006C3237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9C2526" w:rsidRDefault="009C2526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9C2526" w:rsidRDefault="009C2526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9C2526" w:rsidRDefault="009C2526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9C2526" w:rsidRDefault="009C2526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lastRenderedPageBreak/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4536"/>
        <w:gridCol w:w="2693"/>
      </w:tblGrid>
      <w:tr w:rsidR="00A324E6" w:rsidTr="00401826">
        <w:trPr>
          <w:trHeight w:val="642"/>
        </w:trPr>
        <w:tc>
          <w:tcPr>
            <w:tcW w:w="297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4536" w:type="dxa"/>
          </w:tcPr>
          <w:p w:rsidR="00A324E6" w:rsidRDefault="00FE035F" w:rsidP="009C2526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 w:rsidR="009C2526">
              <w:rPr>
                <w:b/>
                <w:sz w:val="28"/>
              </w:rPr>
              <w:t>/формы работы</w:t>
            </w:r>
            <w:r>
              <w:rPr>
                <w:b/>
                <w:spacing w:val="-7"/>
                <w:sz w:val="28"/>
              </w:rPr>
              <w:t xml:space="preserve"> </w:t>
            </w:r>
            <w:r w:rsidR="009C2526">
              <w:rPr>
                <w:b/>
                <w:spacing w:val="-2"/>
                <w:sz w:val="28"/>
              </w:rPr>
              <w:t>студента</w:t>
            </w:r>
          </w:p>
        </w:tc>
        <w:tc>
          <w:tcPr>
            <w:tcW w:w="2693" w:type="dxa"/>
          </w:tcPr>
          <w:p w:rsidR="00A324E6" w:rsidRDefault="009C2526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Трудоемкость в днях</w:t>
            </w:r>
          </w:p>
        </w:tc>
      </w:tr>
      <w:tr w:rsidR="00A324E6" w:rsidTr="00401826">
        <w:trPr>
          <w:trHeight w:val="963"/>
        </w:trPr>
        <w:tc>
          <w:tcPr>
            <w:tcW w:w="2977" w:type="dxa"/>
          </w:tcPr>
          <w:p w:rsidR="00A324E6" w:rsidRDefault="009C2526" w:rsidP="00401826">
            <w:pPr>
              <w:pStyle w:val="TableParagraph"/>
              <w:numPr>
                <w:ilvl w:val="0"/>
                <w:numId w:val="18"/>
              </w:numPr>
              <w:tabs>
                <w:tab w:val="left" w:pos="2227"/>
              </w:tabs>
              <w:spacing w:line="314" w:lineRule="exact"/>
              <w:ind w:right="-317"/>
              <w:rPr>
                <w:sz w:val="28"/>
              </w:rPr>
            </w:pPr>
            <w:r>
              <w:rPr>
                <w:spacing w:val="-10"/>
                <w:sz w:val="28"/>
              </w:rPr>
              <w:t>Организационный</w:t>
            </w:r>
          </w:p>
        </w:tc>
        <w:tc>
          <w:tcPr>
            <w:tcW w:w="4536" w:type="dxa"/>
          </w:tcPr>
          <w:p w:rsidR="00A324E6" w:rsidRDefault="009C2526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t>Инструктаж по технике безопасности на рабочем месте Согласование индивидуального задания на практику с руководителями практики</w:t>
            </w:r>
          </w:p>
        </w:tc>
        <w:tc>
          <w:tcPr>
            <w:tcW w:w="2693" w:type="dxa"/>
          </w:tcPr>
          <w:p w:rsidR="00A324E6" w:rsidRDefault="009C2526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 w:rsidR="00401826">
              <w:rPr>
                <w:spacing w:val="-10"/>
                <w:sz w:val="28"/>
              </w:rPr>
              <w:t>-ая</w:t>
            </w:r>
            <w:r>
              <w:rPr>
                <w:spacing w:val="-10"/>
                <w:sz w:val="28"/>
              </w:rPr>
              <w:t xml:space="preserve"> неделя/1 день</w:t>
            </w:r>
          </w:p>
        </w:tc>
      </w:tr>
      <w:tr w:rsidR="00401826" w:rsidTr="00401826">
        <w:trPr>
          <w:trHeight w:val="766"/>
        </w:trPr>
        <w:tc>
          <w:tcPr>
            <w:tcW w:w="2977" w:type="dxa"/>
            <w:vMerge w:val="restart"/>
          </w:tcPr>
          <w:p w:rsidR="00401826" w:rsidRDefault="00401826" w:rsidP="00401826">
            <w:pPr>
              <w:pStyle w:val="TableParagraph"/>
              <w:numPr>
                <w:ilvl w:val="0"/>
                <w:numId w:val="18"/>
              </w:numPr>
              <w:tabs>
                <w:tab w:val="left" w:pos="2227"/>
              </w:tabs>
              <w:spacing w:line="315" w:lineRule="exact"/>
              <w:ind w:right="-317"/>
              <w:jc w:val="center"/>
              <w:rPr>
                <w:sz w:val="28"/>
              </w:rPr>
            </w:pPr>
            <w:r>
              <w:rPr>
                <w:sz w:val="28"/>
              </w:rPr>
              <w:t>Основной</w:t>
            </w:r>
          </w:p>
        </w:tc>
        <w:tc>
          <w:tcPr>
            <w:tcW w:w="4536" w:type="dxa"/>
          </w:tcPr>
          <w:p w:rsidR="00401826" w:rsidRDefault="00401826" w:rsidP="00401826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t xml:space="preserve">Составление характеристики базы исследования (принимающей стороны) с учетом тематики ВКР </w:t>
            </w:r>
          </w:p>
        </w:tc>
        <w:tc>
          <w:tcPr>
            <w:tcW w:w="2693" w:type="dxa"/>
          </w:tcPr>
          <w:p w:rsidR="00401826" w:rsidRDefault="0040182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  <w:r>
              <w:t>1-ая неделя/4дня</w:t>
            </w:r>
          </w:p>
          <w:p w:rsidR="00401826" w:rsidRDefault="00401826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</w:p>
        </w:tc>
      </w:tr>
      <w:tr w:rsidR="00401826" w:rsidTr="00401826">
        <w:trPr>
          <w:trHeight w:val="1290"/>
        </w:trPr>
        <w:tc>
          <w:tcPr>
            <w:tcW w:w="2977" w:type="dxa"/>
            <w:vMerge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</w:p>
        </w:tc>
        <w:tc>
          <w:tcPr>
            <w:tcW w:w="4536" w:type="dxa"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ind w:left="271" w:right="142"/>
            </w:pPr>
            <w:r>
              <w:t>Составление характеристики методов исследования по сбору материалов для написания ВКР</w:t>
            </w:r>
          </w:p>
        </w:tc>
        <w:tc>
          <w:tcPr>
            <w:tcW w:w="2693" w:type="dxa"/>
          </w:tcPr>
          <w:p w:rsidR="00401826" w:rsidRDefault="0040182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  <w:r>
              <w:t>2-ая неделя /3дня</w:t>
            </w:r>
          </w:p>
        </w:tc>
      </w:tr>
      <w:tr w:rsidR="00401826" w:rsidTr="00401826">
        <w:trPr>
          <w:trHeight w:val="1290"/>
        </w:trPr>
        <w:tc>
          <w:tcPr>
            <w:tcW w:w="2977" w:type="dxa"/>
            <w:vMerge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</w:p>
        </w:tc>
        <w:tc>
          <w:tcPr>
            <w:tcW w:w="4536" w:type="dxa"/>
          </w:tcPr>
          <w:p w:rsidR="00401826" w:rsidRDefault="00401826" w:rsidP="00401826">
            <w:pPr>
              <w:pStyle w:val="TableParagraph"/>
              <w:tabs>
                <w:tab w:val="left" w:pos="2227"/>
              </w:tabs>
              <w:ind w:left="271" w:right="142"/>
            </w:pPr>
            <w:r>
              <w:t xml:space="preserve">Изучение технологий работы организации </w:t>
            </w:r>
          </w:p>
        </w:tc>
        <w:tc>
          <w:tcPr>
            <w:tcW w:w="2693" w:type="dxa"/>
          </w:tcPr>
          <w:p w:rsidR="00401826" w:rsidRDefault="00401826" w:rsidP="00401826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  <w:r>
              <w:t>2-ая неделя /2дня</w:t>
            </w:r>
          </w:p>
        </w:tc>
      </w:tr>
      <w:tr w:rsidR="00401826" w:rsidTr="00401826">
        <w:trPr>
          <w:trHeight w:val="1290"/>
        </w:trPr>
        <w:tc>
          <w:tcPr>
            <w:tcW w:w="2977" w:type="dxa"/>
            <w:vMerge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</w:p>
        </w:tc>
        <w:tc>
          <w:tcPr>
            <w:tcW w:w="4536" w:type="dxa"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ind w:left="271" w:right="142"/>
            </w:pPr>
            <w:r>
              <w:t>Сбор необходимых материалов и данных для выполнения ВКР</w:t>
            </w:r>
          </w:p>
        </w:tc>
        <w:tc>
          <w:tcPr>
            <w:tcW w:w="2693" w:type="dxa"/>
          </w:tcPr>
          <w:p w:rsidR="00401826" w:rsidRDefault="00401826" w:rsidP="00401826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</w:pPr>
            <w:r>
              <w:t>3-4-ая неделя /7 дня</w:t>
            </w:r>
          </w:p>
        </w:tc>
      </w:tr>
      <w:tr w:rsidR="00401826" w:rsidTr="00401826">
        <w:trPr>
          <w:trHeight w:val="1290"/>
        </w:trPr>
        <w:tc>
          <w:tcPr>
            <w:tcW w:w="2977" w:type="dxa"/>
            <w:vMerge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</w:p>
        </w:tc>
        <w:tc>
          <w:tcPr>
            <w:tcW w:w="4536" w:type="dxa"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ind w:left="271" w:right="142"/>
            </w:pPr>
            <w:r>
              <w:t>Выполнение индивидуального задания. Оформление результатов исследования</w:t>
            </w:r>
          </w:p>
        </w:tc>
        <w:tc>
          <w:tcPr>
            <w:tcW w:w="2693" w:type="dxa"/>
          </w:tcPr>
          <w:p w:rsidR="00401826" w:rsidRDefault="00401826" w:rsidP="00401826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</w:pPr>
            <w:r>
              <w:t>4-ая неделя /2дня</w:t>
            </w:r>
          </w:p>
        </w:tc>
      </w:tr>
      <w:tr w:rsidR="00A324E6" w:rsidTr="00401826">
        <w:trPr>
          <w:trHeight w:val="964"/>
        </w:trPr>
        <w:tc>
          <w:tcPr>
            <w:tcW w:w="2977" w:type="dxa"/>
          </w:tcPr>
          <w:p w:rsidR="00A324E6" w:rsidRDefault="00401826" w:rsidP="00401826">
            <w:pPr>
              <w:pStyle w:val="TableParagraph"/>
              <w:numPr>
                <w:ilvl w:val="0"/>
                <w:numId w:val="18"/>
              </w:numPr>
              <w:tabs>
                <w:tab w:val="left" w:pos="2227"/>
              </w:tabs>
              <w:spacing w:line="315" w:lineRule="exact"/>
              <w:ind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Заключительный</w:t>
            </w:r>
          </w:p>
        </w:tc>
        <w:tc>
          <w:tcPr>
            <w:tcW w:w="4536" w:type="dxa"/>
          </w:tcPr>
          <w:p w:rsidR="00A324E6" w:rsidRDefault="00401826" w:rsidP="00401826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Собеседование по итогам практики, проверка содержания отчета по практике</w:t>
            </w:r>
          </w:p>
        </w:tc>
        <w:tc>
          <w:tcPr>
            <w:tcW w:w="2693" w:type="dxa"/>
          </w:tcPr>
          <w:p w:rsidR="00A324E6" w:rsidRDefault="00401826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Последний день практики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4D6E66" w:rsidRPr="000E486B" w:rsidRDefault="004D6E66" w:rsidP="000E486B">
      <w:pPr>
        <w:pStyle w:val="a5"/>
        <w:keepNext/>
        <w:keepLines/>
        <w:widowControl/>
        <w:numPr>
          <w:ilvl w:val="0"/>
          <w:numId w:val="1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0E486B">
        <w:rPr>
          <w:b/>
          <w:bCs/>
          <w:caps/>
          <w:sz w:val="24"/>
          <w:szCs w:val="24"/>
          <w:lang w:eastAsia="ru-RU"/>
        </w:rPr>
        <w:lastRenderedPageBreak/>
        <w:t>условия реализации программы практики</w:t>
      </w:r>
    </w:p>
    <w:p w:rsidR="000E486B" w:rsidRPr="000E486B" w:rsidRDefault="000E486B" w:rsidP="000E486B">
      <w:pPr>
        <w:pStyle w:val="a5"/>
        <w:keepNext/>
        <w:keepLines/>
        <w:widowControl/>
        <w:numPr>
          <w:ilvl w:val="0"/>
          <w:numId w:val="1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</w:p>
    <w:p w:rsidR="000E486B" w:rsidRDefault="000E486B" w:rsidP="004D6E66">
      <w:pPr>
        <w:widowControl/>
        <w:autoSpaceDE/>
        <w:autoSpaceDN/>
      </w:pPr>
      <w:r>
        <w:t xml:space="preserve"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 </w:t>
      </w:r>
    </w:p>
    <w:p w:rsidR="000E486B" w:rsidRDefault="000E486B" w:rsidP="004D6E66">
      <w:pPr>
        <w:widowControl/>
        <w:autoSpaceDE/>
        <w:autoSpaceDN/>
      </w:pPr>
      <w:r>
        <w:t xml:space="preserve">Примерная структура отчета по практике: </w:t>
      </w:r>
    </w:p>
    <w:p w:rsidR="000E486B" w:rsidRDefault="000E486B" w:rsidP="004D6E66">
      <w:pPr>
        <w:widowControl/>
        <w:autoSpaceDE/>
        <w:autoSpaceDN/>
      </w:pPr>
      <w:r>
        <w:t xml:space="preserve">Титульный лист. </w:t>
      </w:r>
    </w:p>
    <w:p w:rsidR="000E486B" w:rsidRDefault="000E486B" w:rsidP="004D6E66">
      <w:pPr>
        <w:widowControl/>
        <w:autoSpaceDE/>
        <w:autoSpaceDN/>
      </w:pPr>
      <w:r>
        <w:t>Содержание.</w:t>
      </w:r>
    </w:p>
    <w:p w:rsidR="000E486B" w:rsidRDefault="000E486B" w:rsidP="004D6E66">
      <w:pPr>
        <w:widowControl/>
        <w:autoSpaceDE/>
        <w:autoSpaceDN/>
      </w:pPr>
      <w:r>
        <w:t xml:space="preserve"> Введение (цель, задачи, место прохождения практики, дата начала и продолжительность практики). Основная часть отчета (результаты выполненного индивидуального задания на практику). </w:t>
      </w:r>
    </w:p>
    <w:p w:rsidR="000E486B" w:rsidRDefault="000E486B" w:rsidP="004D6E66">
      <w:pPr>
        <w:widowControl/>
        <w:autoSpaceDE/>
        <w:autoSpaceDN/>
      </w:pPr>
      <w:r>
        <w:t xml:space="preserve">Заключение. </w:t>
      </w:r>
    </w:p>
    <w:p w:rsidR="000E486B" w:rsidRDefault="000E486B" w:rsidP="004D6E66">
      <w:pPr>
        <w:widowControl/>
        <w:autoSpaceDE/>
        <w:autoSpaceDN/>
      </w:pPr>
      <w:r>
        <w:t xml:space="preserve">Список использованных источников. Приложения. </w:t>
      </w:r>
    </w:p>
    <w:p w:rsidR="004D6E66" w:rsidRPr="00F56780" w:rsidRDefault="000E486B" w:rsidP="004D6E66">
      <w:pPr>
        <w:widowControl/>
        <w:autoSpaceDE/>
        <w:autoSpaceDN/>
        <w:rPr>
          <w:sz w:val="24"/>
          <w:szCs w:val="24"/>
          <w:lang w:eastAsia="ru-RU"/>
        </w:rPr>
      </w:pPr>
      <w:r>
        <w:t xml:space="preserve">Отчет о производственной практике (преддипломной) оформляется в соответствии с требованиями Руководящего документа «Порядок оформления текстовых работ обучающихся </w:t>
      </w: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9E0647" w:rsidRPr="009E0647" w:rsidRDefault="009E0647" w:rsidP="009E0647">
      <w:pPr>
        <w:pStyle w:val="a5"/>
        <w:numPr>
          <w:ilvl w:val="0"/>
          <w:numId w:val="16"/>
        </w:numPr>
        <w:spacing w:line="319" w:lineRule="exact"/>
        <w:jc w:val="both"/>
        <w:rPr>
          <w:sz w:val="24"/>
          <w:szCs w:val="24"/>
        </w:rPr>
      </w:pPr>
      <w:r>
        <w:rPr>
          <w:rFonts w:ascii="Montserrat" w:hAnsi="Montserrat"/>
          <w:color w:val="263238"/>
          <w:shd w:val="clear" w:color="auto" w:fill="FFFFFF"/>
        </w:rPr>
        <w:t xml:space="preserve">Кузнецов, И. Н. Рефераты, курсовые и дипломные работы. Методика подготовки и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 xml:space="preserve">оформления </w:t>
      </w:r>
      <w:r>
        <w:rPr>
          <w:rFonts w:ascii="Montserrat" w:hAnsi="Montserrat"/>
          <w:color w:val="263238"/>
          <w:shd w:val="clear" w:color="auto" w:fill="FFFFFF"/>
        </w:rPr>
        <w:lastRenderedPageBreak/>
        <w:t>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учебно-методическое пособие / И. Н. Кузнецов. — 9-е изд.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Москва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Дашков и К, 2020. — 204 c. — ISBN 978-5-394-03673-6.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8" w:history="1">
        <w:r w:rsidRPr="00507972">
          <w:rPr>
            <w:rStyle w:val="aa"/>
            <w:rFonts w:ascii="Montserrat" w:hAnsi="Montserrat"/>
            <w:shd w:val="clear" w:color="auto" w:fill="FFFFFF"/>
          </w:rPr>
          <w:t>https://www.iprbookshop.ru/110981.html</w:t>
        </w:r>
      </w:hyperlink>
      <w:r>
        <w:rPr>
          <w:rFonts w:ascii="Montserrat" w:hAnsi="Montserrat"/>
          <w:color w:val="263238"/>
          <w:shd w:val="clear" w:color="auto" w:fill="FFFFFF"/>
        </w:rPr>
        <w:t xml:space="preserve"> </w:t>
      </w:r>
    </w:p>
    <w:p w:rsidR="004D6E66" w:rsidRPr="004D6E66" w:rsidRDefault="004D6E66" w:rsidP="009E0647">
      <w:pPr>
        <w:pStyle w:val="a5"/>
        <w:spacing w:line="319" w:lineRule="exact"/>
        <w:ind w:left="720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>Гражданский процесс. Ч.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1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учебное пособие (практикум) / . — Ставрополь : Северо-Кавказский федеральный университет, 2022. — 125 c.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https://www.iprbookshop.ru/135679.html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 : учебник / Н.В. Алексеева [и др.]..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2024. — 388 c. — ISBN 978-5-93916-518-1.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https://www.iprbookshop.ru/138199.html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>и 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 xml:space="preserve"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</w:t>
      </w:r>
      <w:r w:rsidRPr="00D71032">
        <w:rPr>
          <w:color w:val="000000"/>
          <w:sz w:val="24"/>
          <w:szCs w:val="24"/>
          <w:lang w:eastAsia="ru-RU"/>
        </w:rPr>
        <w:lastRenderedPageBreak/>
        <w:t>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 w:rsidR="00421F59">
        <w:t xml:space="preserve">производственной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DB0CF5" w:rsidTr="000E486B">
        <w:trPr>
          <w:trHeight w:val="1103"/>
        </w:trPr>
        <w:tc>
          <w:tcPr>
            <w:tcW w:w="3232" w:type="dxa"/>
          </w:tcPr>
          <w:p w:rsidR="00DB0CF5" w:rsidRDefault="00DB0CF5" w:rsidP="00DB0CF5"/>
          <w:p w:rsidR="00DB0CF5" w:rsidRDefault="00DB0CF5" w:rsidP="00DB0CF5">
            <w:r>
              <w:t>Виды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  <w:tc>
          <w:tcPr>
            <w:tcW w:w="3961" w:type="dxa"/>
          </w:tcPr>
          <w:p w:rsidR="00DB0CF5" w:rsidRDefault="00DB0CF5" w:rsidP="00DB0CF5">
            <w:r>
              <w:t>Результаты</w:t>
            </w:r>
            <w:r>
              <w:rPr>
                <w:spacing w:val="-15"/>
              </w:rPr>
              <w:t xml:space="preserve"> </w:t>
            </w:r>
            <w:r>
              <w:t>(сформированные компетенции, приобретенные умения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практический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опыт)</w:t>
            </w:r>
          </w:p>
        </w:tc>
        <w:tc>
          <w:tcPr>
            <w:tcW w:w="2381" w:type="dxa"/>
          </w:tcPr>
          <w:p w:rsidR="00DB0CF5" w:rsidRDefault="00DB0CF5" w:rsidP="00DB0CF5">
            <w:r>
              <w:t>Формы и методы контроля для оценки</w:t>
            </w:r>
            <w:r>
              <w:rPr>
                <w:spacing w:val="-15"/>
              </w:rPr>
              <w:t xml:space="preserve"> </w:t>
            </w:r>
            <w:r>
              <w:t>результатов</w:t>
            </w:r>
          </w:p>
          <w:p w:rsidR="00DB0CF5" w:rsidRDefault="00DB0CF5" w:rsidP="00DB0CF5">
            <w:r>
              <w:rPr>
                <w:spacing w:val="-2"/>
              </w:rPr>
              <w:t>обучения</w:t>
            </w:r>
          </w:p>
        </w:tc>
      </w:tr>
      <w:tr w:rsidR="00DB0CF5" w:rsidTr="00DB0CF5">
        <w:trPr>
          <w:trHeight w:val="1124"/>
        </w:trPr>
        <w:tc>
          <w:tcPr>
            <w:tcW w:w="3232" w:type="dxa"/>
            <w:tcBorders>
              <w:bottom w:val="single" w:sz="4" w:space="0" w:color="000000"/>
            </w:tcBorders>
          </w:tcPr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1.</w:t>
            </w:r>
            <w:r w:rsidRPr="004D6E66">
              <w:rPr>
                <w:spacing w:val="-4"/>
                <w:szCs w:val="24"/>
              </w:rPr>
              <w:t xml:space="preserve"> </w:t>
            </w:r>
            <w:r w:rsidRPr="004D6E66">
              <w:rPr>
                <w:szCs w:val="24"/>
              </w:rPr>
              <w:t>Инструктаж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zCs w:val="24"/>
              </w:rPr>
              <w:t>по</w:t>
            </w:r>
            <w:r w:rsidRPr="004D6E66">
              <w:rPr>
                <w:spacing w:val="-9"/>
                <w:szCs w:val="24"/>
              </w:rPr>
              <w:t xml:space="preserve"> </w:t>
            </w:r>
            <w:r w:rsidRPr="004D6E66">
              <w:rPr>
                <w:spacing w:val="-5"/>
                <w:szCs w:val="24"/>
              </w:rPr>
              <w:t>ТБ.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Ознакомление</w:t>
            </w:r>
            <w:r w:rsidRPr="004D6E66">
              <w:rPr>
                <w:spacing w:val="-10"/>
                <w:szCs w:val="24"/>
              </w:rPr>
              <w:t xml:space="preserve"> </w:t>
            </w:r>
            <w:r w:rsidRPr="004D6E66">
              <w:rPr>
                <w:szCs w:val="24"/>
              </w:rPr>
              <w:t>с</w:t>
            </w:r>
            <w:r w:rsidRPr="004D6E66">
              <w:rPr>
                <w:spacing w:val="-10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программой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учебной</w:t>
            </w:r>
            <w:r w:rsidRPr="004D6E66">
              <w:rPr>
                <w:spacing w:val="-12"/>
                <w:szCs w:val="24"/>
              </w:rPr>
              <w:t xml:space="preserve"> </w:t>
            </w:r>
            <w:r w:rsidRPr="004D6E66">
              <w:rPr>
                <w:szCs w:val="24"/>
              </w:rPr>
              <w:t>практики,</w:t>
            </w:r>
            <w:r w:rsidRPr="004D6E66">
              <w:rPr>
                <w:spacing w:val="-8"/>
                <w:szCs w:val="24"/>
              </w:rPr>
              <w:t xml:space="preserve"> </w:t>
            </w:r>
            <w:r w:rsidRPr="004D6E66">
              <w:rPr>
                <w:szCs w:val="24"/>
              </w:rPr>
              <w:t>местом</w:t>
            </w:r>
            <w:r w:rsidRPr="004D6E66">
              <w:rPr>
                <w:spacing w:val="-8"/>
                <w:szCs w:val="24"/>
              </w:rPr>
              <w:t xml:space="preserve"> </w:t>
            </w:r>
            <w:r w:rsidRPr="004D6E66">
              <w:rPr>
                <w:spacing w:val="-10"/>
                <w:szCs w:val="24"/>
              </w:rPr>
              <w:t>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условиями</w:t>
            </w:r>
            <w:r w:rsidRPr="004D6E66">
              <w:rPr>
                <w:spacing w:val="-9"/>
                <w:szCs w:val="24"/>
              </w:rPr>
              <w:t xml:space="preserve"> </w:t>
            </w:r>
            <w:r w:rsidRPr="004D6E66">
              <w:rPr>
                <w:szCs w:val="24"/>
              </w:rPr>
              <w:t>ее</w:t>
            </w:r>
            <w:r w:rsidRPr="004D6E66">
              <w:rPr>
                <w:spacing w:val="-8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проведения.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2.Проаннализировать</w:t>
            </w:r>
            <w:r>
              <w:rPr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основные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4"/>
                <w:szCs w:val="24"/>
              </w:rPr>
              <w:t>виды</w:t>
            </w:r>
            <w:r>
              <w:rPr>
                <w:spacing w:val="-4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нормативных</w:t>
            </w:r>
            <w:r>
              <w:rPr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правовых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актов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zCs w:val="24"/>
              </w:rPr>
              <w:t>и</w:t>
            </w:r>
            <w:r w:rsidRPr="004D6E66">
              <w:rPr>
                <w:spacing w:val="-7"/>
                <w:szCs w:val="24"/>
              </w:rPr>
              <w:t xml:space="preserve"> </w:t>
            </w:r>
            <w:r w:rsidRPr="004D6E66">
              <w:rPr>
                <w:szCs w:val="24"/>
              </w:rPr>
              <w:t>особенности</w:t>
            </w:r>
            <w:r w:rsidRPr="004D6E66">
              <w:rPr>
                <w:spacing w:val="-6"/>
                <w:szCs w:val="24"/>
              </w:rPr>
              <w:t xml:space="preserve"> </w:t>
            </w:r>
            <w:r w:rsidRPr="004D6E66">
              <w:rPr>
                <w:szCs w:val="24"/>
              </w:rPr>
              <w:t>их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разработки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3.</w:t>
            </w:r>
            <w:r w:rsidRPr="004D6E66">
              <w:rPr>
                <w:spacing w:val="-8"/>
                <w:szCs w:val="24"/>
              </w:rPr>
              <w:t xml:space="preserve"> </w:t>
            </w:r>
            <w:r w:rsidRPr="004D6E66">
              <w:rPr>
                <w:szCs w:val="24"/>
              </w:rPr>
              <w:t>Сбор,</w:t>
            </w:r>
            <w:r w:rsidRPr="004D6E66">
              <w:rPr>
                <w:spacing w:val="-4"/>
                <w:szCs w:val="24"/>
              </w:rPr>
              <w:t xml:space="preserve"> </w:t>
            </w:r>
            <w:r w:rsidRPr="004D6E66">
              <w:rPr>
                <w:szCs w:val="24"/>
              </w:rPr>
              <w:t>обработка</w:t>
            </w:r>
            <w:r w:rsidRPr="004D6E66">
              <w:rPr>
                <w:spacing w:val="-4"/>
                <w:szCs w:val="24"/>
              </w:rPr>
              <w:t xml:space="preserve"> </w:t>
            </w:r>
            <w:r w:rsidRPr="004D6E66">
              <w:rPr>
                <w:spacing w:val="-10"/>
                <w:szCs w:val="24"/>
              </w:rPr>
              <w:t>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систематизация</w:t>
            </w:r>
            <w:r w:rsidRPr="004D6E66">
              <w:rPr>
                <w:spacing w:val="12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нормативного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материала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zCs w:val="24"/>
              </w:rPr>
              <w:t>и</w:t>
            </w:r>
            <w:r w:rsidRPr="004D6E66">
              <w:rPr>
                <w:spacing w:val="-8"/>
                <w:szCs w:val="24"/>
              </w:rPr>
              <w:t xml:space="preserve"> </w:t>
            </w:r>
            <w:r w:rsidRPr="004D6E66">
              <w:rPr>
                <w:szCs w:val="24"/>
              </w:rPr>
              <w:t>примеров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zCs w:val="24"/>
              </w:rPr>
              <w:t>из</w:t>
            </w:r>
            <w:r w:rsidRPr="004D6E66">
              <w:rPr>
                <w:spacing w:val="-4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практики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его</w:t>
            </w:r>
            <w:r w:rsidRPr="004D6E66">
              <w:rPr>
                <w:spacing w:val="-10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применения.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Изучение</w:t>
            </w:r>
            <w:r w:rsidRPr="004D6E66">
              <w:rPr>
                <w:spacing w:val="-13"/>
                <w:szCs w:val="24"/>
              </w:rPr>
              <w:t xml:space="preserve"> </w:t>
            </w:r>
            <w:r w:rsidRPr="004D6E66">
              <w:rPr>
                <w:szCs w:val="24"/>
              </w:rPr>
              <w:t>основных</w:t>
            </w:r>
            <w:r w:rsidRPr="004D6E66">
              <w:rPr>
                <w:spacing w:val="-12"/>
                <w:szCs w:val="24"/>
              </w:rPr>
              <w:t xml:space="preserve"> </w:t>
            </w:r>
            <w:r w:rsidRPr="004D6E66">
              <w:rPr>
                <w:szCs w:val="24"/>
              </w:rPr>
              <w:t>видов</w:t>
            </w:r>
            <w:r w:rsidRPr="004D6E66">
              <w:rPr>
                <w:spacing w:val="-13"/>
                <w:szCs w:val="24"/>
              </w:rPr>
              <w:t xml:space="preserve"> </w:t>
            </w:r>
            <w:r w:rsidRPr="004D6E66">
              <w:rPr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Cs w:val="24"/>
              </w:rPr>
              <w:t xml:space="preserve"> </w:t>
            </w:r>
            <w:r w:rsidRPr="004D6E66">
              <w:rPr>
                <w:szCs w:val="24"/>
              </w:rPr>
              <w:t>и</w:t>
            </w:r>
            <w:r w:rsidRPr="004D6E66">
              <w:rPr>
                <w:spacing w:val="-3"/>
                <w:szCs w:val="24"/>
              </w:rPr>
              <w:t xml:space="preserve"> </w:t>
            </w:r>
            <w:r w:rsidRPr="004D6E66">
              <w:rPr>
                <w:szCs w:val="24"/>
              </w:rPr>
              <w:t xml:space="preserve">служебных </w:t>
            </w:r>
            <w:r w:rsidRPr="004D6E66">
              <w:rPr>
                <w:spacing w:val="-2"/>
                <w:szCs w:val="24"/>
              </w:rPr>
              <w:t>документов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Составление</w:t>
            </w:r>
            <w:r w:rsidRPr="004D6E66">
              <w:rPr>
                <w:spacing w:val="34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перечня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Cs w:val="24"/>
              </w:rPr>
              <w:t xml:space="preserve"> </w:t>
            </w:r>
            <w:r w:rsidRPr="004D6E66">
              <w:rPr>
                <w:szCs w:val="24"/>
              </w:rPr>
              <w:t>сфере</w:t>
            </w:r>
            <w:r w:rsidRPr="004D6E66">
              <w:rPr>
                <w:spacing w:val="-12"/>
                <w:szCs w:val="24"/>
              </w:rPr>
              <w:t xml:space="preserve"> </w:t>
            </w:r>
            <w:proofErr w:type="gramStart"/>
            <w:r w:rsidRPr="004D6E66">
              <w:rPr>
                <w:szCs w:val="24"/>
              </w:rPr>
              <w:t>юридической деятельности</w:t>
            </w:r>
            <w:proofErr w:type="gramEnd"/>
            <w:r w:rsidRPr="004D6E66">
              <w:rPr>
                <w:szCs w:val="24"/>
              </w:rPr>
              <w:t xml:space="preserve"> выбранной для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практики</w:t>
            </w:r>
            <w:r w:rsidRPr="004D6E66">
              <w:rPr>
                <w:spacing w:val="-13"/>
                <w:szCs w:val="24"/>
              </w:rPr>
              <w:t xml:space="preserve"> </w:t>
            </w:r>
            <w:r w:rsidRPr="004D6E66">
              <w:rPr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-</w:t>
            </w:r>
            <w:r w:rsidRPr="004D6E66">
              <w:rPr>
                <w:spacing w:val="-10"/>
                <w:szCs w:val="24"/>
              </w:rPr>
              <w:t xml:space="preserve"> </w:t>
            </w:r>
            <w:r w:rsidRPr="004D6E66">
              <w:rPr>
                <w:szCs w:val="24"/>
              </w:rPr>
              <w:t>практический</w:t>
            </w:r>
            <w:r w:rsidRPr="004D6E66">
              <w:rPr>
                <w:spacing w:val="-7"/>
                <w:szCs w:val="24"/>
              </w:rPr>
              <w:t xml:space="preserve"> </w:t>
            </w:r>
            <w:r w:rsidRPr="004D6E66">
              <w:rPr>
                <w:spacing w:val="-4"/>
                <w:szCs w:val="24"/>
              </w:rPr>
              <w:t>опыт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-</w:t>
            </w:r>
            <w:r w:rsidRPr="004D6E66">
              <w:rPr>
                <w:spacing w:val="42"/>
                <w:szCs w:val="24"/>
              </w:rPr>
              <w:t xml:space="preserve"> </w:t>
            </w:r>
            <w:r w:rsidRPr="004D6E66">
              <w:rPr>
                <w:szCs w:val="24"/>
              </w:rPr>
              <w:t>обеспечения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соблюдения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законодательства</w:t>
            </w:r>
            <w:r w:rsidRPr="004D6E66">
              <w:rPr>
                <w:spacing w:val="-9"/>
                <w:szCs w:val="24"/>
              </w:rPr>
              <w:t xml:space="preserve"> </w:t>
            </w:r>
            <w:r w:rsidRPr="004D6E66">
              <w:rPr>
                <w:szCs w:val="24"/>
              </w:rPr>
              <w:t>РФ</w:t>
            </w:r>
            <w:r w:rsidRPr="004D6E66">
              <w:rPr>
                <w:spacing w:val="-12"/>
                <w:szCs w:val="24"/>
              </w:rPr>
              <w:t xml:space="preserve"> </w:t>
            </w:r>
            <w:r w:rsidRPr="004D6E66">
              <w:rPr>
                <w:szCs w:val="24"/>
              </w:rPr>
              <w:t>субъектами</w:t>
            </w:r>
            <w:r w:rsidRPr="004D6E66">
              <w:rPr>
                <w:spacing w:val="-11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права;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10"/>
                <w:szCs w:val="24"/>
              </w:rPr>
              <w:t>-</w:t>
            </w:r>
            <w:r>
              <w:rPr>
                <w:color w:val="0D0D0D"/>
                <w:spacing w:val="-10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принятия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решений</w:t>
            </w:r>
            <w:r>
              <w:rPr>
                <w:color w:val="0D0D0D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Cs w:val="24"/>
              </w:rPr>
              <w:t>и</w:t>
            </w:r>
            <w:r>
              <w:rPr>
                <w:color w:val="0D0D0D"/>
                <w:spacing w:val="-10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совершение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юридических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действий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Cs w:val="24"/>
              </w:rPr>
              <w:t>в</w:t>
            </w:r>
            <w:r>
              <w:rPr>
                <w:color w:val="0D0D0D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точном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с</w:t>
            </w:r>
            <w:r w:rsidRPr="004D6E66">
              <w:rPr>
                <w:color w:val="0D0D0D"/>
                <w:spacing w:val="-9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с</w:t>
            </w:r>
            <w:r w:rsidRPr="004D6E66">
              <w:rPr>
                <w:color w:val="0D0D0D"/>
                <w:spacing w:val="-9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Cs w:val="24"/>
              </w:rPr>
              <w:t>РФ;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делопроизводства,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вопросами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охраны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Cs w:val="24"/>
              </w:rPr>
              <w:t>труда</w:t>
            </w:r>
            <w:r>
              <w:rPr>
                <w:color w:val="0D0D0D"/>
                <w:spacing w:val="-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Cs w:val="24"/>
              </w:rPr>
              <w:t>и</w:t>
            </w:r>
            <w:r w:rsidRPr="004D6E66">
              <w:rPr>
                <w:color w:val="0D0D0D"/>
                <w:szCs w:val="24"/>
              </w:rPr>
              <w:tab/>
            </w:r>
            <w:r>
              <w:rPr>
                <w:color w:val="0D0D0D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техники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безопасности;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решения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задач.</w:t>
            </w:r>
          </w:p>
          <w:p w:rsidR="00DB0CF5" w:rsidRPr="004D6E66" w:rsidRDefault="00DB0CF5" w:rsidP="00DB0CF5">
            <w:pPr>
              <w:rPr>
                <w:color w:val="0D0D0D"/>
                <w:szCs w:val="24"/>
              </w:rPr>
            </w:pPr>
            <w:r w:rsidRPr="004D6E66">
              <w:rPr>
                <w:color w:val="0D0D0D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с осуществлением норм права.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умения: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-использовать необходимые нормативно- правовые документы;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Cs w:val="24"/>
              </w:rPr>
              <w:t xml:space="preserve"> </w:t>
            </w:r>
            <w:r w:rsidRPr="004D6E66">
              <w:rPr>
                <w:szCs w:val="24"/>
              </w:rPr>
              <w:t>гражданско-процессуальным и трудовым законодательством;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компетенции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01.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02.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03.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04.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05.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06.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09.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1.2.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1.3.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2.1.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2.2.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2.3.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ПК </w:t>
            </w:r>
            <w:r>
              <w:rPr>
                <w:spacing w:val="-4"/>
                <w:szCs w:val="24"/>
              </w:rPr>
              <w:t>3</w:t>
            </w:r>
            <w:r w:rsidRPr="004D6E66">
              <w:rPr>
                <w:spacing w:val="-4"/>
                <w:szCs w:val="24"/>
              </w:rPr>
              <w:t>.1.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ПК </w:t>
            </w:r>
            <w:r>
              <w:rPr>
                <w:spacing w:val="-4"/>
                <w:szCs w:val="24"/>
              </w:rPr>
              <w:t>3</w:t>
            </w:r>
            <w:r w:rsidRPr="004D6E66">
              <w:rPr>
                <w:spacing w:val="-4"/>
                <w:szCs w:val="24"/>
              </w:rPr>
              <w:t>.2.</w:t>
            </w:r>
          </w:p>
          <w:p w:rsidR="00DB0CF5" w:rsidRDefault="00DB0CF5" w:rsidP="00DB0CF5">
            <w:pPr>
              <w:rPr>
                <w:spacing w:val="-4"/>
                <w:szCs w:val="24"/>
              </w:rPr>
            </w:pPr>
            <w:r w:rsidRPr="004D6E66">
              <w:rPr>
                <w:szCs w:val="24"/>
              </w:rPr>
              <w:t xml:space="preserve">ПК </w:t>
            </w:r>
            <w:r>
              <w:rPr>
                <w:spacing w:val="-4"/>
                <w:szCs w:val="24"/>
              </w:rPr>
              <w:t>3</w:t>
            </w:r>
            <w:r w:rsidRPr="004D6E66">
              <w:rPr>
                <w:spacing w:val="-4"/>
                <w:szCs w:val="24"/>
              </w:rPr>
              <w:t>.3.</w:t>
            </w:r>
          </w:p>
          <w:p w:rsidR="00DB0CF5" w:rsidRDefault="00DB0CF5" w:rsidP="00DB0CF5">
            <w:pPr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ПК 3.4.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>
              <w:rPr>
                <w:spacing w:val="-4"/>
                <w:szCs w:val="24"/>
              </w:rPr>
              <w:t>ПК 3.5.</w:t>
            </w:r>
          </w:p>
        </w:tc>
        <w:tc>
          <w:tcPr>
            <w:tcW w:w="2381" w:type="dxa"/>
          </w:tcPr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Наличие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 xml:space="preserve">положительного аттестационного </w:t>
            </w:r>
            <w:r w:rsidRPr="004D6E66">
              <w:rPr>
                <w:szCs w:val="24"/>
              </w:rPr>
              <w:t>листа</w:t>
            </w:r>
            <w:r w:rsidRPr="004D6E66">
              <w:rPr>
                <w:spacing w:val="-11"/>
                <w:szCs w:val="24"/>
              </w:rPr>
              <w:t xml:space="preserve"> </w:t>
            </w:r>
            <w:r w:rsidRPr="004D6E66">
              <w:rPr>
                <w:szCs w:val="24"/>
              </w:rPr>
              <w:t>по</w:t>
            </w:r>
            <w:r w:rsidRPr="004D6E66">
              <w:rPr>
                <w:spacing w:val="-11"/>
                <w:szCs w:val="24"/>
              </w:rPr>
              <w:t xml:space="preserve"> </w:t>
            </w:r>
            <w:r w:rsidRPr="004D6E66">
              <w:rPr>
                <w:szCs w:val="24"/>
              </w:rPr>
              <w:t>практике</w:t>
            </w:r>
            <w:r w:rsidRPr="004D6E66">
              <w:rPr>
                <w:spacing w:val="-15"/>
                <w:szCs w:val="24"/>
              </w:rPr>
              <w:t xml:space="preserve"> </w:t>
            </w:r>
            <w:r w:rsidRPr="004D6E66">
              <w:rPr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Cs w:val="24"/>
              </w:rPr>
              <w:t>профессиональных компетенций;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Наличие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положительной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характеристики</w:t>
            </w:r>
            <w:r w:rsidRPr="004D6E66">
              <w:rPr>
                <w:spacing w:val="-15"/>
                <w:szCs w:val="24"/>
              </w:rPr>
              <w:t xml:space="preserve"> </w:t>
            </w:r>
            <w:r w:rsidRPr="004D6E66">
              <w:rPr>
                <w:szCs w:val="24"/>
              </w:rPr>
              <w:t>на обучающегося по освоению общих компетенций в период практики;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Полнота и </w:t>
            </w:r>
            <w:r w:rsidRPr="004D6E66">
              <w:rPr>
                <w:spacing w:val="-2"/>
                <w:szCs w:val="24"/>
              </w:rPr>
              <w:t>своевременность представления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дневника</w:t>
            </w:r>
            <w:r w:rsidRPr="004D6E66">
              <w:rPr>
                <w:spacing w:val="-15"/>
                <w:szCs w:val="24"/>
              </w:rPr>
              <w:t xml:space="preserve"> </w:t>
            </w:r>
            <w:r w:rsidRPr="004D6E66">
              <w:rPr>
                <w:szCs w:val="24"/>
              </w:rPr>
              <w:t>практики</w:t>
            </w:r>
            <w:r w:rsidRPr="004D6E66">
              <w:rPr>
                <w:spacing w:val="-15"/>
                <w:szCs w:val="24"/>
              </w:rPr>
              <w:t xml:space="preserve"> </w:t>
            </w:r>
            <w:r w:rsidRPr="004D6E66">
              <w:rPr>
                <w:szCs w:val="24"/>
              </w:rPr>
              <w:t>и отчета о практике в соответствии с заданием на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t xml:space="preserve">5.1. </w:t>
      </w:r>
      <w:r w:rsidRPr="00573D85">
        <w:rPr>
          <w:b/>
          <w:sz w:val="28"/>
        </w:rPr>
        <w:t xml:space="preserve">Критерии оценки результатов </w:t>
      </w:r>
      <w:r w:rsidR="00421F59">
        <w:rPr>
          <w:b/>
          <w:sz w:val="28"/>
        </w:rPr>
        <w:t>производственной</w:t>
      </w:r>
      <w:r w:rsidRPr="00573D85">
        <w:rPr>
          <w:b/>
          <w:sz w:val="28"/>
        </w:rPr>
        <w:t xml:space="preserve">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lastRenderedPageBreak/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не в полном объеме и с нарушением сроков виды работ, 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582160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lastRenderedPageBreak/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307C6D" w:rsidRDefault="00307C6D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D71032" w:rsidRPr="00D71032" w:rsidRDefault="00D71032" w:rsidP="00307C6D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lastRenderedPageBreak/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</w:t>
      </w:r>
      <w:r w:rsidR="00421F59">
        <w:rPr>
          <w:b/>
          <w:sz w:val="32"/>
          <w:szCs w:val="32"/>
          <w:lang w:eastAsia="ru-RU"/>
        </w:rPr>
        <w:t>прои</w:t>
      </w:r>
      <w:r w:rsidR="00AC4C7B">
        <w:rPr>
          <w:b/>
          <w:sz w:val="32"/>
          <w:szCs w:val="32"/>
          <w:lang w:eastAsia="ru-RU"/>
        </w:rPr>
        <w:t>зводственной</w:t>
      </w:r>
      <w:r w:rsidRPr="00D71032">
        <w:rPr>
          <w:b/>
          <w:sz w:val="32"/>
          <w:szCs w:val="32"/>
          <w:lang w:eastAsia="ru-RU"/>
        </w:rPr>
        <w:t xml:space="preserve"> практики</w:t>
      </w:r>
      <w:r w:rsidR="000E486B">
        <w:rPr>
          <w:b/>
          <w:sz w:val="32"/>
          <w:szCs w:val="32"/>
          <w:lang w:eastAsia="ru-RU"/>
        </w:rPr>
        <w:t xml:space="preserve"> (преддипломной)</w:t>
      </w:r>
      <w:r w:rsidRPr="00D71032">
        <w:rPr>
          <w:b/>
          <w:sz w:val="32"/>
          <w:szCs w:val="32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307C6D" w:rsidP="00307C6D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307C6D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Задание на </w:t>
      </w:r>
      <w:r w:rsidR="00AC4C7B">
        <w:rPr>
          <w:b/>
          <w:bCs/>
          <w:kern w:val="1"/>
          <w:sz w:val="24"/>
          <w:szCs w:val="24"/>
          <w:lang w:eastAsia="hi-IN" w:bidi="hi-IN"/>
        </w:rPr>
        <w:t>производственную</w:t>
      </w: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 практику</w:t>
      </w:r>
      <w:r w:rsidR="000E486B">
        <w:rPr>
          <w:b/>
          <w:bCs/>
          <w:kern w:val="1"/>
          <w:sz w:val="24"/>
          <w:szCs w:val="24"/>
          <w:lang w:eastAsia="hi-IN" w:bidi="hi-IN"/>
        </w:rPr>
        <w:t xml:space="preserve"> (преддипломную)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по ПМ.0</w:t>
      </w:r>
      <w:r w:rsidR="00307C6D">
        <w:rPr>
          <w:sz w:val="24"/>
          <w:szCs w:val="24"/>
          <w:lang w:eastAsia="ru-RU"/>
        </w:rPr>
        <w:t>3</w:t>
      </w:r>
      <w:r w:rsidRPr="00D71032">
        <w:rPr>
          <w:sz w:val="24"/>
          <w:szCs w:val="24"/>
          <w:lang w:eastAsia="ru-RU"/>
        </w:rPr>
        <w:t xml:space="preserve"> </w:t>
      </w:r>
      <w:r w:rsidR="00307C6D" w:rsidRPr="00307C6D">
        <w:rPr>
          <w:sz w:val="24"/>
          <w:szCs w:val="24"/>
        </w:rPr>
        <w:t>Правовое обеспечение деятельности организаций и оказание юридической помощи физическим лицам и их объединениям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</w:t>
      </w:r>
      <w:r w:rsidR="00AC4C7B">
        <w:rPr>
          <w:sz w:val="28"/>
          <w:szCs w:val="28"/>
          <w:lang w:eastAsia="ru-RU"/>
        </w:rPr>
        <w:t>производственной</w:t>
      </w:r>
      <w:r w:rsidRPr="00D71032">
        <w:rPr>
          <w:sz w:val="28"/>
          <w:szCs w:val="28"/>
          <w:lang w:eastAsia="ru-RU"/>
        </w:rPr>
        <w:t xml:space="preserve"> практике </w:t>
      </w:r>
      <w:r w:rsidR="000E486B">
        <w:rPr>
          <w:sz w:val="28"/>
          <w:szCs w:val="28"/>
          <w:lang w:eastAsia="ru-RU"/>
        </w:rPr>
        <w:t>(преддипломной)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прохождения </w:t>
      </w:r>
      <w:r w:rsidR="000E486B">
        <w:rPr>
          <w:color w:val="000000"/>
          <w:sz w:val="28"/>
          <w:szCs w:val="28"/>
          <w:lang w:eastAsia="ru-RU"/>
        </w:rPr>
        <w:t>производственной</w:t>
      </w:r>
      <w:r w:rsidRPr="00D71032">
        <w:rPr>
          <w:color w:val="000000"/>
          <w:sz w:val="28"/>
          <w:szCs w:val="28"/>
          <w:lang w:eastAsia="ru-RU"/>
        </w:rPr>
        <w:t xml:space="preserve"> практики</w:t>
      </w:r>
      <w:r w:rsidR="000E486B">
        <w:rPr>
          <w:color w:val="000000"/>
          <w:sz w:val="28"/>
          <w:szCs w:val="28"/>
          <w:lang w:eastAsia="ru-RU"/>
        </w:rPr>
        <w:t xml:space="preserve"> (преддипломной)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 w:rsidR="000E486B">
        <w:t xml:space="preserve">производственной </w:t>
      </w:r>
      <w:r>
        <w:t>практики</w:t>
      </w:r>
      <w:r>
        <w:rPr>
          <w:spacing w:val="80"/>
        </w:rPr>
        <w:t xml:space="preserve"> </w:t>
      </w:r>
      <w:r>
        <w:lastRenderedPageBreak/>
        <w:t>студент 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 w:rsidR="000E486B">
        <w:rPr>
          <w:spacing w:val="-6"/>
          <w:sz w:val="28"/>
        </w:rPr>
        <w:t>по преддипломной практике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 xml:space="preserve">По итогам </w:t>
      </w:r>
      <w:r w:rsidR="00EC248E">
        <w:t>преддипло</w:t>
      </w:r>
      <w:r w:rsidR="00DB0CF5">
        <w:t>м</w:t>
      </w:r>
      <w:r w:rsidR="00EC248E">
        <w:t>ной</w:t>
      </w:r>
      <w:r>
        <w:t xml:space="preserve">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EC248E" w:rsidP="00D35663">
      <w:pPr>
        <w:pStyle w:val="a3"/>
        <w:spacing w:before="9"/>
        <w:ind w:left="0"/>
      </w:pPr>
      <w:r>
        <w:t>В соответствии с учебным планом, программой производственной практики (преддипломной) предусматривается текущий и промежуточный контроль результатов освоения</w:t>
      </w: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>Текущий контроль результатов прохождения производственной практики происходит при использовании следующих обязательных форм контроля: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 -ежедневный контроль посещаемости практики;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 - наблюдение за выполнением видов работ на практике (в соответствии с календарно-тематическим планом практик); 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- 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практики); 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- контроль за ведением дневника практики; 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- контроль сбора материала для отчета по практике в соответствии с заданием на практику. </w:t>
      </w:r>
    </w:p>
    <w:p w:rsidR="00EC248E" w:rsidRDefault="00EC248E" w:rsidP="00EC248E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EC248E" w:rsidRDefault="00EC248E" w:rsidP="00EC248E">
      <w:pPr>
        <w:pStyle w:val="a3"/>
        <w:spacing w:before="2"/>
        <w:ind w:left="0"/>
        <w:jc w:val="both"/>
      </w:pP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Форма промежуточной аттестации по производственной практике (преддипломной) – зачет с оценкой. 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Практика завершается зачетом с оценкой при условии: 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- положительного аттестационного листа по практике об уровне освоения профессиональных компетенций; 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>- наличия положительной характеристики на обучающегося по освоению общих компетенций в период прохождения практики;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 - полноты и своевременности представления дневника практики и отчета о практике в соответствии с заданием на практику.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 Промежуточная аттестация по итогам производственной практики (преддипломной) проводится с учетом результатов ее прохождения, подтверждаемых документами соответствующих организаций. Зачет с оценкой </w:t>
      </w:r>
      <w:r>
        <w:lastRenderedPageBreak/>
        <w:t xml:space="preserve">проходит в форме защиты отчета по практике. 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Процедура зачета включает: 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- доклад обучающегося (до 5 минут), 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- вопросы по отчету о практике, </w:t>
      </w:r>
    </w:p>
    <w:p w:rsidR="00DB0CF5" w:rsidRDefault="00EC248E" w:rsidP="00EC248E">
      <w:pPr>
        <w:pStyle w:val="a3"/>
        <w:spacing w:before="2"/>
        <w:ind w:left="0"/>
        <w:jc w:val="both"/>
      </w:pPr>
      <w:r>
        <w:t xml:space="preserve">- ответы обучающегося. </w:t>
      </w:r>
    </w:p>
    <w:p w:rsidR="00AE1993" w:rsidRDefault="00EC248E" w:rsidP="00EC248E">
      <w:pPr>
        <w:pStyle w:val="a3"/>
        <w:spacing w:before="2"/>
        <w:ind w:left="0"/>
        <w:jc w:val="both"/>
      </w:pPr>
      <w:r>
        <w:t>Руководитель практики на основании доклада обучающегося и анализа представленных документов принимает решение об оценке по практике.</w:t>
      </w:r>
    </w:p>
    <w:sectPr w:rsidR="00AE1993" w:rsidSect="00D71032">
      <w:footerReference w:type="default" r:id="rId11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3DB" w:rsidRDefault="003633DB">
      <w:r>
        <w:separator/>
      </w:r>
    </w:p>
  </w:endnote>
  <w:endnote w:type="continuationSeparator" w:id="0">
    <w:p w:rsidR="003633DB" w:rsidRDefault="00363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51" w:rsidRDefault="0013425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4251" w:rsidRDefault="0013425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134251" w:rsidRDefault="00134251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51" w:rsidRDefault="0013425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94BC0C2" wp14:editId="5A2E9204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4251" w:rsidRDefault="0013425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B204D5">
                            <w:rPr>
                              <w:noProof/>
                              <w:spacing w:val="-5"/>
                              <w:sz w:val="24"/>
                            </w:rPr>
                            <w:t>19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4BC0C2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W9S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NWLlw76E1mZaOItx18H&#10;GTVn4xdPLc3rsQRxCboliGn8CGWJsiMP7w8JjC0CcqUz70UAzarouuxVXoaX94J63v7db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3jlvUq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134251" w:rsidRDefault="0013425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B204D5">
                      <w:rPr>
                        <w:noProof/>
                        <w:spacing w:val="-5"/>
                        <w:sz w:val="24"/>
                      </w:rPr>
                      <w:t>19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3DB" w:rsidRDefault="003633DB">
      <w:r>
        <w:separator/>
      </w:r>
    </w:p>
  </w:footnote>
  <w:footnote w:type="continuationSeparator" w:id="0">
    <w:p w:rsidR="003633DB" w:rsidRDefault="00363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4EF6735D"/>
    <w:multiLevelType w:val="hybridMultilevel"/>
    <w:tmpl w:val="09C4F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1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2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3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4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5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6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7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4"/>
  </w:num>
  <w:num w:numId="5">
    <w:abstractNumId w:val="12"/>
  </w:num>
  <w:num w:numId="6">
    <w:abstractNumId w:val="14"/>
  </w:num>
  <w:num w:numId="7">
    <w:abstractNumId w:val="15"/>
  </w:num>
  <w:num w:numId="8">
    <w:abstractNumId w:val="1"/>
  </w:num>
  <w:num w:numId="9">
    <w:abstractNumId w:val="16"/>
  </w:num>
  <w:num w:numId="10">
    <w:abstractNumId w:val="8"/>
  </w:num>
  <w:num w:numId="11">
    <w:abstractNumId w:val="17"/>
  </w:num>
  <w:num w:numId="12">
    <w:abstractNumId w:val="10"/>
  </w:num>
  <w:num w:numId="13">
    <w:abstractNumId w:val="2"/>
  </w:num>
  <w:num w:numId="14">
    <w:abstractNumId w:val="7"/>
  </w:num>
  <w:num w:numId="15">
    <w:abstractNumId w:val="13"/>
  </w:num>
  <w:num w:numId="16">
    <w:abstractNumId w:val="6"/>
  </w:num>
  <w:num w:numId="17">
    <w:abstractNumId w:val="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033525"/>
    <w:rsid w:val="000E486B"/>
    <w:rsid w:val="00134251"/>
    <w:rsid w:val="001D3673"/>
    <w:rsid w:val="0022522C"/>
    <w:rsid w:val="00307C6D"/>
    <w:rsid w:val="00316F57"/>
    <w:rsid w:val="003633DB"/>
    <w:rsid w:val="003F24D2"/>
    <w:rsid w:val="00401826"/>
    <w:rsid w:val="00421F59"/>
    <w:rsid w:val="00433A3D"/>
    <w:rsid w:val="004D6E66"/>
    <w:rsid w:val="004F3017"/>
    <w:rsid w:val="005157B5"/>
    <w:rsid w:val="00517252"/>
    <w:rsid w:val="00573D85"/>
    <w:rsid w:val="00582160"/>
    <w:rsid w:val="006C3237"/>
    <w:rsid w:val="009C2526"/>
    <w:rsid w:val="009E0647"/>
    <w:rsid w:val="00A324E6"/>
    <w:rsid w:val="00AC4C7B"/>
    <w:rsid w:val="00AE1993"/>
    <w:rsid w:val="00B204D5"/>
    <w:rsid w:val="00D35663"/>
    <w:rsid w:val="00D71032"/>
    <w:rsid w:val="00DB0CF5"/>
    <w:rsid w:val="00E1662E"/>
    <w:rsid w:val="00E60BFB"/>
    <w:rsid w:val="00E90304"/>
    <w:rsid w:val="00EA68C3"/>
    <w:rsid w:val="00EC248E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06833B-737E-4E41-919C-9ECDC7D96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098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13819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3567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4636</Words>
  <Characters>26430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13</cp:revision>
  <dcterms:created xsi:type="dcterms:W3CDTF">2024-10-04T13:00:00Z</dcterms:created>
  <dcterms:modified xsi:type="dcterms:W3CDTF">2024-10-22T06:37:00Z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