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CA" w:rsidRDefault="005C652E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D3DA9" w:rsidTr="00DD3E37">
        <w:tc>
          <w:tcPr>
            <w:tcW w:w="4360" w:type="dxa"/>
          </w:tcPr>
          <w:p w:rsidR="002D3DA9" w:rsidRPr="00A51FAF" w:rsidRDefault="002D3DA9" w:rsidP="00DD3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>Приложение №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51FAF">
              <w:rPr>
                <w:rFonts w:ascii="Times New Roman" w:hAnsi="Times New Roman" w:cs="Times New Roman"/>
                <w:bCs/>
              </w:rPr>
              <w:t xml:space="preserve"> к приказу </w:t>
            </w:r>
          </w:p>
          <w:p w:rsidR="002D3DA9" w:rsidRPr="00A51FAF" w:rsidRDefault="002D3DA9" w:rsidP="00DD3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«Об утверждении бланков документов» </w:t>
            </w:r>
          </w:p>
          <w:p w:rsidR="00AE1D66" w:rsidRPr="00A51FAF" w:rsidRDefault="00AE1D66" w:rsidP="00AE1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05.06.2024</w:t>
            </w:r>
            <w:r w:rsidRPr="00A51FAF">
              <w:rPr>
                <w:rFonts w:ascii="Times New Roman" w:hAnsi="Times New Roman" w:cs="Times New Roman"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Cs/>
              </w:rPr>
              <w:t xml:space="preserve"> 733</w:t>
            </w:r>
          </w:p>
          <w:p w:rsidR="002D3DA9" w:rsidRPr="00A51FAF" w:rsidRDefault="002D3DA9" w:rsidP="00DD3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</w:tbl>
    <w:p w:rsidR="002D3DA9" w:rsidRDefault="002D3DA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D3DA9" w:rsidRDefault="002D3DA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9255F5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DF3FA1">
        <w:rPr>
          <w:rFonts w:ascii="Times New Roman" w:hAnsi="Times New Roman" w:cs="Times New Roman"/>
        </w:rPr>
        <w:t xml:space="preserve">               «___»________ 202</w:t>
      </w:r>
      <w:r w:rsidR="000B06FC">
        <w:rPr>
          <w:rFonts w:ascii="Times New Roman" w:hAnsi="Times New Roman" w:cs="Times New Roman"/>
        </w:rPr>
        <w:t>_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73F60" w:rsidRPr="00FC4FA5" w:rsidRDefault="009A2DFF" w:rsidP="00D73F6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5458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«Гжельский государственный университет» (ГГУ), осуществляющее образовательную деятельность по образовательным программам среднего профессионального образования на основании Лицензии 90Л01 </w:t>
      </w:r>
      <w:r w:rsidRPr="00EA5458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EA5458"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выданной 23 июля 2015 г. (с изменениями и дополнениями № Л035-00115-50/00118955) Федеральной службой по надзору в сфере образования и науки бессрочно, и Свидетельства о государственной аккредитации серии 90А01 № 0002894 (</w:t>
      </w:r>
      <w:r w:rsidR="003A2D22" w:rsidRPr="00EA5458">
        <w:rPr>
          <w:rFonts w:ascii="Times New Roman" w:hAnsi="Times New Roman" w:cs="Times New Roman"/>
          <w:sz w:val="22"/>
          <w:szCs w:val="22"/>
        </w:rPr>
        <w:t xml:space="preserve">регистрационный № 2758 от 21 февраля </w:t>
      </w:r>
      <w:r w:rsidRPr="00EA5458">
        <w:rPr>
          <w:rFonts w:ascii="Times New Roman" w:hAnsi="Times New Roman" w:cs="Times New Roman"/>
          <w:sz w:val="22"/>
          <w:szCs w:val="22"/>
        </w:rPr>
        <w:t>2018), выданного Федеральной службой по надзору в сфере образования и науки бессрочно, именуемое в дальнейшем «Исполнитель», в лице ректора Сомова Дениса Сергеевича, действующего на основании Устава,</w:t>
      </w:r>
      <w:r w:rsidR="00D73F60" w:rsidRPr="00FC4F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AF5705" w:rsidRDefault="00A26304" w:rsidP="00D73F60">
      <w:pPr>
        <w:pStyle w:val="ConsPlusNonformat"/>
        <w:jc w:val="both"/>
        <w:rPr>
          <w:rFonts w:ascii="Times New Roman" w:hAnsi="Times New Roman" w:cs="Times New Roman"/>
        </w:rPr>
      </w:pPr>
      <w:r w:rsidRPr="00FC4FA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FC4FA5">
        <w:rPr>
          <w:rFonts w:ascii="Times New Roman" w:hAnsi="Times New Roman" w:cs="Times New Roman"/>
        </w:rPr>
        <w:t>___</w:t>
      </w:r>
      <w:r w:rsidR="00AF5705" w:rsidRPr="00FC4FA5">
        <w:rPr>
          <w:rFonts w:ascii="Times New Roman" w:hAnsi="Times New Roman" w:cs="Times New Roman"/>
        </w:rPr>
        <w:t>____________</w:t>
      </w:r>
      <w:r w:rsidR="00C132FF" w:rsidRPr="00FC4FA5">
        <w:rPr>
          <w:rFonts w:ascii="Times New Roman" w:hAnsi="Times New Roman" w:cs="Times New Roman"/>
        </w:rPr>
        <w:t>__</w:t>
      </w:r>
      <w:r w:rsidR="00950A48" w:rsidRPr="00FC4FA5">
        <w:rPr>
          <w:rFonts w:ascii="Times New Roman" w:hAnsi="Times New Roman" w:cs="Times New Roman"/>
        </w:rPr>
        <w:t>_____</w:t>
      </w:r>
      <w:r w:rsidR="00C132FF" w:rsidRPr="00FC4FA5">
        <w:rPr>
          <w:rFonts w:ascii="Times New Roman" w:hAnsi="Times New Roman" w:cs="Times New Roman"/>
        </w:rPr>
        <w:t>_</w:t>
      </w:r>
      <w:r w:rsidRPr="00FC4FA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7C0B5E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43"/>
      <w:bookmarkEnd w:id="1"/>
      <w:r w:rsidRPr="00AF5705">
        <w:rPr>
          <w:rFonts w:ascii="Times New Roman" w:hAnsi="Times New Roman" w:cs="Times New Roman"/>
        </w:rPr>
        <w:t>I. Предмет Договора</w:t>
      </w:r>
    </w:p>
    <w:p w:rsidR="00474DBA" w:rsidRPr="00AF5705" w:rsidRDefault="00474DBA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Обучающийся/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Заказчик  (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>ненужное вычеркнуть) обязуется оплатить обучение по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  <w:r w:rsidR="00950A48">
        <w:rPr>
          <w:rFonts w:ascii="Times New Roman" w:hAnsi="Times New Roman" w:cs="Times New Roman"/>
        </w:rPr>
        <w:t>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  <w:r w:rsidR="00950A48">
        <w:rPr>
          <w:rFonts w:ascii="Times New Roman" w:hAnsi="Times New Roman" w:cs="Times New Roman"/>
        </w:rPr>
        <w:t>____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специальности)</w:t>
      </w:r>
    </w:p>
    <w:p w:rsidR="00E26044" w:rsidRDefault="00E2604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</w:t>
      </w:r>
      <w:r w:rsidR="006E4731">
        <w:rPr>
          <w:rFonts w:ascii="Times New Roman" w:hAnsi="Times New Roman" w:cs="Times New Roman"/>
        </w:rPr>
        <w:t>_________</w:t>
      </w:r>
      <w:r w:rsidRP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374D23" w:rsidRDefault="00A26304" w:rsidP="00374D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1.3. После освоения Обучающимся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 среднем профессиональном образовании</w:t>
      </w:r>
      <w:r w:rsidR="00D37D82">
        <w:rPr>
          <w:rFonts w:ascii="Times New Roman" w:hAnsi="Times New Roman" w:cs="Times New Roman"/>
          <w:sz w:val="22"/>
          <w:szCs w:val="22"/>
        </w:rPr>
        <w:t xml:space="preserve"> </w:t>
      </w:r>
      <w:r w:rsidR="00374D23">
        <w:rPr>
          <w:rFonts w:ascii="Times New Roman" w:hAnsi="Times New Roman" w:cs="Times New Roman"/>
          <w:sz w:val="22"/>
          <w:szCs w:val="22"/>
        </w:rPr>
        <w:t xml:space="preserve">по форме, </w:t>
      </w:r>
      <w:r w:rsidR="00374D23" w:rsidRPr="00374D23">
        <w:rPr>
          <w:rFonts w:ascii="Times New Roman" w:hAnsi="Times New Roman" w:cs="Times New Roman"/>
          <w:sz w:val="22"/>
          <w:szCs w:val="22"/>
        </w:rPr>
        <w:t>утвержденн</w:t>
      </w:r>
      <w:r w:rsidR="00374D23">
        <w:rPr>
          <w:rFonts w:ascii="Times New Roman" w:hAnsi="Times New Roman" w:cs="Times New Roman"/>
          <w:sz w:val="22"/>
          <w:szCs w:val="22"/>
        </w:rPr>
        <w:t>ой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Министерств</w:t>
      </w:r>
      <w:r w:rsidR="00374D23">
        <w:rPr>
          <w:rFonts w:ascii="Times New Roman" w:hAnsi="Times New Roman" w:cs="Times New Roman"/>
          <w:sz w:val="22"/>
          <w:szCs w:val="22"/>
        </w:rPr>
        <w:t>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образования и науки Российской Федерации</w:t>
      </w:r>
      <w:r w:rsidR="000D12CA">
        <w:rPr>
          <w:rFonts w:ascii="Times New Roman" w:hAnsi="Times New Roman" w:cs="Times New Roman"/>
          <w:sz w:val="22"/>
          <w:szCs w:val="22"/>
        </w:rPr>
        <w:t>.</w:t>
      </w:r>
      <w:r w:rsidR="009C01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</w:t>
      </w:r>
      <w:r w:rsidR="0009010D">
        <w:rPr>
          <w:rFonts w:ascii="Times New Roman" w:hAnsi="Times New Roman" w:cs="Times New Roman"/>
        </w:rPr>
        <w:t xml:space="preserve"> из ГГУ</w:t>
      </w:r>
      <w:r w:rsidRPr="000B08F7">
        <w:rPr>
          <w:rFonts w:ascii="Times New Roman" w:hAnsi="Times New Roman" w:cs="Times New Roman"/>
        </w:rPr>
        <w:t>, выдается справка об обучении или о периоде обучения по образцу, самостоятельно устанавлив</w:t>
      </w:r>
      <w:r w:rsidR="0009010D">
        <w:rPr>
          <w:rFonts w:ascii="Times New Roman" w:hAnsi="Times New Roman" w:cs="Times New Roman"/>
        </w:rPr>
        <w:t>аемому Исполнителем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0B08F7">
        <w:rPr>
          <w:rFonts w:ascii="Times New Roman" w:hAnsi="Times New Roman" w:cs="Times New Roman"/>
        </w:rPr>
        <w:lastRenderedPageBreak/>
        <w:t>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</w:t>
      </w:r>
      <w:r w:rsidR="00D96F57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>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</w:t>
      </w:r>
      <w:r w:rsidR="00D96F57">
        <w:rPr>
          <w:rFonts w:ascii="Times New Roman" w:hAnsi="Times New Roman" w:cs="Times New Roman"/>
        </w:rPr>
        <w:t xml:space="preserve"> от 7 февраля 1992 г. N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обра</w:t>
      </w:r>
      <w:r w:rsidR="000B08F7">
        <w:rPr>
          <w:rFonts w:ascii="Times New Roman" w:hAnsi="Times New Roman" w:cs="Times New Roman"/>
        </w:rPr>
        <w:t>зовании в Российской Федерации</w:t>
      </w:r>
      <w:r w:rsidR="00D96F57">
        <w:rPr>
          <w:rFonts w:ascii="Times New Roman" w:hAnsi="Times New Roman" w:cs="Times New Roman"/>
        </w:rPr>
        <w:t>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3.2. Стоимость образовательных услуг за первый год обучения, составляет _____________________________________________________ рублей.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Оплата производится в следующем порядке: 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-  </w:t>
      </w:r>
      <w:r w:rsidR="00986F25">
        <w:rPr>
          <w:rFonts w:ascii="Times New Roman" w:hAnsi="Times New Roman" w:cs="Times New Roman"/>
        </w:rPr>
        <w:t>за первый</w:t>
      </w:r>
      <w:r w:rsidRPr="007F10E1">
        <w:rPr>
          <w:rFonts w:ascii="Times New Roman" w:hAnsi="Times New Roman" w:cs="Times New Roman"/>
        </w:rPr>
        <w:t xml:space="preserve"> год </w:t>
      </w:r>
      <w:proofErr w:type="gramStart"/>
      <w:r w:rsidRPr="007F10E1">
        <w:rPr>
          <w:rFonts w:ascii="Times New Roman" w:hAnsi="Times New Roman" w:cs="Times New Roman"/>
        </w:rPr>
        <w:t>обучения  _</w:t>
      </w:r>
      <w:proofErr w:type="gramEnd"/>
      <w:r w:rsidRPr="007F10E1">
        <w:rPr>
          <w:rFonts w:ascii="Times New Roman" w:hAnsi="Times New Roman" w:cs="Times New Roman"/>
        </w:rPr>
        <w:t xml:space="preserve">___________ (_____________________________) рублей до «__» __________ 20__ г., и ____________ (_____________________________) рублей до «___» _________ 20__ г.; 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-  за второй и последующие учебные годы оплата производится до «___» _______ и до «____» ________, </w:t>
      </w:r>
      <w:proofErr w:type="gramStart"/>
      <w:r w:rsidRPr="007F10E1">
        <w:rPr>
          <w:rFonts w:ascii="Times New Roman" w:hAnsi="Times New Roman" w:cs="Times New Roman"/>
        </w:rPr>
        <w:t>в  размере</w:t>
      </w:r>
      <w:proofErr w:type="gramEnd"/>
      <w:r w:rsidRPr="007F10E1">
        <w:rPr>
          <w:rFonts w:ascii="Times New Roman" w:hAnsi="Times New Roman" w:cs="Times New Roman"/>
        </w:rPr>
        <w:t xml:space="preserve"> половины стоимости обучения в текущем учебном году.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Заказчик самостоятельно (по заявлению) выбирает форму оплаты за обучение (наличную – в кассу или безналичную – через банк).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3.3. Приказ о зачислении Обучающегося издается после поступления оплаты за обучение на расчетный счет или в кассу Исполнителя.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3.5. В целях упорядочения взаиморасчётов и начислений между Сторонами, Стороны устанавливают продолжительность одного семестра в объеме 5 (пяти) месяцев, учебный год состоит из 2 (двух) семестров и не включает период летних каникул.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3.6. В случае просрочки уплаты платежей по настоящему договору, Заказчик выплачивает Исполнителю пеню в размере 0,1% от суммы просроченного платежа за каждый день просрочки.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Pr="007F10E1">
        <w:rPr>
          <w:rFonts w:ascii="Times New Roman" w:hAnsi="Times New Roman" w:cs="Times New Roman"/>
        </w:rPr>
        <w:t xml:space="preserve"> 3.7. При досрочном расторжении или прекращении образовательных отношений по Договору Заказчику/Обучающемуся на основании его заявления возвращаются денежные средства, внесенные им досрочно за обучение, в порядке, установленном локальным нормативным актом Исполнителя. 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3.8. Исполнитель не производит возврат денежных средств за услуги, оказанные до даты  отчисления Обучающегося. Образовательная услуга считается оказанной так же в том случае, если вследствие действий (бездействия) самого Обучающегося он ею не воспользовался.    </w:t>
      </w:r>
    </w:p>
    <w:p w:rsidR="000B06FC" w:rsidRPr="000B06FC" w:rsidRDefault="000B06FC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:rsidR="0020459A" w:rsidRDefault="0020459A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E26044" w:rsidRPr="00AF5705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5C652E" w:rsidRPr="005C652E" w:rsidRDefault="00A26304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4.3.</w:t>
      </w:r>
      <w:r w:rsidR="005C652E">
        <w:rPr>
          <w:rFonts w:ascii="Times New Roman" w:hAnsi="Times New Roman" w:cs="Times New Roman"/>
        </w:rPr>
        <w:t xml:space="preserve"> </w:t>
      </w:r>
      <w:r w:rsidR="005C652E" w:rsidRPr="005C652E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а) применение к обучающемуся, достигшему возраста 15 лет, отчисления как меры дисциплинарного взыскания;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  <w:r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B06FC" w:rsidRPr="007F10E1" w:rsidRDefault="00A26304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4.6. Обучающийся вправе отказаться от </w:t>
      </w:r>
      <w:r w:rsidRPr="007F10E1">
        <w:rPr>
          <w:rFonts w:ascii="Times New Roman" w:hAnsi="Times New Roman" w:cs="Times New Roman"/>
        </w:rPr>
        <w:t>исполнения настоящего Договора при условии оплаты Исполнителю фактически понесенных им расходов.</w:t>
      </w:r>
      <w:r w:rsidR="000B06FC" w:rsidRPr="007F10E1">
        <w:rPr>
          <w:rFonts w:ascii="Times New Roman" w:hAnsi="Times New Roman" w:cs="Times New Roman"/>
          <w:spacing w:val="-4"/>
        </w:rPr>
        <w:t xml:space="preserve"> </w:t>
      </w:r>
      <w:r w:rsidR="000B06FC" w:rsidRPr="007F10E1">
        <w:rPr>
          <w:rFonts w:ascii="Times New Roman" w:hAnsi="Times New Roman" w:cs="Times New Roman"/>
        </w:rPr>
        <w:t>Расторжение Договора по инициативе Заказчика/Обучающегося осуществляется на основании направленного Исполнителю письменного заявления о расторжении договора и (или) отчисления из числа студентов.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4DBA" w:rsidRPr="007F10E1" w:rsidRDefault="00474DB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1C4EB9" w:rsidRPr="007F10E1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и порядок разрешения споров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5.2.1. Безвозмездного оказания образовательной услуги.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5.2.2. Соразмерного уменьшения стоимости оказанной образовательной услуги.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 xml:space="preserve">5.3. Заказчик вправе отказаться от исполнения Договора и потребовать полного возмещения </w:t>
      </w:r>
      <w:r w:rsidRPr="007F10E1">
        <w:rPr>
          <w:rFonts w:ascii="Times New Roman" w:hAnsi="Times New Roman" w:cs="Times New Roman"/>
          <w:spacing w:val="-4"/>
        </w:rPr>
        <w:lastRenderedPageBreak/>
        <w:t xml:space="preserve">убытков, если в </w:t>
      </w:r>
      <w:r w:rsidR="00B931E5" w:rsidRPr="007F10E1">
        <w:rPr>
          <w:rFonts w:ascii="Times New Roman" w:hAnsi="Times New Roman" w:cs="Times New Roman"/>
          <w:spacing w:val="-4"/>
        </w:rPr>
        <w:t xml:space="preserve">семидневный </w:t>
      </w:r>
      <w:r w:rsidRPr="007F10E1">
        <w:rPr>
          <w:rFonts w:ascii="Times New Roman" w:hAnsi="Times New Roman" w:cs="Times New Roman"/>
          <w:spacing w:val="-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5.4.3. Потребовать уменьшения стоимости образовательной услуги;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5.4.4. Расторгнуть Договор.</w:t>
      </w:r>
    </w:p>
    <w:p w:rsidR="001C4EB9" w:rsidRPr="007F10E1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5.5. 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Московской области.</w:t>
      </w:r>
    </w:p>
    <w:p w:rsidR="000B06FC" w:rsidRPr="007F10E1" w:rsidRDefault="000B06FC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5.6. Местом исполнения настоящего Договора является место нахождения Исполнителя независимо от места нахождения Заказчика/Обучающегося. 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VI. Срок действия Договора</w:t>
      </w:r>
    </w:p>
    <w:p w:rsidR="00E26044" w:rsidRPr="007F10E1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3332" w:rsidRPr="007F10E1" w:rsidRDefault="003D333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</w:t>
      </w:r>
      <w:r w:rsidR="00D96F57">
        <w:rPr>
          <w:rFonts w:ascii="Times New Roman" w:hAnsi="Times New Roman" w:cs="Times New Roman"/>
        </w:rPr>
        <w:t>льном сайте Исполнителя в сети Интернет</w:t>
      </w:r>
      <w:r w:rsidRPr="00AF5705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9E51B8">
        <w:rPr>
          <w:rFonts w:ascii="Times New Roman" w:hAnsi="Times New Roman" w:cs="Times New Roman"/>
          <w:u w:val="single"/>
        </w:rPr>
        <w:t>2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446A5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7"/>
        <w:gridCol w:w="3223"/>
        <w:gridCol w:w="3265"/>
      </w:tblGrid>
      <w:tr w:rsidR="00446A54" w:rsidRPr="00590EF1" w:rsidTr="0053281D">
        <w:trPr>
          <w:trHeight w:val="7008"/>
          <w:jc w:val="center"/>
        </w:trPr>
        <w:tc>
          <w:tcPr>
            <w:tcW w:w="3447" w:type="dxa"/>
          </w:tcPr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Адрес:</w:t>
            </w:r>
            <w:r w:rsidRPr="00590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</w:t>
            </w:r>
            <w:proofErr w:type="spellStart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. Электроизолятор,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д. 67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Лицевой счет: </w:t>
            </w:r>
            <w:r w:rsidRPr="003349A8">
              <w:rPr>
                <w:rFonts w:ascii="Times New Roman" w:hAnsi="Times New Roman" w:cs="Times New Roman"/>
              </w:rPr>
              <w:t xml:space="preserve">20486X86950 (Х – на </w:t>
            </w:r>
            <w:proofErr w:type="spellStart"/>
            <w:r w:rsidRPr="003349A8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3349A8">
              <w:rPr>
                <w:rFonts w:ascii="Times New Roman" w:hAnsi="Times New Roman" w:cs="Times New Roman"/>
              </w:rPr>
              <w:t>)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40102810845370000004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03214643000000014801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24620" w:rsidRPr="00824620" w:rsidRDefault="00824620" w:rsidP="0082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620">
              <w:rPr>
                <w:rFonts w:ascii="Times New Roman" w:hAnsi="Times New Roman" w:cs="Times New Roman"/>
              </w:rPr>
              <w:t>ОКТМО: 46768000785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446A54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B931E5">
              <w:rPr>
                <w:rFonts w:ascii="Times New Roman" w:hAnsi="Times New Roman" w:cs="Times New Roman"/>
              </w:rPr>
              <w:t xml:space="preserve"> </w:t>
            </w:r>
          </w:p>
          <w:p w:rsidR="00446A54" w:rsidRPr="007B6D72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1E5">
              <w:rPr>
                <w:rFonts w:ascii="Times New Roman" w:hAnsi="Times New Roman" w:cs="Times New Roman"/>
              </w:rPr>
              <w:t>КБК</w:t>
            </w:r>
            <w:r w:rsidRPr="007B6D72">
              <w:rPr>
                <w:rFonts w:ascii="Times New Roman" w:hAnsi="Times New Roman" w:cs="Times New Roman"/>
              </w:rPr>
              <w:t>: 00000000000000000130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Тел./факс: 8-496-464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446A54" w:rsidRPr="00AA750A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446A54" w:rsidRPr="00590EF1" w:rsidRDefault="00DE7B78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="00446A54"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ектор </w:t>
            </w: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Д.С. Сомов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23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5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53281D" w:rsidRDefault="0053281D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06090" w:rsidRPr="00EA5458" w:rsidRDefault="00106090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458">
        <w:rPr>
          <w:rFonts w:ascii="Times New Roman" w:hAnsi="Times New Roman" w:cs="Times New Roman"/>
        </w:rPr>
        <w:t xml:space="preserve">Директор колледжа                 </w:t>
      </w:r>
      <w:r w:rsidR="0053281D" w:rsidRPr="00EA5458">
        <w:rPr>
          <w:rFonts w:ascii="Times New Roman" w:hAnsi="Times New Roman" w:cs="Times New Roman"/>
        </w:rPr>
        <w:t xml:space="preserve">    </w:t>
      </w:r>
      <w:r w:rsidRPr="00EA5458">
        <w:rPr>
          <w:rFonts w:ascii="Times New Roman" w:hAnsi="Times New Roman" w:cs="Times New Roman"/>
        </w:rPr>
        <w:t xml:space="preserve"> </w:t>
      </w:r>
      <w:r w:rsidR="0053281D" w:rsidRPr="00EA5458">
        <w:rPr>
          <w:rFonts w:ascii="Times New Roman" w:hAnsi="Times New Roman" w:cs="Times New Roman"/>
        </w:rPr>
        <w:t xml:space="preserve"> </w:t>
      </w:r>
      <w:r w:rsidRPr="00EA5458">
        <w:rPr>
          <w:rFonts w:ascii="Times New Roman" w:hAnsi="Times New Roman" w:cs="Times New Roman"/>
        </w:rPr>
        <w:t>_</w:t>
      </w:r>
      <w:r w:rsidR="0053281D" w:rsidRPr="00EA5458">
        <w:rPr>
          <w:rFonts w:ascii="Times New Roman" w:hAnsi="Times New Roman" w:cs="Times New Roman"/>
        </w:rPr>
        <w:t>_________________/______________</w:t>
      </w:r>
      <w:r w:rsidR="00A90120" w:rsidRPr="00EA5458">
        <w:rPr>
          <w:rFonts w:ascii="Times New Roman" w:hAnsi="Times New Roman" w:cs="Times New Roman"/>
        </w:rPr>
        <w:t xml:space="preserve">  </w:t>
      </w:r>
    </w:p>
    <w:p w:rsidR="00C010BF" w:rsidRPr="00EA5458" w:rsidRDefault="00CB49A4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458">
        <w:rPr>
          <w:rFonts w:ascii="Times New Roman" w:hAnsi="Times New Roman" w:cs="Times New Roman"/>
        </w:rPr>
        <w:t>Бухгалтер</w:t>
      </w:r>
      <w:r w:rsidRPr="00EA5458">
        <w:rPr>
          <w:rFonts w:ascii="Times New Roman" w:hAnsi="Times New Roman" w:cs="Times New Roman"/>
        </w:rPr>
        <w:tab/>
        <w:t xml:space="preserve">            </w:t>
      </w:r>
      <w:r w:rsidR="006D3924" w:rsidRPr="00EA5458">
        <w:rPr>
          <w:rFonts w:ascii="Times New Roman" w:hAnsi="Times New Roman" w:cs="Times New Roman"/>
        </w:rPr>
        <w:t xml:space="preserve">            </w:t>
      </w:r>
      <w:r w:rsidRPr="00EA5458">
        <w:rPr>
          <w:rFonts w:ascii="Times New Roman" w:hAnsi="Times New Roman" w:cs="Times New Roman"/>
        </w:rPr>
        <w:t xml:space="preserve"> </w:t>
      </w:r>
      <w:r w:rsidR="0053281D" w:rsidRPr="00EA5458">
        <w:rPr>
          <w:rFonts w:ascii="Times New Roman" w:hAnsi="Times New Roman" w:cs="Times New Roman"/>
        </w:rPr>
        <w:t xml:space="preserve">   </w:t>
      </w:r>
      <w:r w:rsidRPr="00EA5458">
        <w:rPr>
          <w:rFonts w:ascii="Times New Roman" w:hAnsi="Times New Roman" w:cs="Times New Roman"/>
        </w:rPr>
        <w:t>__________________</w:t>
      </w:r>
      <w:r w:rsidR="00180AC4" w:rsidRPr="00EA5458">
        <w:rPr>
          <w:rFonts w:ascii="Times New Roman" w:hAnsi="Times New Roman" w:cs="Times New Roman"/>
        </w:rPr>
        <w:t>/</w:t>
      </w:r>
      <w:r w:rsidRPr="00EA5458">
        <w:rPr>
          <w:rFonts w:ascii="Times New Roman" w:hAnsi="Times New Roman" w:cs="Times New Roman"/>
        </w:rPr>
        <w:t>______________</w:t>
      </w:r>
    </w:p>
    <w:p w:rsidR="00B931E5" w:rsidRPr="00EA5458" w:rsidRDefault="00B931E5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A5458">
        <w:rPr>
          <w:rFonts w:ascii="Times New Roman" w:hAnsi="Times New Roman" w:cs="Times New Roman"/>
        </w:rPr>
        <w:t>Исполнитель</w:t>
      </w:r>
      <w:r w:rsidRPr="00EA5458">
        <w:rPr>
          <w:rFonts w:ascii="Times New Roman" w:hAnsi="Times New Roman" w:cs="Times New Roman"/>
          <w:sz w:val="18"/>
          <w:szCs w:val="18"/>
        </w:rPr>
        <w:t xml:space="preserve"> </w:t>
      </w:r>
      <w:r w:rsidR="00180AC4" w:rsidRPr="00EA545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EA5458">
        <w:rPr>
          <w:rFonts w:ascii="Times New Roman" w:hAnsi="Times New Roman" w:cs="Times New Roman"/>
          <w:sz w:val="18"/>
          <w:szCs w:val="18"/>
        </w:rPr>
        <w:t>_____________________</w:t>
      </w:r>
      <w:r w:rsidR="00180AC4" w:rsidRPr="00EA5458">
        <w:rPr>
          <w:rFonts w:ascii="Times New Roman" w:hAnsi="Times New Roman" w:cs="Times New Roman"/>
          <w:sz w:val="18"/>
          <w:szCs w:val="18"/>
        </w:rPr>
        <w:t>/</w:t>
      </w:r>
      <w:r w:rsidR="0053281D" w:rsidRPr="00EA5458">
        <w:rPr>
          <w:rFonts w:ascii="Times New Roman" w:hAnsi="Times New Roman" w:cs="Times New Roman"/>
          <w:sz w:val="18"/>
          <w:szCs w:val="18"/>
        </w:rPr>
        <w:t>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A5458">
        <w:rPr>
          <w:rFonts w:ascii="Times New Roman" w:hAnsi="Times New Roman" w:cs="Times New Roman"/>
          <w:sz w:val="18"/>
          <w:szCs w:val="18"/>
        </w:rPr>
        <w:tab/>
      </w:r>
      <w:r w:rsidRPr="00EA5458">
        <w:rPr>
          <w:rFonts w:ascii="Times New Roman" w:hAnsi="Times New Roman" w:cs="Times New Roman"/>
          <w:sz w:val="18"/>
          <w:szCs w:val="18"/>
        </w:rPr>
        <w:tab/>
      </w:r>
      <w:r w:rsidRPr="00EA545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(подпись)</w:t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  <w:t>(ФИО)</w:t>
      </w:r>
    </w:p>
    <w:sectPr w:rsidR="00A26304" w:rsidRPr="00CB49A4" w:rsidSect="00D37D82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485A"/>
    <w:multiLevelType w:val="multilevel"/>
    <w:tmpl w:val="0BF889A0"/>
    <w:lvl w:ilvl="0">
      <w:start w:val="3"/>
      <w:numFmt w:val="decimal"/>
      <w:lvlText w:val="%1"/>
      <w:lvlJc w:val="left"/>
      <w:pPr>
        <w:ind w:left="102" w:hanging="643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lang w:val="ru-RU" w:eastAsia="en-US" w:bidi="ar-SA"/>
      </w:rPr>
    </w:lvl>
  </w:abstractNum>
  <w:abstractNum w:abstractNumId="1" w15:restartNumberingAfterBreak="0">
    <w:nsid w:val="344B673E"/>
    <w:multiLevelType w:val="hybridMultilevel"/>
    <w:tmpl w:val="2048DC82"/>
    <w:lvl w:ilvl="0" w:tplc="69D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351E"/>
    <w:rsid w:val="00006FED"/>
    <w:rsid w:val="000451C2"/>
    <w:rsid w:val="000561FB"/>
    <w:rsid w:val="000734C2"/>
    <w:rsid w:val="0009010D"/>
    <w:rsid w:val="000B06FC"/>
    <w:rsid w:val="000B08F7"/>
    <w:rsid w:val="000D12CA"/>
    <w:rsid w:val="00106090"/>
    <w:rsid w:val="00180AC4"/>
    <w:rsid w:val="001C3B5B"/>
    <w:rsid w:val="001C4EB9"/>
    <w:rsid w:val="001E3CA9"/>
    <w:rsid w:val="0020459A"/>
    <w:rsid w:val="002713F8"/>
    <w:rsid w:val="002A2E94"/>
    <w:rsid w:val="002D3DA9"/>
    <w:rsid w:val="00305ACA"/>
    <w:rsid w:val="0030693D"/>
    <w:rsid w:val="00374D23"/>
    <w:rsid w:val="00395C8E"/>
    <w:rsid w:val="003A2D22"/>
    <w:rsid w:val="003B48B0"/>
    <w:rsid w:val="003D3332"/>
    <w:rsid w:val="003D408D"/>
    <w:rsid w:val="00426FC4"/>
    <w:rsid w:val="00446A54"/>
    <w:rsid w:val="00474DBA"/>
    <w:rsid w:val="00491A0F"/>
    <w:rsid w:val="00531682"/>
    <w:rsid w:val="0053281D"/>
    <w:rsid w:val="005552D1"/>
    <w:rsid w:val="0058349C"/>
    <w:rsid w:val="005A581F"/>
    <w:rsid w:val="005B7963"/>
    <w:rsid w:val="005C652E"/>
    <w:rsid w:val="006115C0"/>
    <w:rsid w:val="006761E4"/>
    <w:rsid w:val="006B1A1D"/>
    <w:rsid w:val="006D3924"/>
    <w:rsid w:val="006D6DA4"/>
    <w:rsid w:val="006E4731"/>
    <w:rsid w:val="0070606B"/>
    <w:rsid w:val="00721F92"/>
    <w:rsid w:val="007361C4"/>
    <w:rsid w:val="0074105B"/>
    <w:rsid w:val="00776CB7"/>
    <w:rsid w:val="007921CA"/>
    <w:rsid w:val="007C0B5E"/>
    <w:rsid w:val="007C2AD0"/>
    <w:rsid w:val="007E7D1C"/>
    <w:rsid w:val="007F10E1"/>
    <w:rsid w:val="00824620"/>
    <w:rsid w:val="008A322D"/>
    <w:rsid w:val="009255F5"/>
    <w:rsid w:val="00931211"/>
    <w:rsid w:val="00950A48"/>
    <w:rsid w:val="00977017"/>
    <w:rsid w:val="00986F25"/>
    <w:rsid w:val="009A2DFF"/>
    <w:rsid w:val="009C01E1"/>
    <w:rsid w:val="009E51B8"/>
    <w:rsid w:val="009E652D"/>
    <w:rsid w:val="009F119B"/>
    <w:rsid w:val="00A26304"/>
    <w:rsid w:val="00A372A1"/>
    <w:rsid w:val="00A90120"/>
    <w:rsid w:val="00AB7033"/>
    <w:rsid w:val="00AD0402"/>
    <w:rsid w:val="00AE1D66"/>
    <w:rsid w:val="00AF5705"/>
    <w:rsid w:val="00B1275D"/>
    <w:rsid w:val="00B931E5"/>
    <w:rsid w:val="00BD3005"/>
    <w:rsid w:val="00BE269F"/>
    <w:rsid w:val="00C010BF"/>
    <w:rsid w:val="00C07160"/>
    <w:rsid w:val="00C132FF"/>
    <w:rsid w:val="00C347C9"/>
    <w:rsid w:val="00C56BB4"/>
    <w:rsid w:val="00C654A8"/>
    <w:rsid w:val="00C6635B"/>
    <w:rsid w:val="00CA001B"/>
    <w:rsid w:val="00CB49A4"/>
    <w:rsid w:val="00CF1030"/>
    <w:rsid w:val="00CF1F02"/>
    <w:rsid w:val="00D37D82"/>
    <w:rsid w:val="00D640A9"/>
    <w:rsid w:val="00D73F60"/>
    <w:rsid w:val="00D96F57"/>
    <w:rsid w:val="00DE6A58"/>
    <w:rsid w:val="00DE7B78"/>
    <w:rsid w:val="00DF3FA1"/>
    <w:rsid w:val="00E26044"/>
    <w:rsid w:val="00EA5458"/>
    <w:rsid w:val="00EB6405"/>
    <w:rsid w:val="00EC2ABF"/>
    <w:rsid w:val="00EE62F5"/>
    <w:rsid w:val="00F07D83"/>
    <w:rsid w:val="00FC27C3"/>
    <w:rsid w:val="00FC4FA5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7B131-A9C6-4E4A-9631-E243B309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74DBA"/>
    <w:pPr>
      <w:ind w:left="720"/>
      <w:contextualSpacing/>
    </w:pPr>
  </w:style>
  <w:style w:type="paragraph" w:styleId="a6">
    <w:name w:val="No Spacing"/>
    <w:uiPriority w:val="1"/>
    <w:qFormat/>
    <w:rsid w:val="00106090"/>
    <w:pPr>
      <w:spacing w:after="0" w:line="240" w:lineRule="auto"/>
    </w:pPr>
  </w:style>
  <w:style w:type="table" w:styleId="a7">
    <w:name w:val="Table Grid"/>
    <w:basedOn w:val="a1"/>
    <w:uiPriority w:val="59"/>
    <w:rsid w:val="002D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IVZ</cp:lastModifiedBy>
  <cp:revision>6</cp:revision>
  <cp:lastPrinted>2024-06-18T13:54:00Z</cp:lastPrinted>
  <dcterms:created xsi:type="dcterms:W3CDTF">2024-05-30T07:16:00Z</dcterms:created>
  <dcterms:modified xsi:type="dcterms:W3CDTF">2024-06-19T11:14:00Z</dcterms:modified>
</cp:coreProperties>
</file>