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A80C75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A80C75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A80C75">
        <w:rPr>
          <w:rFonts w:ascii="Times New Roman" w:hAnsi="Times New Roman"/>
          <w:sz w:val="28"/>
          <w:szCs w:val="28"/>
        </w:rPr>
        <w:br/>
      </w:r>
      <w:r w:rsidRPr="005F4E9D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5F4E9D">
        <w:rPr>
          <w:rFonts w:ascii="Times New Roman" w:hAnsi="Times New Roman"/>
          <w:b/>
          <w:sz w:val="28"/>
          <w:szCs w:val="28"/>
        </w:rPr>
        <w:br/>
      </w:r>
      <w:r w:rsidRPr="00A80C75">
        <w:rPr>
          <w:rFonts w:ascii="Times New Roman" w:hAnsi="Times New Roman"/>
          <w:sz w:val="28"/>
          <w:szCs w:val="28"/>
        </w:rPr>
        <w:t>(ГГУ)</w:t>
      </w:r>
    </w:p>
    <w:p w:rsidR="005F4E9D" w:rsidRPr="00A80C75" w:rsidRDefault="005F4E9D" w:rsidP="005F4E9D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0432C8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 w:rsidR="000F6617">
        <w:rPr>
          <w:rFonts w:ascii="Times New Roman" w:hAnsi="Times New Roman"/>
          <w:sz w:val="28"/>
          <w:szCs w:val="28"/>
        </w:rPr>
        <w:t>ИИиНХК</w:t>
      </w:r>
      <w:proofErr w:type="spellEnd"/>
    </w:p>
    <w:p w:rsidR="000F6617" w:rsidRPr="000432C8" w:rsidRDefault="000F6617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sz w:val="28"/>
          <w:szCs w:val="28"/>
        </w:rPr>
        <w:t>ПиП</w:t>
      </w:r>
      <w:proofErr w:type="spellEnd"/>
    </w:p>
    <w:p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EC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714" w:right="1641" w:firstLine="443"/>
        <w:jc w:val="center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t>МЕТ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ДИ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b/>
          <w:bCs/>
          <w:sz w:val="28"/>
          <w:szCs w:val="28"/>
        </w:rPr>
        <w:t>ЕСКИЕ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ЕК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ОМ</w:t>
      </w:r>
      <w:r w:rsidRPr="00A80C75">
        <w:rPr>
          <w:rFonts w:ascii="Times New Roman" w:hAnsi="Times New Roman"/>
          <w:b/>
          <w:bCs/>
          <w:sz w:val="28"/>
          <w:szCs w:val="28"/>
        </w:rPr>
        <w:t>ЕНДА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 w:rsidRPr="00A80C75">
        <w:rPr>
          <w:rFonts w:ascii="Times New Roman" w:hAnsi="Times New Roman"/>
          <w:b/>
          <w:bCs/>
          <w:sz w:val="28"/>
          <w:szCs w:val="28"/>
        </w:rPr>
        <w:t>ИИ</w:t>
      </w:r>
      <w:r w:rsidRPr="00A80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д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D469EC">
        <w:rPr>
          <w:rFonts w:ascii="Times New Roman" w:hAnsi="Times New Roman"/>
          <w:bCs/>
          <w:sz w:val="28"/>
          <w:szCs w:val="28"/>
        </w:rPr>
        <w:t>я</w:t>
      </w:r>
      <w:r w:rsidRPr="00D469EC">
        <w:rPr>
          <w:rFonts w:ascii="Times New Roman" w:hAnsi="Times New Roman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напис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ан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D469EC">
        <w:rPr>
          <w:rFonts w:ascii="Times New Roman" w:hAnsi="Times New Roman"/>
          <w:bCs/>
          <w:sz w:val="28"/>
          <w:szCs w:val="28"/>
        </w:rPr>
        <w:t>я</w:t>
      </w:r>
      <w:r w:rsidRPr="00D469E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к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у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469EC">
        <w:rPr>
          <w:rFonts w:ascii="Times New Roman" w:hAnsi="Times New Roman"/>
          <w:bCs/>
          <w:sz w:val="28"/>
          <w:szCs w:val="28"/>
        </w:rPr>
        <w:t>с</w:t>
      </w:r>
      <w:r w:rsidRPr="00D469E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D469EC">
        <w:rPr>
          <w:rFonts w:ascii="Times New Roman" w:hAnsi="Times New Roman"/>
          <w:bCs/>
          <w:sz w:val="28"/>
          <w:szCs w:val="28"/>
        </w:rPr>
        <w:t>вых</w:t>
      </w:r>
      <w:r w:rsidRPr="00D469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469EC">
        <w:rPr>
          <w:rFonts w:ascii="Times New Roman" w:hAnsi="Times New Roman"/>
          <w:bCs/>
          <w:sz w:val="28"/>
          <w:szCs w:val="28"/>
        </w:rPr>
        <w:t>абот</w:t>
      </w:r>
      <w:r w:rsidRPr="00D469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по</w:t>
      </w:r>
      <w:r w:rsidRPr="00D469EC">
        <w:rPr>
          <w:rFonts w:ascii="Times New Roman" w:hAnsi="Times New Roman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D469EC">
        <w:rPr>
          <w:rFonts w:ascii="Times New Roman" w:hAnsi="Times New Roman"/>
          <w:bCs/>
          <w:sz w:val="28"/>
          <w:szCs w:val="28"/>
        </w:rPr>
        <w:t>и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ц</w:t>
      </w:r>
      <w:r w:rsidRPr="00D469EC">
        <w:rPr>
          <w:rFonts w:ascii="Times New Roman" w:hAnsi="Times New Roman"/>
          <w:bCs/>
          <w:sz w:val="28"/>
          <w:szCs w:val="28"/>
        </w:rPr>
        <w:t>и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D469EC">
        <w:rPr>
          <w:rFonts w:ascii="Times New Roman" w:hAnsi="Times New Roman"/>
          <w:bCs/>
          <w:sz w:val="28"/>
          <w:szCs w:val="28"/>
        </w:rPr>
        <w:t>инам «</w:t>
      </w:r>
      <w:r w:rsidR="000F6617">
        <w:rPr>
          <w:rFonts w:ascii="Times New Roman" w:hAnsi="Times New Roman"/>
          <w:bCs/>
          <w:sz w:val="28"/>
          <w:szCs w:val="28"/>
        </w:rPr>
        <w:t>Общие основы педагогики</w:t>
      </w:r>
      <w:r w:rsidRPr="00D469EC">
        <w:rPr>
          <w:rFonts w:ascii="Times New Roman" w:hAnsi="Times New Roman"/>
          <w:bCs/>
          <w:sz w:val="28"/>
          <w:szCs w:val="28"/>
        </w:rPr>
        <w:t>», «</w:t>
      </w:r>
      <w:r w:rsidR="000F6617" w:rsidRPr="000F6617">
        <w:rPr>
          <w:rFonts w:ascii="Times New Roman" w:hAnsi="Times New Roman"/>
          <w:bCs/>
          <w:sz w:val="28"/>
          <w:szCs w:val="28"/>
        </w:rPr>
        <w:t>Методика обучения и воспитания (образование в области изобразительного искусства)</w:t>
      </w:r>
      <w:r w:rsidR="001B5919">
        <w:rPr>
          <w:rFonts w:ascii="Times New Roman" w:hAnsi="Times New Roman"/>
          <w:bCs/>
          <w:sz w:val="28"/>
          <w:szCs w:val="28"/>
        </w:rPr>
        <w:t>»</w:t>
      </w:r>
      <w:r w:rsidR="009D242B">
        <w:rPr>
          <w:rFonts w:ascii="Times New Roman" w:hAnsi="Times New Roman"/>
          <w:bCs/>
          <w:sz w:val="28"/>
          <w:szCs w:val="28"/>
        </w:rPr>
        <w:t>, «</w:t>
      </w:r>
      <w:r w:rsidR="009D242B" w:rsidRPr="009D242B">
        <w:rPr>
          <w:rFonts w:ascii="Times New Roman" w:hAnsi="Times New Roman"/>
          <w:bCs/>
          <w:sz w:val="28"/>
          <w:szCs w:val="28"/>
        </w:rPr>
        <w:t>Художественная обработка материалов декоративно-прикладного искусства</w:t>
      </w:r>
      <w:r w:rsidR="009D242B">
        <w:rPr>
          <w:rFonts w:ascii="Times New Roman" w:hAnsi="Times New Roman"/>
          <w:bCs/>
          <w:sz w:val="28"/>
          <w:szCs w:val="28"/>
        </w:rPr>
        <w:t>»</w:t>
      </w:r>
    </w:p>
    <w:p w:rsidR="005F4E9D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D469EC">
        <w:rPr>
          <w:rFonts w:ascii="Times New Roman" w:hAnsi="Times New Roman"/>
          <w:bCs/>
          <w:sz w:val="28"/>
          <w:szCs w:val="28"/>
        </w:rPr>
        <w:t>д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D469EC">
        <w:rPr>
          <w:rFonts w:ascii="Times New Roman" w:hAnsi="Times New Roman"/>
          <w:bCs/>
          <w:sz w:val="28"/>
          <w:szCs w:val="28"/>
        </w:rPr>
        <w:t>я</w:t>
      </w:r>
      <w:r w:rsidRPr="00D469EC">
        <w:rPr>
          <w:rFonts w:ascii="Times New Roman" w:hAnsi="Times New Roman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сту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D469EC">
        <w:rPr>
          <w:rFonts w:ascii="Times New Roman" w:hAnsi="Times New Roman"/>
          <w:bCs/>
          <w:sz w:val="28"/>
          <w:szCs w:val="28"/>
        </w:rPr>
        <w:t>енто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в,</w:t>
      </w:r>
      <w:r w:rsidRPr="00D469EC">
        <w:rPr>
          <w:rFonts w:ascii="Times New Roman" w:hAnsi="Times New Roman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обучающихся по направлению</w:t>
      </w:r>
    </w:p>
    <w:p w:rsidR="005F4E9D" w:rsidRDefault="000F6617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44.03.01 </w:t>
      </w:r>
      <w:r w:rsidR="001B5919">
        <w:rPr>
          <w:rFonts w:ascii="Times New Roman" w:hAnsi="Times New Roman"/>
          <w:bCs/>
          <w:spacing w:val="-1"/>
          <w:sz w:val="28"/>
          <w:szCs w:val="28"/>
        </w:rPr>
        <w:t xml:space="preserve">Педагогическое образование </w:t>
      </w:r>
    </w:p>
    <w:p w:rsidR="000F6617" w:rsidRDefault="000F6617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Направленность (профиль) – </w:t>
      </w: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изобразительной</w:t>
      </w:r>
      <w:proofErr w:type="gramEnd"/>
      <w:r>
        <w:rPr>
          <w:rFonts w:ascii="Times New Roman" w:hAnsi="Times New Roman"/>
          <w:bCs/>
          <w:spacing w:val="-1"/>
          <w:sz w:val="28"/>
          <w:szCs w:val="28"/>
        </w:rPr>
        <w:t xml:space="preserve"> искусство</w:t>
      </w:r>
    </w:p>
    <w:p w:rsidR="00D469EC" w:rsidRPr="00D469EC" w:rsidRDefault="00D469EC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5F4E9D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z w:val="28"/>
          <w:szCs w:val="28"/>
        </w:rPr>
      </w:pPr>
      <w:r w:rsidRPr="00D469EC">
        <w:rPr>
          <w:rFonts w:ascii="Times New Roman" w:hAnsi="Times New Roman"/>
          <w:bCs/>
          <w:spacing w:val="-1"/>
          <w:sz w:val="28"/>
          <w:szCs w:val="28"/>
        </w:rPr>
        <w:t>Квалификация (степень) - бакалавр</w:t>
      </w:r>
    </w:p>
    <w:p w:rsidR="005F4E9D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3B5" w:rsidRDefault="00A813B5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3B5" w:rsidRDefault="00A813B5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3B5" w:rsidRDefault="00A813B5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3B5" w:rsidRDefault="00A813B5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Электроизолятор</w:t>
      </w:r>
      <w:proofErr w:type="spellEnd"/>
    </w:p>
    <w:p w:rsidR="000432C8" w:rsidRDefault="000432C8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2C8" w:rsidRDefault="000432C8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2C8" w:rsidRDefault="000432C8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D44" w:rsidRDefault="00283D44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D44" w:rsidRPr="00283D44" w:rsidRDefault="001B5919" w:rsidP="00283D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</w:t>
      </w:r>
      <w:r w:rsidR="00283D44" w:rsidRPr="00283D44">
        <w:rPr>
          <w:rFonts w:ascii="Times New Roman" w:hAnsi="Times New Roman"/>
          <w:sz w:val="24"/>
          <w:szCs w:val="24"/>
        </w:rPr>
        <w:t xml:space="preserve"> составлены в соответствии с требованиями федерального государственного образовательного стандарта высш</w:t>
      </w:r>
      <w:r w:rsidR="000F6617">
        <w:rPr>
          <w:rFonts w:ascii="Times New Roman" w:hAnsi="Times New Roman"/>
          <w:sz w:val="24"/>
          <w:szCs w:val="24"/>
        </w:rPr>
        <w:t xml:space="preserve">его образования по направлению 44.03.01 </w:t>
      </w:r>
      <w:r>
        <w:rPr>
          <w:rFonts w:ascii="Times New Roman" w:hAnsi="Times New Roman"/>
          <w:color w:val="000000"/>
          <w:sz w:val="24"/>
          <w:szCs w:val="24"/>
        </w:rPr>
        <w:t>Педагогическое образов</w:t>
      </w:r>
      <w:r w:rsidR="000F6617">
        <w:rPr>
          <w:rFonts w:ascii="Times New Roman" w:hAnsi="Times New Roman"/>
          <w:color w:val="000000"/>
          <w:sz w:val="24"/>
          <w:szCs w:val="24"/>
        </w:rPr>
        <w:t>ание</w:t>
      </w:r>
      <w:r w:rsidR="00283D44" w:rsidRPr="00283D44">
        <w:rPr>
          <w:rFonts w:ascii="Times New Roman" w:hAnsi="Times New Roman"/>
          <w:sz w:val="24"/>
          <w:szCs w:val="24"/>
        </w:rPr>
        <w:t>.</w:t>
      </w:r>
    </w:p>
    <w:p w:rsidR="00283D44" w:rsidRPr="00283D44" w:rsidRDefault="00283D44" w:rsidP="00283D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D44" w:rsidRPr="00283D44" w:rsidRDefault="00283D44" w:rsidP="00283D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617" w:rsidRPr="000F6617" w:rsidRDefault="000F6617" w:rsidP="000F6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617">
        <w:rPr>
          <w:rFonts w:ascii="Times New Roman" w:hAnsi="Times New Roman"/>
          <w:sz w:val="24"/>
          <w:szCs w:val="24"/>
        </w:rPr>
        <w:t xml:space="preserve">Зав. кафедрой______________________ </w:t>
      </w:r>
      <w:proofErr w:type="spellStart"/>
      <w:r w:rsidRPr="000F6617">
        <w:rPr>
          <w:rFonts w:ascii="Times New Roman" w:hAnsi="Times New Roman"/>
          <w:sz w:val="24"/>
          <w:szCs w:val="24"/>
        </w:rPr>
        <w:t>к.п.н</w:t>
      </w:r>
      <w:proofErr w:type="spellEnd"/>
      <w:r w:rsidRPr="000F6617">
        <w:rPr>
          <w:rFonts w:ascii="Times New Roman" w:hAnsi="Times New Roman"/>
          <w:sz w:val="24"/>
          <w:szCs w:val="24"/>
        </w:rPr>
        <w:t xml:space="preserve">., доц. </w:t>
      </w:r>
      <w:proofErr w:type="spellStart"/>
      <w:r w:rsidRPr="000F6617">
        <w:rPr>
          <w:rFonts w:ascii="Times New Roman" w:hAnsi="Times New Roman"/>
          <w:sz w:val="24"/>
          <w:szCs w:val="24"/>
        </w:rPr>
        <w:t>Дубовицкий</w:t>
      </w:r>
      <w:proofErr w:type="spellEnd"/>
      <w:r w:rsidRPr="000F6617">
        <w:rPr>
          <w:rFonts w:ascii="Times New Roman" w:hAnsi="Times New Roman"/>
          <w:sz w:val="24"/>
          <w:szCs w:val="24"/>
        </w:rPr>
        <w:t xml:space="preserve"> И.Н.</w:t>
      </w:r>
    </w:p>
    <w:p w:rsidR="000F6617" w:rsidRPr="000F6617" w:rsidRDefault="000F6617" w:rsidP="000F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6617" w:rsidRPr="000F6617" w:rsidRDefault="000F6617" w:rsidP="000F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3D44" w:rsidRDefault="00283D44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83D44" w:rsidSect="003D7C00">
          <w:footerReference w:type="default" r:id="rId8"/>
          <w:pgSz w:w="11900" w:h="16840"/>
          <w:pgMar w:top="1134" w:right="84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lastRenderedPageBreak/>
        <w:t>Содержан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е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EC" w:rsidRDefault="005F4E9D" w:rsidP="005F4E9D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. Цель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 за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 xml:space="preserve">ачи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апи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 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>3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 Ос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вные треб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ия к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ю </w:t>
      </w:r>
      <w:r w:rsidRPr="00A80C75">
        <w:rPr>
          <w:rFonts w:ascii="Times New Roman" w:hAnsi="Times New Roman"/>
          <w:spacing w:val="-2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  <w:t xml:space="preserve">3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  <w:t xml:space="preserve">4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оставление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пла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4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. На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 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ты</w:t>
      </w:r>
      <w:r w:rsidRPr="00A80C75">
        <w:rPr>
          <w:rFonts w:ascii="Times New Roman" w:hAnsi="Times New Roman"/>
          <w:sz w:val="28"/>
          <w:szCs w:val="28"/>
        </w:rPr>
        <w:tab/>
        <w:t xml:space="preserve">5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. О</w:t>
      </w:r>
      <w:r w:rsidRPr="00A80C75">
        <w:rPr>
          <w:rFonts w:ascii="Times New Roman" w:hAnsi="Times New Roman"/>
          <w:spacing w:val="-2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мл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 xml:space="preserve">ие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  <w:t xml:space="preserve">7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469EC">
        <w:rPr>
          <w:rFonts w:ascii="Times New Roman" w:hAnsi="Times New Roman"/>
          <w:sz w:val="28"/>
          <w:szCs w:val="28"/>
        </w:rPr>
        <w:t xml:space="preserve">  10</w:t>
      </w:r>
    </w:p>
    <w:p w:rsidR="005F4E9D" w:rsidRPr="00A80C75" w:rsidRDefault="005F4E9D" w:rsidP="005F4E9D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</w:p>
    <w:p w:rsidR="005F4E9D" w:rsidRPr="00A80C75" w:rsidRDefault="005F4E9D" w:rsidP="005F4E9D">
      <w:pPr>
        <w:widowControl w:val="0"/>
        <w:tabs>
          <w:tab w:val="left" w:pos="8717"/>
        </w:tabs>
        <w:autoSpaceDE w:val="0"/>
        <w:autoSpaceDN w:val="0"/>
        <w:adjustRightInd w:val="0"/>
        <w:spacing w:after="0" w:line="240" w:lineRule="auto"/>
        <w:ind w:left="55" w:right="32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ы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="00D469EC">
        <w:rPr>
          <w:rFonts w:ascii="Times New Roman" w:hAnsi="Times New Roman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го 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1</w:t>
      </w:r>
      <w:r w:rsidR="00DB7612">
        <w:rPr>
          <w:rFonts w:ascii="Times New Roman" w:hAnsi="Times New Roman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Офор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ление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</w:t>
      </w:r>
      <w:r w:rsidRPr="00A80C75">
        <w:rPr>
          <w:rFonts w:ascii="Times New Roman" w:hAnsi="Times New Roman"/>
          <w:sz w:val="28"/>
          <w:szCs w:val="28"/>
        </w:rPr>
        <w:tab/>
      </w:r>
      <w:r w:rsidR="00DB7612">
        <w:rPr>
          <w:rFonts w:ascii="Times New Roman" w:hAnsi="Times New Roman"/>
          <w:spacing w:val="1"/>
          <w:sz w:val="28"/>
          <w:szCs w:val="28"/>
        </w:rPr>
        <w:t>14</w:t>
      </w:r>
      <w:r w:rsidRPr="00A80C75">
        <w:rPr>
          <w:rFonts w:ascii="Times New Roman" w:hAnsi="Times New Roman"/>
          <w:sz w:val="28"/>
          <w:szCs w:val="28"/>
        </w:rPr>
        <w:t xml:space="preserve"> 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</w:r>
      <w:r w:rsidR="00DB7612">
        <w:rPr>
          <w:rFonts w:ascii="Times New Roman" w:hAnsi="Times New Roman"/>
          <w:spacing w:val="1"/>
          <w:sz w:val="28"/>
          <w:szCs w:val="28"/>
        </w:rPr>
        <w:t>15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  <w:sectPr w:rsidR="005F4E9D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lastRenderedPageBreak/>
        <w:t>1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Цель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з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дачи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b/>
          <w:bCs/>
          <w:sz w:val="28"/>
          <w:szCs w:val="28"/>
        </w:rPr>
        <w:t>ис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ния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ку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A80C75">
        <w:rPr>
          <w:rFonts w:ascii="Times New Roman" w:hAnsi="Times New Roman"/>
          <w:b/>
          <w:bCs/>
          <w:sz w:val="28"/>
          <w:szCs w:val="28"/>
        </w:rPr>
        <w:t>х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b/>
          <w:bCs/>
          <w:sz w:val="28"/>
          <w:szCs w:val="28"/>
        </w:rPr>
        <w:t>бот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 я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ляетс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 xml:space="preserve"> важ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элеме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м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еб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 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оц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са.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Цел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: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то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т</w:t>
      </w:r>
      <w:r w:rsidRPr="00A80C75">
        <w:rPr>
          <w:rFonts w:ascii="Times New Roman" w:hAnsi="Times New Roman"/>
          <w:sz w:val="28"/>
          <w:szCs w:val="28"/>
        </w:rPr>
        <w:t>ом,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ч</w:t>
      </w:r>
      <w:r w:rsidRPr="00A80C75">
        <w:rPr>
          <w:rFonts w:ascii="Times New Roman" w:hAnsi="Times New Roman"/>
          <w:sz w:val="28"/>
          <w:szCs w:val="28"/>
        </w:rPr>
        <w:t>тоб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 xml:space="preserve">т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ш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л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ил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во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ряду предметов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 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ыв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он</w:t>
      </w:r>
      <w:r w:rsidRPr="00A80C75">
        <w:rPr>
          <w:rFonts w:ascii="Times New Roman" w:hAnsi="Times New Roman"/>
          <w:sz w:val="28"/>
          <w:szCs w:val="28"/>
        </w:rPr>
        <w:t>кр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ему</w:t>
      </w:r>
      <w:r w:rsidRPr="00A80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;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ща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ь,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ир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ир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нны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чен</w:t>
      </w:r>
      <w:r w:rsidRPr="00A80C75">
        <w:rPr>
          <w:rFonts w:ascii="Times New Roman" w:hAnsi="Times New Roman"/>
          <w:spacing w:val="1"/>
          <w:sz w:val="28"/>
          <w:szCs w:val="28"/>
        </w:rPr>
        <w:t>ны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ных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чн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ков, ста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ти</w:t>
      </w:r>
      <w:r w:rsidRPr="00A80C75">
        <w:rPr>
          <w:rFonts w:ascii="Times New Roman" w:hAnsi="Times New Roman"/>
          <w:spacing w:val="-2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 xml:space="preserve">их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1"/>
          <w:sz w:val="28"/>
          <w:szCs w:val="28"/>
        </w:rPr>
        <w:t>ер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ание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сципли</w:t>
      </w:r>
      <w:r w:rsidRPr="00A80C75">
        <w:rPr>
          <w:rFonts w:ascii="Times New Roman" w:hAnsi="Times New Roman"/>
          <w:spacing w:val="1"/>
          <w:sz w:val="28"/>
          <w:szCs w:val="28"/>
        </w:rPr>
        <w:t>не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льшое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ля</w:t>
      </w:r>
      <w:r w:rsidRPr="00A80C75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2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3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>вык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льс</w:t>
      </w:r>
      <w:r w:rsidRPr="00A80C75">
        <w:rPr>
          <w:rFonts w:ascii="Times New Roman" w:hAnsi="Times New Roman"/>
          <w:spacing w:val="-2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обход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пыт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оже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 з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ез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ьта</w:t>
      </w:r>
      <w:r w:rsidRPr="00A80C75">
        <w:rPr>
          <w:rFonts w:ascii="Times New Roman" w:hAnsi="Times New Roman"/>
          <w:spacing w:val="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лю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щ</w:t>
      </w:r>
      <w:r w:rsidRPr="00A80C75">
        <w:rPr>
          <w:rFonts w:ascii="Times New Roman" w:hAnsi="Times New Roman"/>
          <w:spacing w:val="-1"/>
          <w:sz w:val="28"/>
          <w:szCs w:val="28"/>
        </w:rPr>
        <w:t>еп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ин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 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бов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ий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z w:val="28"/>
          <w:szCs w:val="28"/>
        </w:rPr>
        <w:t>я,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ё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следова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жения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ов,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э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тав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 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ию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жно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-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1B5919">
        <w:rPr>
          <w:rFonts w:ascii="Times New Roman" w:hAnsi="Times New Roman"/>
          <w:spacing w:val="1"/>
          <w:sz w:val="28"/>
          <w:szCs w:val="28"/>
        </w:rPr>
        <w:t>выпускной квалификационной</w:t>
      </w:r>
      <w:r w:rsidRPr="00A80C75">
        <w:rPr>
          <w:rFonts w:ascii="Times New Roman" w:hAnsi="Times New Roman"/>
          <w:sz w:val="28"/>
          <w:szCs w:val="28"/>
        </w:rPr>
        <w:t xml:space="preserve"> 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524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Ос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но</w:t>
      </w:r>
      <w:r w:rsidRPr="00A80C75">
        <w:rPr>
          <w:rFonts w:ascii="Times New Roman" w:hAnsi="Times New Roman"/>
          <w:b/>
          <w:bCs/>
          <w:sz w:val="28"/>
          <w:szCs w:val="28"/>
        </w:rPr>
        <w:t>вные</w:t>
      </w:r>
      <w:r w:rsidRPr="00A80C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z w:val="28"/>
          <w:szCs w:val="28"/>
        </w:rPr>
        <w:t>ребов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ния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на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b/>
          <w:bCs/>
          <w:sz w:val="28"/>
          <w:szCs w:val="28"/>
        </w:rPr>
        <w:t>рс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раб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z w:val="28"/>
          <w:szCs w:val="28"/>
        </w:rPr>
        <w:t>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75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 xml:space="preserve">ъявляются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ующ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вные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: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сокий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ь,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ти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аетс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тём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кла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 xml:space="preserve">ких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чё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ых</w:t>
      </w: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="00501A66">
        <w:rPr>
          <w:rFonts w:ascii="Times New Roman" w:hAnsi="Times New Roman"/>
          <w:sz w:val="28"/>
          <w:szCs w:val="28"/>
        </w:rPr>
        <w:t>педагогов-художников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7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  <w:t>кр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осмы</w:t>
      </w:r>
      <w:r w:rsidRPr="00A80C75">
        <w:rPr>
          <w:rFonts w:ascii="Times New Roman" w:hAnsi="Times New Roman"/>
          <w:spacing w:val="-2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лен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взгл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501A66">
        <w:rPr>
          <w:rFonts w:ascii="Times New Roman" w:hAnsi="Times New Roman"/>
          <w:sz w:val="28"/>
          <w:szCs w:val="28"/>
        </w:rPr>
        <w:t>педагогов-художников</w:t>
      </w:r>
      <w:r w:rsidRPr="00A80C75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 тео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ским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вопр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каз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вать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вать</w:t>
      </w:r>
      <w:r w:rsidRPr="00A80C75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бствен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м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9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орет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ский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z w:val="28"/>
          <w:szCs w:val="28"/>
        </w:rPr>
        <w:t>од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чае</w:t>
      </w:r>
      <w:r w:rsidRPr="00A80C75">
        <w:rPr>
          <w:rFonts w:ascii="Times New Roman" w:hAnsi="Times New Roman"/>
          <w:spacing w:val="1"/>
          <w:sz w:val="28"/>
          <w:szCs w:val="28"/>
        </w:rPr>
        <w:t>мым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еским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лам,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нны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ча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ш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аз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ны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501A66">
        <w:rPr>
          <w:rFonts w:ascii="Times New Roman" w:hAnsi="Times New Roman"/>
          <w:spacing w:val="1"/>
          <w:sz w:val="28"/>
          <w:szCs w:val="28"/>
        </w:rPr>
        <w:t xml:space="preserve">педагогических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ате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цифр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данных;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авле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501A66">
        <w:rPr>
          <w:rFonts w:ascii="Times New Roman" w:hAnsi="Times New Roman"/>
          <w:spacing w:val="2"/>
          <w:sz w:val="28"/>
          <w:szCs w:val="28"/>
        </w:rPr>
        <w:t>наглядных пособий</w:t>
      </w:r>
      <w:r w:rsidRPr="00A80C75">
        <w:rPr>
          <w:rFonts w:ascii="Times New Roman" w:hAnsi="Times New Roman"/>
          <w:sz w:val="28"/>
          <w:szCs w:val="28"/>
        </w:rPr>
        <w:t xml:space="preserve"> с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анали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об</w:t>
      </w:r>
      <w:r w:rsidRPr="00A80C75">
        <w:rPr>
          <w:rFonts w:ascii="Times New Roman" w:hAnsi="Times New Roman"/>
          <w:spacing w:val="1"/>
          <w:sz w:val="28"/>
          <w:szCs w:val="28"/>
        </w:rPr>
        <w:t>щ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нием;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асыщ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м,</w:t>
      </w:r>
      <w:r w:rsidRPr="00A80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ван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ых источ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 и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чё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 да</w:t>
      </w:r>
      <w:r w:rsidRPr="00A80C75">
        <w:rPr>
          <w:rFonts w:ascii="Times New Roman" w:hAnsi="Times New Roman"/>
          <w:spacing w:val="-1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х </w:t>
      </w:r>
      <w:r w:rsidR="00501A66">
        <w:rPr>
          <w:rFonts w:ascii="Times New Roman" w:hAnsi="Times New Roman"/>
          <w:sz w:val="28"/>
          <w:szCs w:val="28"/>
        </w:rPr>
        <w:t>образовательных заведений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6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  <w:t>ли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ожени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орм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 с со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люд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ием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ных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тре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 xml:space="preserve">,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ъявля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мы</w:t>
      </w:r>
      <w:r w:rsidRPr="00A80C75">
        <w:rPr>
          <w:rFonts w:ascii="Times New Roman" w:hAnsi="Times New Roman"/>
          <w:sz w:val="28"/>
          <w:szCs w:val="28"/>
        </w:rPr>
        <w:t xml:space="preserve">х к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лени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вы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яетс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ент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оя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дит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ту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енти</w:t>
      </w:r>
      <w:r w:rsidRPr="00A80C75">
        <w:rPr>
          <w:rFonts w:ascii="Times New Roman" w:hAnsi="Times New Roman"/>
          <w:spacing w:val="-1"/>
          <w:sz w:val="28"/>
          <w:szCs w:val="28"/>
        </w:rPr>
        <w:t>ро</w:t>
      </w:r>
      <w:r w:rsidRPr="00A80C75">
        <w:rPr>
          <w:rFonts w:ascii="Times New Roman" w:hAnsi="Times New Roman"/>
          <w:sz w:val="28"/>
          <w:szCs w:val="28"/>
        </w:rPr>
        <w:t>ваться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выбрать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выд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аи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лее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жные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альн</w:t>
      </w:r>
      <w:r w:rsidRPr="00A80C75">
        <w:rPr>
          <w:rFonts w:ascii="Times New Roman" w:hAnsi="Times New Roman"/>
          <w:spacing w:val="1"/>
          <w:sz w:val="28"/>
          <w:szCs w:val="28"/>
        </w:rPr>
        <w:t>ые</w:t>
      </w:r>
      <w:r w:rsidRPr="00A80C75">
        <w:rPr>
          <w:rFonts w:ascii="Times New Roman" w:hAnsi="Times New Roman"/>
          <w:sz w:val="28"/>
          <w:szCs w:val="28"/>
        </w:rPr>
        <w:t xml:space="preserve"> 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етичес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 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ы 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Весь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цесс</w:t>
      </w:r>
      <w:r w:rsidRPr="00A80C75">
        <w:rPr>
          <w:rFonts w:ascii="Times New Roman" w:hAnsi="Times New Roman"/>
          <w:i/>
          <w:iCs/>
          <w:spacing w:val="4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го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ия</w:t>
      </w:r>
      <w:r w:rsidRPr="00A80C75">
        <w:rPr>
          <w:rFonts w:ascii="Times New Roman" w:hAnsi="Times New Roman"/>
          <w:i/>
          <w:iCs/>
          <w:spacing w:val="44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ты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аб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от</w:t>
      </w:r>
      <w:r w:rsidRPr="00A80C75">
        <w:rPr>
          <w:rFonts w:ascii="Times New Roman" w:hAnsi="Times New Roman"/>
          <w:i/>
          <w:iCs/>
          <w:spacing w:val="4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lastRenderedPageBreak/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пяти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э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ап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ов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left="39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 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91" w:right="585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.       </w:t>
      </w:r>
      <w:r w:rsidRPr="00A80C75">
        <w:rPr>
          <w:rFonts w:ascii="Times New Roman" w:hAnsi="Times New Roman"/>
          <w:spacing w:val="-5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ние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 xml:space="preserve">лана.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 xml:space="preserve">.       </w:t>
      </w:r>
      <w:r w:rsidRPr="00A80C75">
        <w:rPr>
          <w:rFonts w:ascii="Times New Roman" w:hAnsi="Times New Roman"/>
          <w:spacing w:val="-5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ание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450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  <w:t>Оф</w:t>
      </w:r>
      <w:r w:rsidRPr="00A80C75">
        <w:rPr>
          <w:rFonts w:ascii="Times New Roman" w:hAnsi="Times New Roman"/>
          <w:spacing w:val="1"/>
          <w:sz w:val="28"/>
          <w:szCs w:val="28"/>
        </w:rPr>
        <w:t>ор</w:t>
      </w:r>
      <w:r w:rsidRPr="00A80C75">
        <w:rPr>
          <w:rFonts w:ascii="Times New Roman" w:hAnsi="Times New Roman"/>
          <w:sz w:val="28"/>
          <w:szCs w:val="28"/>
        </w:rPr>
        <w:t>мле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ы. </w:t>
      </w: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щи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ой 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965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z w:val="28"/>
          <w:szCs w:val="28"/>
        </w:rPr>
        <w:t>ыбор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емы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Тема</w:t>
      </w:r>
      <w:r w:rsidRPr="00A80C75">
        <w:rPr>
          <w:rFonts w:ascii="Times New Roman" w:hAnsi="Times New Roman"/>
          <w:spacing w:val="1"/>
          <w:sz w:val="28"/>
          <w:szCs w:val="28"/>
        </w:rPr>
        <w:t>ти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бот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ется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й.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одбо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="001B5919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мы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ется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 xml:space="preserve"> эт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вяз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кими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бов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иями,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поэт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ика</w:t>
      </w:r>
      <w:r w:rsidRPr="00A80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</w:t>
      </w:r>
      <w:r w:rsidRPr="00A80C7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ер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одиче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рива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-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ожение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).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spacing w:val="87"/>
          <w:sz w:val="28"/>
          <w:szCs w:val="28"/>
        </w:rPr>
        <w:t xml:space="preserve"> 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едст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тся</w:t>
      </w:r>
      <w:r w:rsidRPr="00A80C75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proofErr w:type="gramEnd"/>
      <w:r w:rsidRPr="00A80C75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бр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ему</w:t>
      </w:r>
      <w:r w:rsidRPr="00A80C75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кол</w:t>
      </w:r>
      <w:r w:rsidRPr="00A80C75">
        <w:rPr>
          <w:rFonts w:ascii="Times New Roman" w:hAnsi="Times New Roman"/>
          <w:spacing w:val="-1"/>
          <w:sz w:val="28"/>
          <w:szCs w:val="28"/>
        </w:rPr>
        <w:t>ьк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есяц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до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её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дач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Это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да</w:t>
      </w:r>
      <w:r w:rsidRPr="00A80C75">
        <w:rPr>
          <w:rFonts w:ascii="Times New Roman" w:hAnsi="Times New Roman"/>
          <w:sz w:val="28"/>
          <w:szCs w:val="28"/>
        </w:rPr>
        <w:t>ёт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ту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возможность </w:t>
      </w:r>
      <w:r w:rsidRPr="00A80C75">
        <w:rPr>
          <w:rFonts w:ascii="Times New Roman" w:hAnsi="Times New Roman"/>
          <w:spacing w:val="2"/>
          <w:sz w:val="28"/>
          <w:szCs w:val="28"/>
        </w:rPr>
        <w:t>бо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ть ли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нно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пит</w:t>
      </w:r>
      <w:r w:rsidRPr="00A80C75">
        <w:rPr>
          <w:rFonts w:ascii="Times New Roman" w:hAnsi="Times New Roman"/>
          <w:spacing w:val="1"/>
          <w:sz w:val="28"/>
          <w:szCs w:val="28"/>
        </w:rPr>
        <w:t>ь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л.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уден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3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ста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яется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право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выбир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ть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му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по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смо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дельных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уч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ях</w:t>
      </w:r>
      <w:r w:rsidRPr="00A80C75">
        <w:rPr>
          <w:rFonts w:ascii="Times New Roman" w:hAnsi="Times New Roman"/>
          <w:i/>
          <w:iCs/>
          <w:spacing w:val="6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по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сог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ова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7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ру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ле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7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аф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ой</w:t>
      </w:r>
      <w:r w:rsidRPr="00A80C75">
        <w:rPr>
          <w:rFonts w:ascii="Times New Roman" w:hAnsi="Times New Roman"/>
          <w:i/>
          <w:iCs/>
          <w:spacing w:val="7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туд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нт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ож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вз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ять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тему,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не</w:t>
      </w:r>
      <w:r w:rsidRPr="00A80C75">
        <w:rPr>
          <w:rFonts w:ascii="Times New Roman" w:hAnsi="Times New Roman"/>
          <w:i/>
          <w:iCs/>
          <w:spacing w:val="5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дящую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5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еко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й</w:t>
      </w:r>
      <w:r w:rsidRPr="00A80C75">
        <w:rPr>
          <w:rFonts w:ascii="Times New Roman" w:hAnsi="Times New Roman"/>
          <w:i/>
          <w:iCs/>
          <w:spacing w:val="5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нь</w:t>
      </w:r>
      <w:r w:rsidRPr="00A80C75">
        <w:rPr>
          <w:rFonts w:ascii="Times New Roman" w:hAnsi="Times New Roman"/>
          <w:i/>
          <w:iCs/>
          <w:spacing w:val="5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кур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овых</w:t>
      </w:r>
      <w:r w:rsidRPr="00A80C75">
        <w:rPr>
          <w:rFonts w:ascii="Times New Roman" w:hAnsi="Times New Roman"/>
          <w:i/>
          <w:iCs/>
          <w:spacing w:val="5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аб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ься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1"/>
          <w:sz w:val="28"/>
          <w:szCs w:val="28"/>
        </w:rPr>
        <w:t>ич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им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ин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pacing w:val="-1"/>
          <w:sz w:val="28"/>
          <w:szCs w:val="28"/>
        </w:rPr>
        <w:t>со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леме</w:t>
      </w:r>
      <w:r w:rsidRPr="00A80C75">
        <w:rPr>
          <w:rFonts w:ascii="Times New Roman" w:hAnsi="Times New Roman"/>
          <w:spacing w:val="1"/>
          <w:sz w:val="28"/>
          <w:szCs w:val="28"/>
        </w:rPr>
        <w:t>,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 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ец</w:t>
      </w:r>
      <w:r w:rsidRPr="00A80C75">
        <w:rPr>
          <w:rFonts w:ascii="Times New Roman" w:hAnsi="Times New Roman"/>
          <w:spacing w:val="1"/>
          <w:sz w:val="28"/>
          <w:szCs w:val="28"/>
        </w:rPr>
        <w:t>иа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1"/>
          <w:sz w:val="28"/>
          <w:szCs w:val="28"/>
        </w:rPr>
        <w:t>но</w:t>
      </w:r>
      <w:r w:rsidRPr="00A80C75">
        <w:rPr>
          <w:rFonts w:ascii="Times New Roman" w:hAnsi="Times New Roman"/>
          <w:sz w:val="28"/>
          <w:szCs w:val="28"/>
        </w:rPr>
        <w:t>й 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рат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53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ст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ле</w:t>
      </w:r>
      <w:r w:rsidRPr="00A80C75">
        <w:rPr>
          <w:rFonts w:ascii="Times New Roman" w:hAnsi="Times New Roman"/>
          <w:b/>
          <w:bCs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A80C75">
        <w:rPr>
          <w:rFonts w:ascii="Times New Roman" w:hAnsi="Times New Roman"/>
          <w:b/>
          <w:bCs/>
          <w:sz w:val="28"/>
          <w:szCs w:val="28"/>
        </w:rPr>
        <w:t>л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b/>
          <w:bCs/>
          <w:sz w:val="28"/>
          <w:szCs w:val="28"/>
        </w:rPr>
        <w:t>а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ан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равле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р.</w:t>
      </w:r>
      <w:r w:rsidRPr="00A80C7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св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зи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этим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нием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ент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ако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ми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ным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кам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яю</w:t>
      </w:r>
      <w:r w:rsidRPr="00A80C75">
        <w:rPr>
          <w:rFonts w:ascii="Times New Roman" w:hAnsi="Times New Roman"/>
          <w:spacing w:val="-2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ми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зо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аться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одб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терат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–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оя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ьн</w:t>
      </w:r>
      <w:r w:rsidRPr="00A80C75">
        <w:rPr>
          <w:rFonts w:ascii="Times New Roman" w:hAnsi="Times New Roman"/>
          <w:sz w:val="28"/>
          <w:szCs w:val="28"/>
        </w:rPr>
        <w:t>ая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 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сле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бращать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ния, так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ин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ер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я.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же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быть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ров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льше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льше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ку,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мо</w:t>
      </w:r>
      <w:r w:rsidRPr="00A80C75">
        <w:rPr>
          <w:rFonts w:ascii="Times New Roman" w:hAnsi="Times New Roman"/>
          <w:sz w:val="28"/>
          <w:szCs w:val="28"/>
        </w:rPr>
        <w:t>жет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матри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аться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кий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ект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из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ро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аться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ежный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пы</w:t>
      </w:r>
      <w:r w:rsidRPr="00A80C75">
        <w:rPr>
          <w:rFonts w:ascii="Times New Roman" w:hAnsi="Times New Roman"/>
          <w:sz w:val="28"/>
          <w:szCs w:val="28"/>
        </w:rPr>
        <w:t>т.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о,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тря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аз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ды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вар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нты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к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исани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а 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ател</w:t>
      </w:r>
      <w:r w:rsidRPr="00A80C75">
        <w:rPr>
          <w:rFonts w:ascii="Times New Roman" w:hAnsi="Times New Roman"/>
          <w:spacing w:val="-3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а, след</w:t>
      </w:r>
      <w:r w:rsidRPr="00A80C75">
        <w:rPr>
          <w:rFonts w:ascii="Times New Roman" w:hAnsi="Times New Roman"/>
          <w:spacing w:val="-1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 xml:space="preserve">ющая </w:t>
      </w:r>
      <w:r w:rsidRPr="00A80C75">
        <w:rPr>
          <w:rFonts w:ascii="Times New Roman" w:hAnsi="Times New Roman"/>
          <w:spacing w:val="1"/>
          <w:sz w:val="28"/>
          <w:szCs w:val="28"/>
        </w:rPr>
        <w:t>схе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 п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 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(глава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 xml:space="preserve"> 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итиче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 xml:space="preserve">ая 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(глава </w:t>
      </w:r>
      <w:r w:rsidRPr="00A80C75">
        <w:rPr>
          <w:rFonts w:ascii="Times New Roman" w:hAnsi="Times New Roman"/>
          <w:spacing w:val="2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). </w:t>
      </w:r>
      <w:r w:rsidRPr="00A80C75">
        <w:rPr>
          <w:rFonts w:ascii="Times New Roman" w:hAnsi="Times New Roman"/>
          <w:spacing w:val="1"/>
          <w:sz w:val="28"/>
          <w:szCs w:val="28"/>
        </w:rPr>
        <w:t>Зак</w:t>
      </w:r>
      <w:r w:rsidRPr="00A80C75">
        <w:rPr>
          <w:rFonts w:ascii="Times New Roman" w:hAnsi="Times New Roman"/>
          <w:sz w:val="28"/>
          <w:szCs w:val="28"/>
        </w:rPr>
        <w:t>люч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lastRenderedPageBreak/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 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>. П</w:t>
      </w:r>
      <w:r w:rsidRPr="00A80C75">
        <w:rPr>
          <w:rFonts w:ascii="Times New Roman" w:hAnsi="Times New Roman"/>
          <w:spacing w:val="1"/>
          <w:sz w:val="28"/>
          <w:szCs w:val="28"/>
        </w:rPr>
        <w:t>рил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pacing w:val="1"/>
          <w:sz w:val="28"/>
          <w:szCs w:val="28"/>
        </w:rPr>
        <w:t>*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*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изл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может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тств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ать.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Пл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рабо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pacing w:val="2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б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тель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ом</w:t>
      </w:r>
      <w:r w:rsidRPr="00A80C75">
        <w:rPr>
          <w:rFonts w:ascii="Times New Roman" w:hAnsi="Times New Roman"/>
          <w:i/>
          <w:iCs/>
          <w:spacing w:val="2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яд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2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г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уется</w:t>
      </w:r>
      <w:r w:rsidRPr="00A80C75">
        <w:rPr>
          <w:rFonts w:ascii="Times New Roman" w:hAnsi="Times New Roman"/>
          <w:i/>
          <w:iCs/>
          <w:spacing w:val="2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2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на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уч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ным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уков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ем</w:t>
      </w:r>
    </w:p>
    <w:p w:rsidR="005F4E9D" w:rsidRDefault="005F4E9D" w:rsidP="005F4E9D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F4E9D" w:rsidRPr="00A80C75" w:rsidRDefault="005F4E9D" w:rsidP="005F4E9D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b/>
          <w:bCs/>
          <w:sz w:val="28"/>
          <w:szCs w:val="28"/>
        </w:rPr>
        <w:t>Н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пис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рабо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ты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ол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авлять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ди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це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: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="001B5919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де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де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 и подраз</w:t>
      </w:r>
      <w:r w:rsidRPr="00A80C75">
        <w:rPr>
          <w:rFonts w:ascii="Times New Roman" w:hAnsi="Times New Roman"/>
          <w:spacing w:val="1"/>
          <w:sz w:val="28"/>
          <w:szCs w:val="28"/>
        </w:rPr>
        <w:t>де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 до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жна с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ще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ь 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 связь.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1807" w:hanging="36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сов</w:t>
      </w:r>
      <w:r w:rsidRPr="00A80C75">
        <w:rPr>
          <w:rFonts w:ascii="Times New Roman" w:hAnsi="Times New Roman"/>
          <w:sz w:val="28"/>
          <w:szCs w:val="28"/>
          <w:u w:val="single"/>
        </w:rPr>
        <w:t>ая раб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та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z w:val="28"/>
          <w:szCs w:val="28"/>
          <w:u w:val="single"/>
        </w:rPr>
        <w:t>олж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ят</w:t>
      </w:r>
      <w:r w:rsidRPr="00A80C75">
        <w:rPr>
          <w:rFonts w:ascii="Times New Roman" w:hAnsi="Times New Roman"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з с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 xml:space="preserve"> ча</w:t>
      </w:r>
      <w:r w:rsidRPr="00A80C75">
        <w:rPr>
          <w:rFonts w:ascii="Times New Roman" w:hAnsi="Times New Roman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й</w:t>
      </w:r>
      <w:r w:rsidRPr="00A80C75">
        <w:rPr>
          <w:rFonts w:ascii="Times New Roman" w:hAnsi="Times New Roman"/>
          <w:sz w:val="28"/>
          <w:szCs w:val="28"/>
          <w:u w:val="single"/>
        </w:rPr>
        <w:t>:</w:t>
      </w:r>
      <w:r w:rsidRPr="00A80C75">
        <w:rPr>
          <w:rFonts w:ascii="Times New Roman" w:hAnsi="Times New Roman"/>
          <w:sz w:val="28"/>
          <w:szCs w:val="28"/>
        </w:rPr>
        <w:t xml:space="preserve"> 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ног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147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с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каза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 ст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pacing w:val="1"/>
          <w:sz w:val="28"/>
          <w:szCs w:val="28"/>
        </w:rPr>
        <w:t>иц</w:t>
      </w:r>
      <w:r w:rsidRPr="00A80C75">
        <w:rPr>
          <w:rFonts w:ascii="Times New Roman" w:hAnsi="Times New Roman"/>
          <w:sz w:val="28"/>
          <w:szCs w:val="28"/>
        </w:rPr>
        <w:t>, глав,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здело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и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зд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лов. В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 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ть</w:t>
      </w:r>
      <w:r w:rsidRPr="00A80C75">
        <w:rPr>
          <w:rFonts w:ascii="Times New Roman" w:hAnsi="Times New Roman"/>
          <w:sz w:val="28"/>
          <w:szCs w:val="28"/>
        </w:rPr>
        <w:t>. 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итиче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 xml:space="preserve">ая 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ь. </w:t>
      </w:r>
      <w:r w:rsidRPr="00A80C75">
        <w:rPr>
          <w:rFonts w:ascii="Times New Roman" w:hAnsi="Times New Roman"/>
          <w:spacing w:val="1"/>
          <w:sz w:val="28"/>
          <w:szCs w:val="28"/>
        </w:rPr>
        <w:t>Зак</w:t>
      </w:r>
      <w:r w:rsidRPr="00A80C75">
        <w:rPr>
          <w:rFonts w:ascii="Times New Roman" w:hAnsi="Times New Roman"/>
          <w:sz w:val="28"/>
          <w:szCs w:val="28"/>
        </w:rPr>
        <w:t>люч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 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>. П</w:t>
      </w:r>
      <w:r w:rsidRPr="00A80C75">
        <w:rPr>
          <w:rFonts w:ascii="Times New Roman" w:hAnsi="Times New Roman"/>
          <w:spacing w:val="1"/>
          <w:sz w:val="28"/>
          <w:szCs w:val="28"/>
        </w:rPr>
        <w:t>рил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pacing w:val="1"/>
          <w:sz w:val="28"/>
          <w:szCs w:val="28"/>
        </w:rPr>
        <w:t>*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*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изл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может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тств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ать.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Ка</w:t>
      </w:r>
      <w:r w:rsidRPr="00A80C75">
        <w:rPr>
          <w:rFonts w:ascii="Times New Roman" w:hAnsi="Times New Roman"/>
          <w:spacing w:val="1"/>
          <w:sz w:val="28"/>
          <w:szCs w:val="28"/>
        </w:rPr>
        <w:t>жд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раз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фы, 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ор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ич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аск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ают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ое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след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вани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ую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ав</w:t>
      </w:r>
      <w:r w:rsidRPr="00A80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це</w:t>
      </w:r>
      <w:r w:rsidRPr="00A80C75">
        <w:rPr>
          <w:rFonts w:ascii="Times New Roman" w:hAnsi="Times New Roman"/>
          <w:sz w:val="28"/>
          <w:szCs w:val="28"/>
        </w:rPr>
        <w:t>ле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зно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об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ение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ми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тся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ьтаты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ия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атрива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мы</w:t>
      </w:r>
      <w:r w:rsidRPr="00A80C75">
        <w:rPr>
          <w:rFonts w:ascii="Times New Roman" w:hAnsi="Times New Roman"/>
          <w:sz w:val="28"/>
          <w:szCs w:val="28"/>
        </w:rPr>
        <w:t xml:space="preserve">х в </w:t>
      </w:r>
      <w:r w:rsidRPr="00A80C75">
        <w:rPr>
          <w:rFonts w:ascii="Times New Roman" w:hAnsi="Times New Roman"/>
          <w:spacing w:val="1"/>
          <w:sz w:val="28"/>
          <w:szCs w:val="28"/>
        </w:rPr>
        <w:t>да</w:t>
      </w:r>
      <w:r w:rsidRPr="00A80C75">
        <w:rPr>
          <w:rFonts w:ascii="Times New Roman" w:hAnsi="Times New Roman"/>
          <w:spacing w:val="-1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 xml:space="preserve">аве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8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ит</w:t>
      </w:r>
      <w:r w:rsidRPr="00A80C75">
        <w:rPr>
          <w:rFonts w:ascii="Times New Roman" w:hAnsi="Times New Roman"/>
          <w:i/>
          <w:iCs/>
          <w:sz w:val="28"/>
          <w:szCs w:val="28"/>
        </w:rPr>
        <w:t>ульн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</w:rPr>
        <w:t>й</w:t>
      </w:r>
      <w:r w:rsidRPr="00A80C75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вляе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ланк</w:t>
      </w:r>
      <w:r w:rsidRPr="00A80C75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ста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го</w:t>
      </w:r>
      <w:r w:rsidRPr="00A80C75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зц</w:t>
      </w:r>
      <w:r w:rsidRPr="00A80C75">
        <w:rPr>
          <w:rFonts w:ascii="Times New Roman" w:hAnsi="Times New Roman"/>
          <w:sz w:val="28"/>
          <w:szCs w:val="28"/>
        </w:rPr>
        <w:t>а (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).</w:t>
      </w:r>
      <w:r w:rsidRPr="00A80C75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каз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>звани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ета,</w:t>
      </w:r>
      <w:r w:rsidRPr="00A80C75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ед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иж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равой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стороны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выполн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–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 xml:space="preserve">,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от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ество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та,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пп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ров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–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ое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 ст</w:t>
      </w:r>
      <w:r w:rsidRPr="00A80C75">
        <w:rPr>
          <w:rFonts w:ascii="Times New Roman" w:hAnsi="Times New Roman"/>
          <w:spacing w:val="1"/>
          <w:sz w:val="28"/>
          <w:szCs w:val="28"/>
        </w:rPr>
        <w:t>еп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лжн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ь,</w:t>
      </w:r>
      <w:r w:rsidRPr="00A80C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фа</w:t>
      </w:r>
      <w:r w:rsidRPr="00A80C75">
        <w:rPr>
          <w:rFonts w:ascii="Times New Roman" w:hAnsi="Times New Roman"/>
          <w:spacing w:val="1"/>
          <w:sz w:val="28"/>
          <w:szCs w:val="28"/>
        </w:rPr>
        <w:t>ми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мя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ство 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дит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ж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е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лю</w:t>
      </w:r>
      <w:r w:rsidRPr="00A80C75">
        <w:rPr>
          <w:rFonts w:ascii="Times New Roman" w:hAnsi="Times New Roman"/>
          <w:spacing w:val="-2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ает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ание</w:t>
      </w:r>
      <w:r w:rsidRPr="00A80C7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все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раз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ов</w:t>
      </w:r>
      <w:r w:rsidRPr="00A80C7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с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аниц,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еша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ач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зде</w:t>
      </w:r>
      <w:r w:rsidRPr="00A80C75">
        <w:rPr>
          <w:rFonts w:ascii="Times New Roman" w:hAnsi="Times New Roman"/>
          <w:sz w:val="28"/>
          <w:szCs w:val="28"/>
        </w:rPr>
        <w:t>ла,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аздела.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держан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вают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ны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кв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мен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ия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ключе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ют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трочн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квам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ключени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вой,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z w:val="28"/>
          <w:szCs w:val="28"/>
        </w:rPr>
        <w:t>больш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й).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Если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сос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оит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ро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 стр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гают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од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ал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роки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аг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ка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ло</w:t>
      </w:r>
      <w:r w:rsidRPr="00A80C75">
        <w:rPr>
          <w:rFonts w:ascii="Times New Roman" w:hAnsi="Times New Roman"/>
          <w:sz w:val="28"/>
          <w:szCs w:val="28"/>
        </w:rPr>
        <w:t>во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«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>»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ыва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иде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ка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(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метр</w:t>
      </w:r>
      <w:r w:rsidRPr="00A80C75">
        <w:rPr>
          <w:rFonts w:ascii="Times New Roman" w:hAnsi="Times New Roman"/>
          <w:spacing w:val="1"/>
          <w:sz w:val="28"/>
          <w:szCs w:val="28"/>
        </w:rPr>
        <w:t>ич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описны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ква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ки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ве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жны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ей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те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каз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ют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lastRenderedPageBreak/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ия,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к </w:t>
      </w:r>
      <w:r w:rsidRPr="00A80C75">
        <w:rPr>
          <w:rFonts w:ascii="Times New Roman" w:hAnsi="Times New Roman"/>
          <w:spacing w:val="-1"/>
          <w:sz w:val="28"/>
          <w:szCs w:val="28"/>
        </w:rPr>
        <w:t>(п</w:t>
      </w:r>
      <w:r w:rsidRPr="00A80C75">
        <w:rPr>
          <w:rFonts w:ascii="Times New Roman" w:hAnsi="Times New Roman"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Вве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</w:rPr>
        <w:t>ен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ий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бъ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,5-2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).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сь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отр</w:t>
      </w:r>
      <w:r w:rsidRPr="00A80C75">
        <w:rPr>
          <w:rFonts w:ascii="Times New Roman" w:hAnsi="Times New Roman"/>
          <w:spacing w:val="1"/>
          <w:sz w:val="28"/>
          <w:szCs w:val="28"/>
        </w:rPr>
        <w:t>аж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pacing w:val="-2"/>
          <w:sz w:val="28"/>
          <w:szCs w:val="28"/>
        </w:rPr>
        <w:t>тся</w:t>
      </w:r>
      <w:r w:rsidRPr="00A80C75">
        <w:rPr>
          <w:rFonts w:ascii="Times New Roman" w:hAnsi="Times New Roman"/>
          <w:sz w:val="28"/>
          <w:szCs w:val="28"/>
        </w:rPr>
        <w:t>: 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ал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ть выб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,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 ее 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;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цель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й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 (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исх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),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дован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ляются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оо</w:t>
      </w:r>
      <w:r w:rsidRPr="00A80C75">
        <w:rPr>
          <w:rFonts w:ascii="Times New Roman" w:hAnsi="Times New Roman"/>
          <w:sz w:val="28"/>
          <w:szCs w:val="28"/>
        </w:rPr>
        <w:t>тве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ном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ты</w:t>
      </w:r>
      <w:r w:rsidRPr="00A80C75">
        <w:rPr>
          <w:rFonts w:ascii="Times New Roman" w:hAnsi="Times New Roman"/>
          <w:sz w:val="28"/>
          <w:szCs w:val="28"/>
        </w:rPr>
        <w:t>),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об</w:t>
      </w:r>
      <w:r w:rsidRPr="00A80C75">
        <w:rPr>
          <w:rFonts w:ascii="Times New Roman" w:hAnsi="Times New Roman"/>
          <w:spacing w:val="1"/>
          <w:sz w:val="28"/>
          <w:szCs w:val="28"/>
        </w:rPr>
        <w:t>ъ</w:t>
      </w:r>
      <w:r w:rsidRPr="00A80C75">
        <w:rPr>
          <w:rFonts w:ascii="Times New Roman" w:hAnsi="Times New Roman"/>
          <w:sz w:val="28"/>
          <w:szCs w:val="28"/>
        </w:rPr>
        <w:t>ект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ия</w:t>
      </w:r>
      <w:r w:rsidRPr="00A80C75">
        <w:rPr>
          <w:rFonts w:ascii="Times New Roman" w:hAnsi="Times New Roman"/>
          <w:spacing w:val="1"/>
          <w:sz w:val="28"/>
          <w:szCs w:val="28"/>
        </w:rPr>
        <w:t>,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едме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ания;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ки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</w:t>
      </w:r>
      <w:r w:rsidRPr="00A80C75">
        <w:rPr>
          <w:rFonts w:ascii="Times New Roman" w:hAnsi="Times New Roman"/>
          <w:spacing w:val="-1"/>
          <w:sz w:val="28"/>
          <w:szCs w:val="28"/>
        </w:rPr>
        <w:t>во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: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ств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ны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(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);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ий,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которые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вт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ро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об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  <w:proofErr w:type="gramEnd"/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Пе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вая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i/>
          <w:iCs/>
          <w:sz w:val="28"/>
          <w:szCs w:val="28"/>
        </w:rPr>
        <w:t>лав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щи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бъ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0-</w:t>
      </w:r>
      <w:r w:rsidRPr="00A80C75">
        <w:rPr>
          <w:rFonts w:ascii="Times New Roman" w:hAnsi="Times New Roman"/>
          <w:spacing w:val="-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5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в)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сит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ретич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ский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асс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ется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сть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3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-1"/>
          <w:sz w:val="28"/>
          <w:szCs w:val="28"/>
        </w:rPr>
        <w:t>го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её место и роль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я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</w:rPr>
        <w:t>а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1"/>
          <w:sz w:val="28"/>
          <w:szCs w:val="28"/>
        </w:rPr>
        <w:t>об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ъем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в)</w:t>
      </w:r>
      <w:r w:rsidRPr="00A80C75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A66110">
        <w:rPr>
          <w:rFonts w:ascii="Times New Roman" w:hAnsi="Times New Roman"/>
          <w:spacing w:val="9"/>
          <w:sz w:val="28"/>
          <w:szCs w:val="28"/>
        </w:rPr>
        <w:t xml:space="preserve">аналитический и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кий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кте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="000432C8">
        <w:rPr>
          <w:rFonts w:ascii="Times New Roman" w:hAnsi="Times New Roman"/>
          <w:spacing w:val="2"/>
          <w:sz w:val="28"/>
          <w:szCs w:val="28"/>
        </w:rPr>
        <w:t xml:space="preserve"> исходя из выбранной темы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Ци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ери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л,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анный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атель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о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рать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–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5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ет,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бы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яв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ен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ния.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ич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ие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данные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жны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веде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роана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ир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 те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ты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ча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тся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абл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бъёмн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ичес</w:t>
      </w:r>
      <w:r w:rsidRPr="00A80C75">
        <w:rPr>
          <w:rFonts w:ascii="Times New Roman" w:hAnsi="Times New Roman"/>
          <w:spacing w:val="-1"/>
          <w:sz w:val="28"/>
          <w:szCs w:val="28"/>
        </w:rPr>
        <w:t>ки</w:t>
      </w:r>
      <w:r w:rsidRPr="00A80C75">
        <w:rPr>
          <w:rFonts w:ascii="Times New Roman" w:hAnsi="Times New Roman"/>
          <w:sz w:val="28"/>
          <w:szCs w:val="28"/>
        </w:rPr>
        <w:t>й ма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ал, 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 вын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ятся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 те</w:t>
      </w:r>
      <w:proofErr w:type="gramStart"/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 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ко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ты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A80C75">
        <w:rPr>
          <w:rFonts w:ascii="Times New Roman" w:hAnsi="Times New Roman"/>
          <w:spacing w:val="-1"/>
          <w:sz w:val="28"/>
          <w:szCs w:val="28"/>
        </w:rPr>
        <w:t>ео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елать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люче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пр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дя</w:t>
      </w:r>
      <w:r w:rsidRPr="00A80C75">
        <w:rPr>
          <w:rFonts w:ascii="Times New Roman" w:hAnsi="Times New Roman"/>
          <w:spacing w:val="-2"/>
          <w:sz w:val="28"/>
          <w:szCs w:val="28"/>
        </w:rPr>
        <w:t>тс</w:t>
      </w:r>
      <w:r w:rsidRPr="00A80C75">
        <w:rPr>
          <w:rFonts w:ascii="Times New Roman" w:hAnsi="Times New Roman"/>
          <w:sz w:val="28"/>
          <w:szCs w:val="28"/>
        </w:rPr>
        <w:t xml:space="preserve">я 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ды по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е. </w:t>
      </w:r>
      <w:r w:rsidRPr="00A80C75">
        <w:rPr>
          <w:rFonts w:ascii="Times New Roman" w:hAnsi="Times New Roman"/>
          <w:i/>
          <w:iCs/>
          <w:sz w:val="28"/>
          <w:szCs w:val="28"/>
        </w:rPr>
        <w:t>Заключ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ни</w:t>
      </w:r>
      <w:r w:rsidRPr="00A80C75">
        <w:rPr>
          <w:rFonts w:ascii="Times New Roman" w:hAnsi="Times New Roman"/>
          <w:i/>
          <w:iCs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н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3-х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Сп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сок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испо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</w:rPr>
        <w:t>ь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й</w:t>
      </w:r>
      <w:r w:rsidRPr="00A80C7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лит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ы</w:t>
      </w:r>
      <w:r w:rsidRPr="00A80C7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лючать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ля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еб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мо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фии,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воч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 ж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рна</w:t>
      </w:r>
      <w:r w:rsidRPr="00A80C75">
        <w:rPr>
          <w:rFonts w:ascii="Times New Roman" w:hAnsi="Times New Roman"/>
          <w:sz w:val="28"/>
          <w:szCs w:val="28"/>
        </w:rPr>
        <w:t>льн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др</w:t>
      </w:r>
      <w:r w:rsidRPr="00A80C75">
        <w:rPr>
          <w:rFonts w:ascii="Times New Roman" w:hAnsi="Times New Roman"/>
          <w:sz w:val="28"/>
          <w:szCs w:val="28"/>
        </w:rPr>
        <w:t>.).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Сп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spacing w:val="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sz w:val="28"/>
          <w:szCs w:val="28"/>
          <w:u w:val="single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spacing w:val="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лж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pacing w:val="1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со</w:t>
      </w:r>
      <w:r w:rsidRPr="00A80C75">
        <w:rPr>
          <w:rFonts w:ascii="Times New Roman" w:hAnsi="Times New Roman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ржа</w:t>
      </w:r>
      <w:r w:rsidRPr="00A80C75">
        <w:rPr>
          <w:rFonts w:ascii="Times New Roman" w:hAnsi="Times New Roman"/>
          <w:sz w:val="28"/>
          <w:szCs w:val="28"/>
          <w:u w:val="single"/>
        </w:rPr>
        <w:t>ть</w:t>
      </w:r>
      <w:r w:rsidRPr="00A80C75">
        <w:rPr>
          <w:rFonts w:ascii="Times New Roman" w:hAnsi="Times New Roman"/>
          <w:spacing w:val="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не</w:t>
      </w:r>
      <w:r w:rsidRPr="00A80C75">
        <w:rPr>
          <w:rFonts w:ascii="Times New Roman" w:hAnsi="Times New Roman"/>
          <w:spacing w:val="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ее</w:t>
      </w:r>
      <w:r w:rsidRPr="00A80C75">
        <w:rPr>
          <w:rFonts w:ascii="Times New Roman" w:hAnsi="Times New Roman"/>
          <w:spacing w:val="5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аимен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sz w:val="28"/>
          <w:szCs w:val="28"/>
          <w:u w:val="single"/>
        </w:rPr>
        <w:t>ний</w:t>
      </w:r>
      <w:r w:rsidRPr="00A80C75">
        <w:rPr>
          <w:rFonts w:ascii="Times New Roman" w:hAnsi="Times New Roman"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спо</w:t>
      </w:r>
      <w:r w:rsidRPr="00A80C75">
        <w:rPr>
          <w:rFonts w:ascii="Times New Roman" w:hAnsi="Times New Roman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ных</w:t>
      </w:r>
      <w:r w:rsidRPr="00A80C75">
        <w:rPr>
          <w:rFonts w:ascii="Times New Roman" w:hAnsi="Times New Roman"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ли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рн</w:t>
      </w:r>
      <w:r w:rsidRPr="00A80C75">
        <w:rPr>
          <w:rFonts w:ascii="Times New Roman" w:hAnsi="Times New Roman"/>
          <w:spacing w:val="2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spacing w:val="2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ис</w:t>
      </w:r>
      <w:r w:rsidRPr="00A80C75">
        <w:rPr>
          <w:rFonts w:ascii="Times New Roman" w:hAnsi="Times New Roman"/>
          <w:sz w:val="28"/>
          <w:szCs w:val="28"/>
          <w:u w:val="single"/>
        </w:rPr>
        <w:t>точнико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алф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яд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Об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зательным</w:t>
      </w:r>
      <w:r w:rsidRPr="00A80C75">
        <w:rPr>
          <w:rFonts w:ascii="Times New Roman" w:hAnsi="Times New Roman"/>
          <w:i/>
          <w:iCs/>
          <w:spacing w:val="3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бов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3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sz w:val="28"/>
          <w:szCs w:val="28"/>
          <w:u w:val="single"/>
        </w:rPr>
        <w:t>вля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z w:val="28"/>
          <w:szCs w:val="28"/>
          <w:u w:val="single"/>
        </w:rPr>
        <w:t>тс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spacing w:val="3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на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3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ист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pacing w:val="3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после</w:t>
      </w:r>
      <w:r w:rsidRPr="00A80C75">
        <w:rPr>
          <w:rFonts w:ascii="Times New Roman" w:hAnsi="Times New Roman"/>
          <w:spacing w:val="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 xml:space="preserve"> д</w:t>
      </w:r>
      <w:r w:rsidRPr="00A80C75">
        <w:rPr>
          <w:rFonts w:ascii="Times New Roman" w:hAnsi="Times New Roman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z w:val="28"/>
          <w:szCs w:val="28"/>
          <w:u w:val="single"/>
        </w:rPr>
        <w:t xml:space="preserve">х лет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да</w:t>
      </w:r>
      <w:r w:rsidRPr="00A80C75">
        <w:rPr>
          <w:rFonts w:ascii="Times New Roman" w:hAnsi="Times New Roman"/>
          <w:sz w:val="28"/>
          <w:szCs w:val="28"/>
          <w:u w:val="single"/>
        </w:rPr>
        <w:t>ни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sz w:val="28"/>
          <w:szCs w:val="28"/>
          <w:u w:val="single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i/>
          <w:iCs/>
          <w:sz w:val="28"/>
          <w:szCs w:val="28"/>
        </w:rPr>
        <w:t>ен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я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юч</w:t>
      </w:r>
      <w:r w:rsidRPr="00A80C75">
        <w:rPr>
          <w:rFonts w:ascii="Times New Roman" w:hAnsi="Times New Roman"/>
          <w:sz w:val="28"/>
          <w:szCs w:val="28"/>
        </w:rPr>
        <w:t>ают,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атель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иал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(</w:t>
      </w:r>
      <w:r w:rsidR="000432C8">
        <w:rPr>
          <w:rFonts w:ascii="Times New Roman" w:hAnsi="Times New Roman"/>
          <w:spacing w:val="-2"/>
          <w:sz w:val="28"/>
          <w:szCs w:val="28"/>
        </w:rPr>
        <w:t>наглядные пособия, схе</w:t>
      </w:r>
      <w:r w:rsidR="00501A66">
        <w:rPr>
          <w:rFonts w:ascii="Times New Roman" w:hAnsi="Times New Roman"/>
          <w:spacing w:val="-2"/>
          <w:sz w:val="28"/>
          <w:szCs w:val="28"/>
        </w:rPr>
        <w:t>мы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ы).</w:t>
      </w:r>
    </w:p>
    <w:p w:rsidR="00D469EC" w:rsidRPr="00BB6287" w:rsidRDefault="005F4E9D" w:rsidP="00BB6287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ц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се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ку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рсовой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або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ауч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ные</w:t>
      </w:r>
      <w:r w:rsidRPr="00A80C75">
        <w:rPr>
          <w:rFonts w:ascii="Times New Roman" w:hAnsi="Times New Roman"/>
          <w:i/>
          <w:iCs/>
          <w:spacing w:val="3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тели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дят</w:t>
      </w:r>
      <w:r w:rsidRPr="00A80C75">
        <w:rPr>
          <w:rFonts w:ascii="Times New Roman" w:hAnsi="Times New Roman"/>
          <w:i/>
          <w:iCs/>
          <w:spacing w:val="1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ц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i/>
          <w:iCs/>
          <w:spacing w:val="1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ые</w:t>
      </w:r>
      <w:r w:rsidRPr="00A80C75">
        <w:rPr>
          <w:rFonts w:ascii="Times New Roman" w:hAnsi="Times New Roman"/>
          <w:i/>
          <w:iCs/>
          <w:spacing w:val="1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еют</w:t>
      </w:r>
      <w:r w:rsidRPr="00A80C75">
        <w:rPr>
          <w:rFonts w:ascii="Times New Roman" w:hAnsi="Times New Roman"/>
          <w:i/>
          <w:iCs/>
          <w:spacing w:val="1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ц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лью</w:t>
      </w:r>
      <w:r w:rsidRPr="00A80C75">
        <w:rPr>
          <w:rFonts w:ascii="Times New Roman" w:hAnsi="Times New Roman"/>
          <w:i/>
          <w:iCs/>
          <w:spacing w:val="1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ом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щь</w:t>
      </w:r>
      <w:r w:rsidRPr="00A80C75">
        <w:rPr>
          <w:rFonts w:ascii="Times New Roman" w:hAnsi="Times New Roman"/>
          <w:i/>
          <w:iCs/>
          <w:spacing w:val="1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ту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15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ус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ии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аю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pacing w:val="4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й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i/>
          <w:iCs/>
          <w:spacing w:val="4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3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ож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i/>
          <w:iCs/>
          <w:spacing w:val="3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онт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ть</w:t>
      </w:r>
      <w:r w:rsidRPr="00A80C75">
        <w:rPr>
          <w:rFonts w:ascii="Times New Roman" w:hAnsi="Times New Roman"/>
          <w:i/>
          <w:iCs/>
          <w:spacing w:val="3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4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 xml:space="preserve">я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б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ты.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</w:p>
    <w:p w:rsidR="00D469EC" w:rsidRDefault="00D469EC" w:rsidP="005F4E9D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рмл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b/>
          <w:bCs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z w:val="28"/>
          <w:szCs w:val="28"/>
        </w:rPr>
        <w:t>у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во</w:t>
      </w:r>
      <w:r w:rsidRPr="00A80C75">
        <w:rPr>
          <w:rFonts w:ascii="Times New Roman" w:hAnsi="Times New Roman"/>
          <w:b/>
          <w:bCs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z w:val="28"/>
          <w:szCs w:val="28"/>
        </w:rPr>
        <w:t>ы</w:t>
      </w:r>
    </w:p>
    <w:p w:rsidR="005F4E9D" w:rsidRPr="00A80C75" w:rsidRDefault="005F4E9D" w:rsidP="00BB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Текст работы должен быть набран на компьютере шрифтом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Times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New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Roman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размером 14 пт.  с использованием текстового редактора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Microsoft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Word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4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 xml:space="preserve"> (210x297мм), используя полуторный  межстрочный интервал.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 Шрифт, используемый в иллюстративном материале (таблицы, </w:t>
      </w: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графики, диаграммы и т.п.), при необходимости может быть меньше основного, но не менее 10 пт.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Поля страницы должны быть следующие: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левое поле - 30 мм;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правое поле -10 мм;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верхнее поле - 20 мм;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нижнее поле - 20 мм.</w:t>
      </w:r>
    </w:p>
    <w:p w:rsidR="005F4E9D" w:rsidRPr="005F4E9D" w:rsidRDefault="005F4E9D" w:rsidP="00465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5F4E9D" w:rsidRPr="005F4E9D" w:rsidRDefault="005F4E9D" w:rsidP="00465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работы должны быть пронумерованы. Нумерация проставляется внизу страницы в правом нижнем или верхнем углу.</w:t>
      </w:r>
    </w:p>
    <w:p w:rsidR="005F4E9D" w:rsidRPr="005F4E9D" w:rsidRDefault="005F4E9D" w:rsidP="005F4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 xml:space="preserve">Первой страницей считается титульный лист, на котором номер страницы не проставляется. </w:t>
      </w:r>
    </w:p>
    <w:p w:rsidR="005F4E9D" w:rsidRPr="005F4E9D" w:rsidRDefault="005F4E9D" w:rsidP="00465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 xml:space="preserve">Нумерация начинается со второй страницы работы - Содержание. Номера страниц проставляются в правом нижнем или верхнем углу, соблюдая сквозную нумерацию по всему тексту работы.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5F4E9D">
        <w:rPr>
          <w:rFonts w:ascii="Times New Roman" w:hAnsi="Times New Roman"/>
          <w:spacing w:val="1"/>
          <w:sz w:val="28"/>
          <w:szCs w:val="28"/>
        </w:rPr>
        <w:t>Содержание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начинаются. Заголовки в содержании должны полностью соответствовать заголовкам глав и параграфов в тексте работы.  Введение, каждая новая глава, заключение, список использованных источников и литературы, приложения начинаются с новой страницы, кроме параграфов которые входят в состав глав. Введение, название глав,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Параграфы нумеруются арабскими цифрами в пределах главы (1.1,1.2, и т.п.).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После каждой главы необходимо сделать краткие выводы.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2.4.1. Оформление формул и расчетов, рисунков и таблиц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Помещаемые в текст формулы должны быть пронумерованы в пределах главы, например, формулы (2.1, 2.2 и т.д.), где первая цифра обозначает номер главы, а вторая - номер формулы в пределах этой главы. Ссылки в тексте на соответствующие формулы даются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Иллюстративный материал (таблицы, графики, рисунки, формулы, схемы и т.д.) включается в выпускную квалификационную работу с целью </w:t>
      </w: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обеспечения наглядно</w:t>
      </w:r>
      <w:r w:rsidR="00162B56">
        <w:rPr>
          <w:rFonts w:ascii="Times New Roman" w:hAnsi="Times New Roman"/>
          <w:spacing w:val="1"/>
          <w:sz w:val="28"/>
          <w:szCs w:val="28"/>
        </w:rPr>
        <w:t>сти. Графики, таблицы, рисунки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 xml:space="preserve"> Р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ис. и указание на порядковый номер рисунка без знака №, например: Рис. 1.1 Название рисунка.  Все рисунки должны быть пронумерованы в пределах главы арабскими цифрами. Возможна сквозная нумерация рисунков: Рис 1. Название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2.4.2. Оформление использованных источников и приложений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Список использованных источников и литературы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EA4">
        <w:rPr>
          <w:rFonts w:ascii="Times New Roman" w:hAnsi="Times New Roman"/>
          <w:spacing w:val="1"/>
          <w:sz w:val="28"/>
          <w:szCs w:val="28"/>
        </w:rPr>
        <w:t>должен содержать   не менее 15</w:t>
      </w:r>
      <w:r w:rsidR="00162B56">
        <w:rPr>
          <w:rFonts w:ascii="Times New Roman" w:hAnsi="Times New Roman"/>
          <w:spacing w:val="1"/>
          <w:sz w:val="28"/>
          <w:szCs w:val="28"/>
        </w:rPr>
        <w:t xml:space="preserve"> наименований </w:t>
      </w:r>
      <w:r w:rsidRPr="00A80C75">
        <w:rPr>
          <w:rFonts w:ascii="Times New Roman" w:hAnsi="Times New Roman"/>
          <w:spacing w:val="1"/>
          <w:sz w:val="28"/>
          <w:szCs w:val="28"/>
        </w:rPr>
        <w:t>источников и оформляется в соответствии с прин</w:t>
      </w:r>
      <w:r w:rsidR="001E643E">
        <w:rPr>
          <w:rFonts w:ascii="Times New Roman" w:hAnsi="Times New Roman"/>
          <w:spacing w:val="1"/>
          <w:sz w:val="28"/>
          <w:szCs w:val="28"/>
        </w:rPr>
        <w:t>ятым стандартом. Использованные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источники указываются в конце работы перед приложениями. В список включаются только те источники, которые использовались при подготовке работы и на которые имеются ссылки в работе.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Список использованных источников и литературы указывается в следующем порядке: </w:t>
      </w:r>
    </w:p>
    <w:p w:rsidR="005F4E9D" w:rsidRPr="00A80C75" w:rsidRDefault="0036072C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нормативные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:rsidR="005F4E9D" w:rsidRPr="00A80C75" w:rsidRDefault="0036072C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учебники, монографии, диссертации, статьи;</w:t>
      </w:r>
    </w:p>
    <w:p w:rsidR="005F4E9D" w:rsidRPr="00A80C75" w:rsidRDefault="0036072C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proofErr w:type="spellStart"/>
      <w:r w:rsidR="005F4E9D" w:rsidRPr="00A80C75">
        <w:rPr>
          <w:rFonts w:ascii="Times New Roman" w:hAnsi="Times New Roman"/>
          <w:spacing w:val="1"/>
          <w:sz w:val="28"/>
          <w:szCs w:val="28"/>
        </w:rPr>
        <w:t>интернет-ресурсы</w:t>
      </w:r>
      <w:proofErr w:type="spellEnd"/>
      <w:r w:rsidR="005F4E9D" w:rsidRPr="00A80C75">
        <w:rPr>
          <w:rFonts w:ascii="Times New Roman" w:hAnsi="Times New Roman"/>
          <w:spacing w:val="1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Учебники, монографии, диссертации, статьи,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интернет-ресурсы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проставляются 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сквозную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 xml:space="preserve"> нумерация по всему списку источников.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Ссылки на литературные источники: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Подстрочные ссылки располагаются в конце каждой страницы. В этом случае для связи с текстом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 используются цифры. Например: в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тексте: Дошедшие до нас памятники, чаще всего представлены летописными сводами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1</w:t>
      </w:r>
      <w:proofErr w:type="gramEnd"/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В сноске: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____________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          1 Культурология. История мировой культуры.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— М., 1998.— С. </w:t>
      </w: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199.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Повторяющиеся сведения. Если в повторяющихся библиографических записях совпадают сведения, то во 2-ой и последних записях их заменяют словами “То же”, “Там же”.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Затекстовые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ссылки оформляются как перечень библиографических записей, помещенных после 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 xml:space="preserve"> [ ] 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C.78].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При описании литературного источника следует руководствоваться также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Описание «под именем индивидуального автора» применяется при описании книг, докладов, статей, диссертаций и т.п., написанных не более чем тремя авторами. В этом случае вначале приводится фамилия автора (фамилии авторов), затем название книги (статьи), затем остальные данные источника (назначение, издательство, объем):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Рой О. Основы государственного и муниципального управления: Учебное пособие. 4-е изд. Стандарт третьего поколения. – СПб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 xml:space="preserve">.: 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Питер, 2013. – 448 с.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Управление в городском хозяйстве: учебное пособие / коллектив авторов; под ред. Р.Ж.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Сираждинова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>. – 2-е изд., стер. – М.: КНОРУС, 2012. – 352 с.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Описание «под наименованием коллективного автора» означает, что в начале описания ставится наименование организации (учреждения) - автора документа, приводится дата и номер документа, а затем название самого документа. Обычно такое описание дается на постановления Правительства, материалы конференций и т.п.</w:t>
      </w:r>
    </w:p>
    <w:p w:rsidR="005F4E9D" w:rsidRPr="00A80C75" w:rsidRDefault="001E643E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 приложениях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 используются материалы, дополняющие текст работы. Например, испо</w:t>
      </w:r>
      <w:r>
        <w:rPr>
          <w:rFonts w:ascii="Times New Roman" w:hAnsi="Times New Roman"/>
          <w:spacing w:val="1"/>
          <w:sz w:val="28"/>
          <w:szCs w:val="28"/>
        </w:rPr>
        <w:t>льзованные для расчетов данные;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 таблицы и рисунки нестандартного формата (большего, чем А</w:t>
      </w:r>
      <w:proofErr w:type="gramStart"/>
      <w:r w:rsidR="005F4E9D" w:rsidRPr="00A80C75">
        <w:rPr>
          <w:rFonts w:ascii="Times New Roman" w:hAnsi="Times New Roman"/>
          <w:spacing w:val="1"/>
          <w:sz w:val="28"/>
          <w:szCs w:val="28"/>
        </w:rPr>
        <w:t>4</w:t>
      </w:r>
      <w:proofErr w:type="gramEnd"/>
      <w:r w:rsidR="005F4E9D" w:rsidRPr="00A80C75">
        <w:rPr>
          <w:rFonts w:ascii="Times New Roman" w:hAnsi="Times New Roman"/>
          <w:spacing w:val="1"/>
          <w:sz w:val="28"/>
          <w:szCs w:val="28"/>
        </w:rPr>
        <w:t>) и т.д.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Приложения оформляют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ся после списка использованных 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источников, последовательно нумеруются арабскими цифрами в правом верхнем углу, например: «Приложение 1» и т.д. Страницы приложений не нумеруются. В тексте работы на все приложения должны быть приведены ссылки. Каждое </w:t>
      </w: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приложение начинается с новой страницы.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5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B0208">
        <w:rPr>
          <w:rFonts w:ascii="Times New Roman" w:hAnsi="Times New Roman"/>
          <w:b/>
          <w:bCs/>
          <w:sz w:val="28"/>
          <w:szCs w:val="28"/>
        </w:rPr>
        <w:t>Защита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z w:val="28"/>
          <w:szCs w:val="28"/>
        </w:rPr>
        <w:t>урс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во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раб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 w:rsidRPr="005B0208">
        <w:rPr>
          <w:rFonts w:ascii="Times New Roman" w:hAnsi="Times New Roman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д</w:t>
      </w:r>
      <w:r w:rsidRPr="005B0208">
        <w:rPr>
          <w:rFonts w:ascii="Times New Roman" w:hAnsi="Times New Roman"/>
          <w:sz w:val="28"/>
          <w:szCs w:val="28"/>
        </w:rPr>
        <w:t>ан</w:t>
      </w:r>
      <w:r w:rsidRPr="005B0208">
        <w:rPr>
          <w:rFonts w:ascii="Times New Roman" w:hAnsi="Times New Roman"/>
          <w:spacing w:val="1"/>
          <w:sz w:val="28"/>
          <w:szCs w:val="28"/>
        </w:rPr>
        <w:t>н</w:t>
      </w:r>
      <w:r w:rsidRPr="005B0208">
        <w:rPr>
          <w:rFonts w:ascii="Times New Roman" w:hAnsi="Times New Roman"/>
          <w:spacing w:val="-1"/>
          <w:sz w:val="28"/>
          <w:szCs w:val="28"/>
        </w:rPr>
        <w:t>а</w:t>
      </w:r>
      <w:r w:rsidRPr="005B0208">
        <w:rPr>
          <w:rFonts w:ascii="Times New Roman" w:hAnsi="Times New Roman"/>
          <w:sz w:val="28"/>
          <w:szCs w:val="28"/>
        </w:rPr>
        <w:t>я</w:t>
      </w:r>
      <w:r w:rsidRPr="005B020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-2"/>
          <w:sz w:val="28"/>
          <w:szCs w:val="28"/>
        </w:rPr>
        <w:t>у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pacing w:val="-1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вая</w:t>
      </w:r>
      <w:r w:rsidRPr="005B020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работа</w:t>
      </w:r>
      <w:r w:rsidRPr="005B020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z w:val="28"/>
          <w:szCs w:val="28"/>
        </w:rPr>
        <w:t>р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в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р</w:t>
      </w:r>
      <w:r w:rsidRPr="005B0208">
        <w:rPr>
          <w:rFonts w:ascii="Times New Roman" w:hAnsi="Times New Roman"/>
          <w:spacing w:val="1"/>
          <w:sz w:val="28"/>
          <w:szCs w:val="28"/>
        </w:rPr>
        <w:t>яе</w:t>
      </w:r>
      <w:r w:rsidRPr="005B0208">
        <w:rPr>
          <w:rFonts w:ascii="Times New Roman" w:hAnsi="Times New Roman"/>
          <w:spacing w:val="-2"/>
          <w:sz w:val="28"/>
          <w:szCs w:val="28"/>
        </w:rPr>
        <w:t>т</w:t>
      </w:r>
      <w:r w:rsidRPr="005B0208">
        <w:rPr>
          <w:rFonts w:ascii="Times New Roman" w:hAnsi="Times New Roman"/>
          <w:sz w:val="28"/>
          <w:szCs w:val="28"/>
        </w:rPr>
        <w:t>ся</w:t>
      </w:r>
      <w:r w:rsidRPr="005B020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на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ч</w:t>
      </w:r>
      <w:r w:rsidRPr="005B0208">
        <w:rPr>
          <w:rFonts w:ascii="Times New Roman" w:hAnsi="Times New Roman"/>
          <w:spacing w:val="1"/>
          <w:sz w:val="28"/>
          <w:szCs w:val="28"/>
        </w:rPr>
        <w:t>н</w:t>
      </w:r>
      <w:r w:rsidRPr="005B0208">
        <w:rPr>
          <w:rFonts w:ascii="Times New Roman" w:hAnsi="Times New Roman"/>
          <w:spacing w:val="2"/>
          <w:sz w:val="28"/>
          <w:szCs w:val="28"/>
        </w:rPr>
        <w:t>ы</w:t>
      </w:r>
      <w:r w:rsidRPr="005B0208">
        <w:rPr>
          <w:rFonts w:ascii="Times New Roman" w:hAnsi="Times New Roman"/>
          <w:sz w:val="28"/>
          <w:szCs w:val="28"/>
        </w:rPr>
        <w:t>м</w:t>
      </w:r>
      <w:r w:rsidRPr="005B020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р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в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д</w:t>
      </w:r>
      <w:r w:rsidRPr="005B0208">
        <w:rPr>
          <w:rFonts w:ascii="Times New Roman" w:hAnsi="Times New Roman"/>
          <w:spacing w:val="1"/>
          <w:sz w:val="28"/>
          <w:szCs w:val="28"/>
        </w:rPr>
        <w:t>и</w:t>
      </w:r>
      <w:r w:rsidRPr="005B0208">
        <w:rPr>
          <w:rFonts w:ascii="Times New Roman" w:hAnsi="Times New Roman"/>
          <w:sz w:val="28"/>
          <w:szCs w:val="28"/>
        </w:rPr>
        <w:t>т</w:t>
      </w:r>
      <w:r w:rsidRPr="005B0208">
        <w:rPr>
          <w:rFonts w:ascii="Times New Roman" w:hAnsi="Times New Roman"/>
          <w:spacing w:val="-1"/>
          <w:sz w:val="28"/>
          <w:szCs w:val="28"/>
        </w:rPr>
        <w:t>ел</w:t>
      </w:r>
      <w:r w:rsidRPr="005B0208">
        <w:rPr>
          <w:rFonts w:ascii="Times New Roman" w:hAnsi="Times New Roman"/>
          <w:sz w:val="28"/>
          <w:szCs w:val="28"/>
        </w:rPr>
        <w:t>ем.</w:t>
      </w:r>
      <w:r w:rsidRPr="005B020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z w:val="28"/>
          <w:szCs w:val="28"/>
        </w:rPr>
        <w:t>о</w:t>
      </w:r>
      <w:r w:rsidRPr="005B020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н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й с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ст</w:t>
      </w:r>
      <w:r w:rsidRPr="005B0208">
        <w:rPr>
          <w:rFonts w:ascii="Times New Roman" w:hAnsi="Times New Roman"/>
          <w:spacing w:val="1"/>
          <w:sz w:val="28"/>
          <w:szCs w:val="28"/>
        </w:rPr>
        <w:t>а</w:t>
      </w:r>
      <w:r w:rsidRPr="005B0208">
        <w:rPr>
          <w:rFonts w:ascii="Times New Roman" w:hAnsi="Times New Roman"/>
          <w:sz w:val="28"/>
          <w:szCs w:val="28"/>
        </w:rPr>
        <w:t>вл</w:t>
      </w:r>
      <w:r w:rsidRPr="005B0208">
        <w:rPr>
          <w:rFonts w:ascii="Times New Roman" w:hAnsi="Times New Roman"/>
          <w:spacing w:val="-2"/>
          <w:sz w:val="28"/>
          <w:szCs w:val="28"/>
        </w:rPr>
        <w:t>я</w:t>
      </w:r>
      <w:r w:rsidRPr="005B0208">
        <w:rPr>
          <w:rFonts w:ascii="Times New Roman" w:hAnsi="Times New Roman"/>
          <w:sz w:val="28"/>
          <w:szCs w:val="28"/>
        </w:rPr>
        <w:t>етс</w:t>
      </w:r>
      <w:r w:rsidRPr="005B0208">
        <w:rPr>
          <w:rFonts w:ascii="Times New Roman" w:hAnsi="Times New Roman"/>
          <w:spacing w:val="1"/>
          <w:sz w:val="28"/>
          <w:szCs w:val="28"/>
        </w:rPr>
        <w:t>я</w:t>
      </w:r>
      <w:r w:rsidRPr="005B020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5B0208">
        <w:rPr>
          <w:rFonts w:ascii="Times New Roman" w:hAnsi="Times New Roman"/>
          <w:spacing w:val="2"/>
          <w:sz w:val="28"/>
          <w:szCs w:val="28"/>
        </w:rPr>
        <w:t>рецензия</w:t>
      </w:r>
      <w:r w:rsidRPr="005B0208">
        <w:rPr>
          <w:rFonts w:ascii="Times New Roman" w:hAnsi="Times New Roman"/>
          <w:sz w:val="28"/>
          <w:szCs w:val="28"/>
        </w:rPr>
        <w:t>,</w:t>
      </w:r>
      <w:r w:rsidRPr="005B020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в</w:t>
      </w:r>
      <w:r w:rsidRPr="005B0208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gramStart"/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pacing w:val="-2"/>
          <w:sz w:val="28"/>
          <w:szCs w:val="28"/>
        </w:rPr>
        <w:t>т</w:t>
      </w:r>
      <w:r w:rsidRPr="005B0208">
        <w:rPr>
          <w:rFonts w:ascii="Times New Roman" w:hAnsi="Times New Roman"/>
          <w:spacing w:val="-1"/>
          <w:sz w:val="28"/>
          <w:szCs w:val="28"/>
        </w:rPr>
        <w:t>о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ый</w:t>
      </w:r>
      <w:proofErr w:type="gramEnd"/>
      <w:r w:rsidRPr="005B020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от</w:t>
      </w:r>
      <w:r w:rsidRPr="005B0208">
        <w:rPr>
          <w:rFonts w:ascii="Times New Roman" w:hAnsi="Times New Roman"/>
          <w:sz w:val="28"/>
          <w:szCs w:val="28"/>
        </w:rPr>
        <w:t>меч</w:t>
      </w:r>
      <w:r w:rsidRPr="005B0208">
        <w:rPr>
          <w:rFonts w:ascii="Times New Roman" w:hAnsi="Times New Roman"/>
          <w:spacing w:val="-2"/>
          <w:sz w:val="28"/>
          <w:szCs w:val="28"/>
        </w:rPr>
        <w:t>а</w:t>
      </w:r>
      <w:r w:rsidRPr="005B0208">
        <w:rPr>
          <w:rFonts w:ascii="Times New Roman" w:hAnsi="Times New Roman"/>
          <w:spacing w:val="-1"/>
          <w:sz w:val="28"/>
          <w:szCs w:val="28"/>
        </w:rPr>
        <w:t>ю</w:t>
      </w:r>
      <w:r w:rsidRPr="005B0208">
        <w:rPr>
          <w:rFonts w:ascii="Times New Roman" w:hAnsi="Times New Roman"/>
          <w:sz w:val="28"/>
          <w:szCs w:val="28"/>
        </w:rPr>
        <w:t>тся</w:t>
      </w:r>
      <w:r w:rsidRPr="005B020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п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лож</w:t>
      </w:r>
      <w:r w:rsidRPr="005B0208">
        <w:rPr>
          <w:rFonts w:ascii="Times New Roman" w:hAnsi="Times New Roman"/>
          <w:spacing w:val="1"/>
          <w:sz w:val="28"/>
          <w:szCs w:val="28"/>
        </w:rPr>
        <w:t>и</w:t>
      </w:r>
      <w:r w:rsidRPr="005B0208">
        <w:rPr>
          <w:rFonts w:ascii="Times New Roman" w:hAnsi="Times New Roman"/>
          <w:sz w:val="28"/>
          <w:szCs w:val="28"/>
        </w:rPr>
        <w:t>т</w:t>
      </w:r>
      <w:r w:rsidRPr="005B0208">
        <w:rPr>
          <w:rFonts w:ascii="Times New Roman" w:hAnsi="Times New Roman"/>
          <w:spacing w:val="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л</w:t>
      </w:r>
      <w:r w:rsidRPr="005B0208">
        <w:rPr>
          <w:rFonts w:ascii="Times New Roman" w:hAnsi="Times New Roman"/>
          <w:spacing w:val="-3"/>
          <w:sz w:val="28"/>
          <w:szCs w:val="28"/>
        </w:rPr>
        <w:t>ь</w:t>
      </w:r>
      <w:r w:rsidRPr="005B0208">
        <w:rPr>
          <w:rFonts w:ascii="Times New Roman" w:hAnsi="Times New Roman"/>
          <w:sz w:val="28"/>
          <w:szCs w:val="28"/>
        </w:rPr>
        <w:t>н</w:t>
      </w:r>
      <w:r w:rsidRPr="005B0208">
        <w:rPr>
          <w:rFonts w:ascii="Times New Roman" w:hAnsi="Times New Roman"/>
          <w:spacing w:val="1"/>
          <w:sz w:val="28"/>
          <w:szCs w:val="28"/>
        </w:rPr>
        <w:t>ы</w:t>
      </w:r>
      <w:r w:rsidRPr="005B0208">
        <w:rPr>
          <w:rFonts w:ascii="Times New Roman" w:hAnsi="Times New Roman"/>
          <w:sz w:val="28"/>
          <w:szCs w:val="28"/>
        </w:rPr>
        <w:t>е</w:t>
      </w:r>
      <w:r w:rsidRPr="005B020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и</w:t>
      </w:r>
      <w:r w:rsidRPr="005B020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pacing w:val="-2"/>
          <w:sz w:val="28"/>
          <w:szCs w:val="28"/>
        </w:rPr>
        <w:t>т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иц</w:t>
      </w:r>
      <w:r w:rsidRPr="005B0208">
        <w:rPr>
          <w:rFonts w:ascii="Times New Roman" w:hAnsi="Times New Roman"/>
          <w:spacing w:val="1"/>
          <w:sz w:val="28"/>
          <w:szCs w:val="28"/>
        </w:rPr>
        <w:t>а</w:t>
      </w:r>
      <w:r w:rsidRPr="005B0208">
        <w:rPr>
          <w:rFonts w:ascii="Times New Roman" w:hAnsi="Times New Roman"/>
          <w:sz w:val="28"/>
          <w:szCs w:val="28"/>
        </w:rPr>
        <w:t>те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pacing w:val="-1"/>
          <w:sz w:val="28"/>
          <w:szCs w:val="28"/>
        </w:rPr>
        <w:t>ьны</w:t>
      </w:r>
      <w:r w:rsidRPr="005B0208">
        <w:rPr>
          <w:rFonts w:ascii="Times New Roman" w:hAnsi="Times New Roman"/>
          <w:sz w:val="28"/>
          <w:szCs w:val="28"/>
        </w:rPr>
        <w:t>е м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м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н</w:t>
      </w:r>
      <w:r w:rsidRPr="005B0208">
        <w:rPr>
          <w:rFonts w:ascii="Times New Roman" w:hAnsi="Times New Roman"/>
          <w:spacing w:val="1"/>
          <w:sz w:val="28"/>
          <w:szCs w:val="28"/>
        </w:rPr>
        <w:t>ты</w:t>
      </w:r>
      <w:r w:rsidRPr="005B0208">
        <w:rPr>
          <w:rFonts w:ascii="Times New Roman" w:hAnsi="Times New Roman"/>
          <w:sz w:val="28"/>
          <w:szCs w:val="28"/>
        </w:rPr>
        <w:t>.</w:t>
      </w:r>
      <w:r w:rsidRPr="005B0208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5B0208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pacing w:val="1"/>
          <w:sz w:val="28"/>
          <w:szCs w:val="28"/>
        </w:rPr>
        <w:t>рсов</w:t>
      </w:r>
      <w:r w:rsidRPr="005B0208">
        <w:rPr>
          <w:rFonts w:ascii="Times New Roman" w:hAnsi="Times New Roman"/>
          <w:sz w:val="28"/>
          <w:szCs w:val="28"/>
        </w:rPr>
        <w:t>ая</w:t>
      </w:r>
      <w:r w:rsidRPr="005B020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-1"/>
          <w:sz w:val="28"/>
          <w:szCs w:val="28"/>
        </w:rPr>
        <w:t>б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та</w:t>
      </w:r>
      <w:r w:rsidRPr="005B020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pacing w:val="-1"/>
          <w:sz w:val="28"/>
          <w:szCs w:val="28"/>
        </w:rPr>
        <w:t>иб</w:t>
      </w:r>
      <w:r w:rsidRPr="005B0208">
        <w:rPr>
          <w:rFonts w:ascii="Times New Roman" w:hAnsi="Times New Roman"/>
          <w:sz w:val="28"/>
          <w:szCs w:val="28"/>
        </w:rPr>
        <w:t xml:space="preserve">о </w:t>
      </w:r>
      <w:r w:rsidRPr="005B0208">
        <w:rPr>
          <w:rFonts w:ascii="Times New Roman" w:hAnsi="Times New Roman"/>
          <w:spacing w:val="1"/>
          <w:sz w:val="28"/>
          <w:szCs w:val="28"/>
        </w:rPr>
        <w:t>д</w:t>
      </w:r>
      <w:r w:rsidRPr="005B0208">
        <w:rPr>
          <w:rFonts w:ascii="Times New Roman" w:hAnsi="Times New Roman"/>
          <w:sz w:val="28"/>
          <w:szCs w:val="28"/>
        </w:rPr>
        <w:t>о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тся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за</w:t>
      </w:r>
      <w:r w:rsidRPr="005B0208">
        <w:rPr>
          <w:rFonts w:ascii="Times New Roman" w:hAnsi="Times New Roman"/>
          <w:spacing w:val="-1"/>
          <w:sz w:val="28"/>
          <w:szCs w:val="28"/>
        </w:rPr>
        <w:t>щи</w:t>
      </w:r>
      <w:r w:rsidRPr="005B0208">
        <w:rPr>
          <w:rFonts w:ascii="Times New Roman" w:hAnsi="Times New Roman"/>
          <w:sz w:val="28"/>
          <w:szCs w:val="28"/>
        </w:rPr>
        <w:t>те,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z w:val="28"/>
          <w:szCs w:val="28"/>
        </w:rPr>
        <w:t>ибо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не</w:t>
      </w:r>
      <w:r w:rsidRPr="005B020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д</w:t>
      </w:r>
      <w:r w:rsidRPr="005B0208">
        <w:rPr>
          <w:rFonts w:ascii="Times New Roman" w:hAnsi="Times New Roman"/>
          <w:sz w:val="28"/>
          <w:szCs w:val="28"/>
        </w:rPr>
        <w:t>о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тся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за</w:t>
      </w:r>
      <w:r w:rsidRPr="005B0208">
        <w:rPr>
          <w:rFonts w:ascii="Times New Roman" w:hAnsi="Times New Roman"/>
          <w:spacing w:val="-1"/>
          <w:sz w:val="28"/>
          <w:szCs w:val="28"/>
        </w:rPr>
        <w:t>щ</w:t>
      </w:r>
      <w:r w:rsidRPr="005B0208">
        <w:rPr>
          <w:rFonts w:ascii="Times New Roman" w:hAnsi="Times New Roman"/>
          <w:spacing w:val="1"/>
          <w:sz w:val="28"/>
          <w:szCs w:val="28"/>
        </w:rPr>
        <w:t>и</w:t>
      </w:r>
      <w:r w:rsidRPr="005B0208">
        <w:rPr>
          <w:rFonts w:ascii="Times New Roman" w:hAnsi="Times New Roman"/>
          <w:sz w:val="28"/>
          <w:szCs w:val="28"/>
        </w:rPr>
        <w:t>те,</w:t>
      </w:r>
      <w:r w:rsidRPr="005B020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т.е.</w:t>
      </w:r>
      <w:r w:rsidRPr="005B020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р</w:t>
      </w:r>
      <w:r w:rsidRPr="005B0208">
        <w:rPr>
          <w:rFonts w:ascii="Times New Roman" w:hAnsi="Times New Roman"/>
          <w:spacing w:val="-1"/>
          <w:sz w:val="28"/>
          <w:szCs w:val="28"/>
        </w:rPr>
        <w:t>а</w:t>
      </w:r>
      <w:r w:rsidRPr="005B0208">
        <w:rPr>
          <w:rFonts w:ascii="Times New Roman" w:hAnsi="Times New Roman"/>
          <w:spacing w:val="1"/>
          <w:sz w:val="28"/>
          <w:szCs w:val="28"/>
        </w:rPr>
        <w:t>бо</w:t>
      </w:r>
      <w:r w:rsidRPr="005B0208">
        <w:rPr>
          <w:rFonts w:ascii="Times New Roman" w:hAnsi="Times New Roman"/>
          <w:spacing w:val="-1"/>
          <w:sz w:val="28"/>
          <w:szCs w:val="28"/>
        </w:rPr>
        <w:t>т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п</w:t>
      </w:r>
      <w:r w:rsidRPr="005B0208">
        <w:rPr>
          <w:rFonts w:ascii="Times New Roman" w:hAnsi="Times New Roman"/>
          <w:spacing w:val="-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д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z w:val="28"/>
          <w:szCs w:val="28"/>
        </w:rPr>
        <w:t>е</w:t>
      </w:r>
      <w:r w:rsidRPr="005B0208">
        <w:rPr>
          <w:rFonts w:ascii="Times New Roman" w:hAnsi="Times New Roman"/>
          <w:spacing w:val="-1"/>
          <w:sz w:val="28"/>
          <w:szCs w:val="28"/>
        </w:rPr>
        <w:t>ж</w:t>
      </w:r>
      <w:r w:rsidRPr="005B0208">
        <w:rPr>
          <w:rFonts w:ascii="Times New Roman" w:hAnsi="Times New Roman"/>
          <w:sz w:val="28"/>
          <w:szCs w:val="28"/>
        </w:rPr>
        <w:t>и</w:t>
      </w:r>
      <w:r w:rsidRPr="005B0208">
        <w:rPr>
          <w:rFonts w:ascii="Times New Roman" w:hAnsi="Times New Roman"/>
          <w:spacing w:val="1"/>
          <w:sz w:val="28"/>
          <w:szCs w:val="28"/>
        </w:rPr>
        <w:t>т</w:t>
      </w:r>
      <w:r w:rsidRPr="005B0208">
        <w:rPr>
          <w:rFonts w:ascii="Times New Roman" w:hAnsi="Times New Roman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да</w:t>
      </w:r>
      <w:r w:rsidRPr="005B0208">
        <w:rPr>
          <w:rFonts w:ascii="Times New Roman" w:hAnsi="Times New Roman"/>
          <w:sz w:val="28"/>
          <w:szCs w:val="28"/>
        </w:rPr>
        <w:t>льн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й</w:t>
      </w:r>
      <w:r w:rsidRPr="005B0208">
        <w:rPr>
          <w:rFonts w:ascii="Times New Roman" w:hAnsi="Times New Roman"/>
          <w:spacing w:val="1"/>
          <w:sz w:val="28"/>
          <w:szCs w:val="28"/>
        </w:rPr>
        <w:t>ш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й до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-1"/>
          <w:sz w:val="28"/>
          <w:szCs w:val="28"/>
        </w:rPr>
        <w:t>б</w:t>
      </w:r>
      <w:r w:rsidRPr="005B0208">
        <w:rPr>
          <w:rFonts w:ascii="Times New Roman" w:hAnsi="Times New Roman"/>
          <w:sz w:val="28"/>
          <w:szCs w:val="28"/>
        </w:rPr>
        <w:t>отке</w:t>
      </w:r>
      <w:r w:rsidRPr="00A80C75">
        <w:rPr>
          <w:rFonts w:ascii="Times New Roman" w:hAnsi="Times New Roman"/>
          <w:sz w:val="28"/>
          <w:szCs w:val="28"/>
        </w:rPr>
        <w:t xml:space="preserve"> с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ом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ых за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преп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давателя.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оп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ск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ащите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оз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ает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ер</w:t>
      </w:r>
      <w:r w:rsidRPr="00A80C75">
        <w:rPr>
          <w:rFonts w:ascii="Times New Roman" w:hAnsi="Times New Roman"/>
          <w:sz w:val="28"/>
          <w:szCs w:val="28"/>
        </w:rPr>
        <w:t>жан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аскрыва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му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сл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ия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оста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оч</w:t>
      </w:r>
      <w:r w:rsidRPr="00A80C75">
        <w:rPr>
          <w:rFonts w:ascii="Times New Roman" w:hAnsi="Times New Roman"/>
          <w:spacing w:val="-1"/>
          <w:sz w:val="28"/>
          <w:szCs w:val="28"/>
        </w:rPr>
        <w:t>но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ят</w:t>
      </w:r>
      <w:r w:rsidRPr="00A80C75">
        <w:rPr>
          <w:rFonts w:ascii="Times New Roman" w:hAnsi="Times New Roman"/>
          <w:sz w:val="28"/>
          <w:szCs w:val="28"/>
        </w:rPr>
        <w:t>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вт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ная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со</w:t>
      </w:r>
      <w:r w:rsidRPr="00A80C75">
        <w:rPr>
          <w:rFonts w:ascii="Times New Roman" w:hAnsi="Times New Roman"/>
          <w:sz w:val="28"/>
          <w:szCs w:val="28"/>
        </w:rPr>
        <w:t>вая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яе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ава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елем</w:t>
      </w:r>
      <w:r w:rsidRPr="00A80C75">
        <w:rPr>
          <w:rFonts w:ascii="Times New Roman" w:hAnsi="Times New Roman"/>
          <w:spacing w:val="1"/>
          <w:sz w:val="28"/>
          <w:szCs w:val="28"/>
        </w:rPr>
        <w:t>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иты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ает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нь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 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Е</w:t>
      </w:r>
      <w:r w:rsidRPr="00A80C75">
        <w:rPr>
          <w:rFonts w:ascii="Times New Roman" w:hAnsi="Times New Roman"/>
          <w:sz w:val="28"/>
          <w:szCs w:val="28"/>
        </w:rPr>
        <w:t>сли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стат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авл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ы,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вь возв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аетс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 xml:space="preserve"> 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на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вто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рабо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Если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оп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ск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щи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ь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 xml:space="preserve"> 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ме,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 она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ла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на вп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од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</w:t>
      </w:r>
      <w:r w:rsidRPr="00A80C75">
        <w:rPr>
          <w:rFonts w:ascii="Times New Roman" w:hAnsi="Times New Roman"/>
          <w:spacing w:val="1"/>
          <w:sz w:val="28"/>
          <w:szCs w:val="28"/>
        </w:rPr>
        <w:t>ит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ен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но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ы,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ыя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обл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мы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ия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ю,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пек</w:t>
      </w:r>
      <w:r w:rsidRPr="00A80C75">
        <w:rPr>
          <w:rFonts w:ascii="Times New Roman" w:hAnsi="Times New Roman"/>
          <w:spacing w:val="-1"/>
          <w:sz w:val="28"/>
          <w:szCs w:val="28"/>
        </w:rPr>
        <w:t>ти</w:t>
      </w:r>
      <w:r w:rsidR="005C6704">
        <w:rPr>
          <w:rFonts w:ascii="Times New Roman" w:hAnsi="Times New Roman"/>
          <w:sz w:val="28"/>
          <w:szCs w:val="28"/>
        </w:rPr>
        <w:t>вы развития.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Не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пуск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ется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за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щи</w:t>
      </w:r>
      <w:r w:rsidRPr="00A80C75">
        <w:rPr>
          <w:rFonts w:ascii="Times New Roman" w:hAnsi="Times New Roman"/>
          <w:i/>
          <w:iCs/>
          <w:sz w:val="28"/>
          <w:szCs w:val="28"/>
        </w:rPr>
        <w:t>те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</w:rPr>
        <w:t>ари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</w:rPr>
        <w:t>ы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</w:rPr>
        <w:t>х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аб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т,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на</w:t>
      </w:r>
      <w:r w:rsidRPr="00A80C75">
        <w:rPr>
          <w:rFonts w:ascii="Times New Roman" w:hAnsi="Times New Roman"/>
          <w:i/>
          <w:iCs/>
          <w:sz w:val="28"/>
          <w:szCs w:val="28"/>
        </w:rPr>
        <w:t>й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</w:rPr>
        <w:t>енные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в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gramStart"/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н-</w:t>
      </w:r>
      <w:proofErr w:type="spellStart"/>
      <w:r w:rsidRPr="00A80C75">
        <w:rPr>
          <w:rFonts w:ascii="Times New Roman" w:hAnsi="Times New Roman"/>
          <w:i/>
          <w:iCs/>
          <w:sz w:val="28"/>
          <w:szCs w:val="28"/>
        </w:rPr>
        <w:t>те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</w:rPr>
        <w:t>те</w:t>
      </w:r>
      <w:proofErr w:type="spellEnd"/>
      <w:proofErr w:type="gramEnd"/>
      <w:r w:rsidRPr="00A80C75">
        <w:rPr>
          <w:rFonts w:ascii="Times New Roman" w:hAnsi="Times New Roman"/>
          <w:i/>
          <w:iCs/>
          <w:sz w:val="28"/>
          <w:szCs w:val="28"/>
        </w:rPr>
        <w:t>,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ов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нные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анты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</w:rPr>
        <w:t>бн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ков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z w:val="28"/>
          <w:szCs w:val="28"/>
        </w:rPr>
        <w:t>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еб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</w:rPr>
        <w:t>х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</w:rPr>
        <w:t>оби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й</w:t>
      </w:r>
      <w:r w:rsidRPr="00A80C75">
        <w:rPr>
          <w:rFonts w:ascii="Times New Roman" w:hAnsi="Times New Roman"/>
          <w:i/>
          <w:iCs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к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же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</w:rPr>
        <w:t>оп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ее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</w:rPr>
        <w:t>анных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студе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чес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</w:rPr>
        <w:t>их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аб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от</w:t>
      </w:r>
      <w:r w:rsidRPr="00A80C75">
        <w:rPr>
          <w:rFonts w:ascii="Times New Roman" w:hAnsi="Times New Roman"/>
          <w:i/>
          <w:iCs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Бе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ой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вод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видуальн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роц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ои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ющем: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нт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рм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ды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он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от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 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 xml:space="preserve"> за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я, указан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ые в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pacing w:val="-1"/>
          <w:sz w:val="28"/>
          <w:szCs w:val="28"/>
        </w:rPr>
        <w:t>зи</w:t>
      </w:r>
      <w:r w:rsidRPr="00A80C75">
        <w:rPr>
          <w:rFonts w:ascii="Times New Roman" w:hAnsi="Times New Roman"/>
          <w:sz w:val="28"/>
          <w:szCs w:val="28"/>
        </w:rPr>
        <w:t xml:space="preserve">и, и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 xml:space="preserve"> з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да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емые 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внимание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це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ращ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мостоя</w:t>
      </w:r>
      <w:r w:rsidRPr="00A80C75">
        <w:rPr>
          <w:rFonts w:ascii="Times New Roman" w:hAnsi="Times New Roman"/>
          <w:sz w:val="28"/>
          <w:szCs w:val="28"/>
        </w:rPr>
        <w:t>тельн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ана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изи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вать</w:t>
      </w:r>
      <w:r w:rsidRPr="00A80C75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ени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ств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pacing w:val="2"/>
          <w:sz w:val="28"/>
          <w:szCs w:val="28"/>
        </w:rPr>
        <w:t>щ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 xml:space="preserve">ю </w:t>
      </w:r>
      <w:r w:rsidRPr="00A80C75">
        <w:rPr>
          <w:rFonts w:ascii="Times New Roman" w:hAnsi="Times New Roman"/>
          <w:spacing w:val="1"/>
          <w:sz w:val="28"/>
          <w:szCs w:val="28"/>
        </w:rPr>
        <w:t>пр</w:t>
      </w:r>
      <w:r w:rsidRPr="00A80C75">
        <w:rPr>
          <w:rFonts w:ascii="Times New Roman" w:hAnsi="Times New Roman"/>
          <w:sz w:val="28"/>
          <w:szCs w:val="28"/>
        </w:rPr>
        <w:t>акт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защ</w:t>
      </w:r>
      <w:r w:rsidRPr="00A80C75">
        <w:rPr>
          <w:rFonts w:ascii="Times New Roman" w:hAnsi="Times New Roman"/>
          <w:spacing w:val="1"/>
          <w:sz w:val="28"/>
          <w:szCs w:val="28"/>
        </w:rPr>
        <w:t>ищ</w:t>
      </w:r>
      <w:r w:rsidRPr="00A80C75">
        <w:rPr>
          <w:rFonts w:ascii="Times New Roman" w:hAnsi="Times New Roman"/>
          <w:sz w:val="28"/>
          <w:szCs w:val="28"/>
        </w:rPr>
        <w:t xml:space="preserve">ать 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ния,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сно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 в ра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8"/>
          <w:szCs w:val="28"/>
        </w:rPr>
        <w:sectPr w:rsidR="005F4E9D" w:rsidRPr="00A80C75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954CE6" w:rsidRDefault="005F4E9D" w:rsidP="00954CE6">
      <w:pPr>
        <w:widowControl w:val="0"/>
        <w:autoSpaceDE w:val="0"/>
        <w:autoSpaceDN w:val="0"/>
        <w:adjustRightInd w:val="0"/>
        <w:spacing w:after="0" w:line="240" w:lineRule="auto"/>
        <w:ind w:left="3631" w:right="-20"/>
        <w:jc w:val="right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bCs/>
          <w:sz w:val="28"/>
          <w:szCs w:val="28"/>
        </w:rPr>
        <w:t>П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ри</w:t>
      </w:r>
      <w:r w:rsidRPr="00954CE6">
        <w:rPr>
          <w:rFonts w:ascii="Times New Roman" w:hAnsi="Times New Roman"/>
          <w:bCs/>
          <w:sz w:val="28"/>
          <w:szCs w:val="28"/>
        </w:rPr>
        <w:t>ло</w:t>
      </w:r>
      <w:r w:rsidRPr="00954CE6">
        <w:rPr>
          <w:rFonts w:ascii="Times New Roman" w:hAnsi="Times New Roman"/>
          <w:bCs/>
          <w:spacing w:val="-3"/>
          <w:sz w:val="28"/>
          <w:szCs w:val="28"/>
        </w:rPr>
        <w:t>ж</w:t>
      </w:r>
      <w:r w:rsidRPr="00954CE6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954CE6">
        <w:rPr>
          <w:rFonts w:ascii="Times New Roman" w:hAnsi="Times New Roman"/>
          <w:bCs/>
          <w:sz w:val="28"/>
          <w:szCs w:val="28"/>
        </w:rPr>
        <w:t>н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954CE6">
        <w:rPr>
          <w:rFonts w:ascii="Times New Roman" w:hAnsi="Times New Roman"/>
          <w:bCs/>
          <w:sz w:val="28"/>
          <w:szCs w:val="28"/>
        </w:rPr>
        <w:t>е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z w:val="28"/>
          <w:szCs w:val="28"/>
        </w:rPr>
        <w:t>1</w:t>
      </w:r>
      <w:r w:rsidRPr="00954CE6">
        <w:rPr>
          <w:rFonts w:ascii="Times New Roman" w:hAnsi="Times New Roman"/>
          <w:sz w:val="28"/>
          <w:szCs w:val="28"/>
        </w:rPr>
        <w:t xml:space="preserve">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tabs>
          <w:tab w:val="left" w:pos="2358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A80C75">
        <w:rPr>
          <w:rFonts w:ascii="Times New Roman" w:hAnsi="Times New Roman"/>
          <w:b/>
          <w:caps/>
          <w:sz w:val="28"/>
          <w:szCs w:val="28"/>
        </w:rPr>
        <w:t xml:space="preserve">Тематика Курсовых работ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4E9D" w:rsidRDefault="00265291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  <w:r w:rsidR="00A66110">
        <w:rPr>
          <w:rFonts w:ascii="Times New Roman" w:hAnsi="Times New Roman"/>
          <w:b/>
          <w:bCs/>
          <w:sz w:val="28"/>
          <w:szCs w:val="28"/>
        </w:rPr>
        <w:t>«</w:t>
      </w:r>
      <w:r w:rsidR="000F6617">
        <w:rPr>
          <w:rFonts w:ascii="Times New Roman" w:hAnsi="Times New Roman"/>
          <w:b/>
          <w:bCs/>
          <w:sz w:val="28"/>
          <w:szCs w:val="28"/>
        </w:rPr>
        <w:t>Общие основы педагогики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Влияние стиля общения учителя и учащихся на процесс и результаты учебной деятельности.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Воспитание учащихся в процессе игровой и досуговой деятельности.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Воспитание учащихся в процессе занятий физической культурой и спортом.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Место и роль классного руководителя в школе.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Детские общественные организации в системе воспитания.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Индивидуальные способности личности учителя и индивидуальный стиль работы.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313AF6">
        <w:rPr>
          <w:rFonts w:eastAsia="Calibri"/>
        </w:rPr>
        <w:t>Технологии конструирования педагогического процесса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Организация внеклассной воспитательной работы с учащимися.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313AF6">
        <w:rPr>
          <w:rFonts w:eastAsia="Calibri"/>
        </w:rPr>
        <w:t>Воспитательные системы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313AF6">
        <w:rPr>
          <w:rFonts w:eastAsia="Calibri"/>
        </w:rPr>
        <w:t>Нормативно-правовые документы дополнительного образования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proofErr w:type="spellStart"/>
      <w:r w:rsidRPr="00313AF6">
        <w:t>Дивиантное</w:t>
      </w:r>
      <w:proofErr w:type="spellEnd"/>
      <w:r w:rsidRPr="00313AF6">
        <w:t xml:space="preserve"> поведение у подростков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Формирование личности в коллективе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  <w:rPr>
          <w:rFonts w:eastAsia="Calibri"/>
        </w:rPr>
      </w:pPr>
      <w:r w:rsidRPr="00313AF6">
        <w:rPr>
          <w:rFonts w:eastAsia="Calibri"/>
        </w:rPr>
        <w:t>Классный руководитель и педагогический коллектив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Классный руководитель в воспитательной системе школы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Формы организации учебного процесса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Внеклассные формы организации обучения.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Воспитание учащихся в процессе учебно-познавательной деятельности.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Детские общественные организации в системе воспитания.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Игровые технологии обучения.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Исследовательская деятельность школьников на уроке.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Личностно-ориентированный подход в учебно-воспитательном процессе.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Классификация методов обучения в современной дидактике.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Одаренные дети на уроке: дидактическая система работы с ними.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Педагогическое общение как технология.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Проблемы коррекционно-развивающего обучения.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Самостоятельная работа учащихся на уроке.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Технология проблемного обучения.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Технология программированного обучения.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Урок как целостная система (на примере конкретной технологии обучения)</w:t>
      </w:r>
    </w:p>
    <w:p w:rsidR="009D242B" w:rsidRPr="00313AF6" w:rsidRDefault="009D242B" w:rsidP="009D242B">
      <w:pPr>
        <w:pStyle w:val="ae"/>
        <w:numPr>
          <w:ilvl w:val="0"/>
          <w:numId w:val="28"/>
        </w:numPr>
        <w:ind w:left="0" w:firstLine="709"/>
        <w:jc w:val="both"/>
      </w:pPr>
      <w:r w:rsidRPr="00313AF6">
        <w:t>Трудности и ошибки молодых учителей в осуществлении контроля и оценки знаний, умений и навыков школьников.</w:t>
      </w:r>
    </w:p>
    <w:p w:rsidR="00DB7612" w:rsidRDefault="00DB7612" w:rsidP="0001733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242B" w:rsidRPr="009D242B" w:rsidRDefault="00A62F96" w:rsidP="009D242B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b/>
          <w:color w:val="000000"/>
        </w:rPr>
      </w:pPr>
      <w:r>
        <w:rPr>
          <w:rFonts w:ascii="Times New Roman" w:hAnsi="Times New Roman"/>
          <w:b/>
          <w:bCs/>
          <w:sz w:val="28"/>
          <w:szCs w:val="28"/>
        </w:rPr>
        <w:t>По ди</w:t>
      </w:r>
      <w:r w:rsidR="00A6580F">
        <w:rPr>
          <w:rFonts w:ascii="Times New Roman" w:hAnsi="Times New Roman"/>
          <w:b/>
          <w:bCs/>
          <w:sz w:val="28"/>
          <w:szCs w:val="28"/>
        </w:rPr>
        <w:t xml:space="preserve">сциплине </w:t>
      </w:r>
      <w:r w:rsidR="009D242B" w:rsidRPr="009D242B">
        <w:rPr>
          <w:rFonts w:ascii="Times New Roman" w:hAnsi="Times New Roman"/>
          <w:b/>
          <w:bCs/>
          <w:sz w:val="28"/>
          <w:szCs w:val="28"/>
        </w:rPr>
        <w:t xml:space="preserve">«Методика обучения и воспитания (образование в области изобразительного искусства)» </w:t>
      </w: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Методика проведения уроков декоративного рисования в начальных классах.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Методика обучения учащихся изобразительной грамоте на уроках рисования с натуры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Методика преподавания изобразительного искусства на уроках тематического рисования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lastRenderedPageBreak/>
        <w:t xml:space="preserve">Методика проведения беседы по изобразительному искусству 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 xml:space="preserve">Пути активизации детского творчества на уроках </w:t>
      </w:r>
      <w:proofErr w:type="gramStart"/>
      <w:r w:rsidRPr="00790F77">
        <w:rPr>
          <w:rFonts w:ascii="Times New Roman" w:hAnsi="Times New Roman"/>
          <w:sz w:val="24"/>
          <w:szCs w:val="24"/>
        </w:rPr>
        <w:t>ИЗО</w:t>
      </w:r>
      <w:proofErr w:type="gramEnd"/>
      <w:r w:rsidRPr="00790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0F77">
        <w:rPr>
          <w:rFonts w:ascii="Times New Roman" w:hAnsi="Times New Roman"/>
          <w:sz w:val="24"/>
          <w:szCs w:val="24"/>
        </w:rPr>
        <w:t>на</w:t>
      </w:r>
      <w:proofErr w:type="gramEnd"/>
      <w:r w:rsidRPr="00790F77">
        <w:rPr>
          <w:rFonts w:ascii="Times New Roman" w:hAnsi="Times New Roman"/>
          <w:sz w:val="24"/>
          <w:szCs w:val="24"/>
        </w:rPr>
        <w:t xml:space="preserve"> основе использования различных художественных техник.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 xml:space="preserve">Эстетическое воспитание школьников во </w:t>
      </w:r>
      <w:proofErr w:type="gramStart"/>
      <w:r w:rsidRPr="00790F77">
        <w:rPr>
          <w:rFonts w:ascii="Times New Roman" w:hAnsi="Times New Roman"/>
          <w:sz w:val="24"/>
          <w:szCs w:val="24"/>
        </w:rPr>
        <w:t>внеклассной</w:t>
      </w:r>
      <w:proofErr w:type="gramEnd"/>
      <w:r w:rsidRPr="00790F77">
        <w:rPr>
          <w:rFonts w:ascii="Times New Roman" w:hAnsi="Times New Roman"/>
          <w:sz w:val="24"/>
          <w:szCs w:val="24"/>
        </w:rPr>
        <w:t>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 xml:space="preserve">Формирование у школьников художественно-творческих потребностей на уроках </w:t>
      </w:r>
      <w:proofErr w:type="gramStart"/>
      <w:r w:rsidRPr="00790F77">
        <w:rPr>
          <w:rFonts w:ascii="Times New Roman" w:hAnsi="Times New Roman"/>
          <w:sz w:val="24"/>
          <w:szCs w:val="24"/>
        </w:rPr>
        <w:t>ИЗО</w:t>
      </w:r>
      <w:proofErr w:type="gramEnd"/>
      <w:r w:rsidRPr="00790F77">
        <w:rPr>
          <w:rFonts w:ascii="Times New Roman" w:hAnsi="Times New Roman"/>
          <w:sz w:val="24"/>
          <w:szCs w:val="24"/>
        </w:rPr>
        <w:t>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Формы и методы реализации принципа индивидуального подхода на уроках тематического рисования.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 xml:space="preserve">Формы и методы реализации принципа индивидуального подхода на уроках декоративного рисования. 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Формы и методы реализации принципа индивидуального подхода на уроках рисования с натуры.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Педагогические основы организации внеклассной работы по эстетическому воспитанию школьников средствами изобразительного искусства (декоративно-прикладного искусства и народных промыслов).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 xml:space="preserve">Педагогические условия развития творческих способностей учащихся на уроках </w:t>
      </w:r>
      <w:proofErr w:type="gramStart"/>
      <w:r w:rsidRPr="00790F77">
        <w:rPr>
          <w:rFonts w:ascii="Times New Roman" w:hAnsi="Times New Roman"/>
          <w:sz w:val="24"/>
          <w:szCs w:val="24"/>
        </w:rPr>
        <w:t>ИЗО</w:t>
      </w:r>
      <w:proofErr w:type="gramEnd"/>
      <w:r w:rsidRPr="00790F77">
        <w:rPr>
          <w:rFonts w:ascii="Times New Roman" w:hAnsi="Times New Roman"/>
          <w:sz w:val="24"/>
          <w:szCs w:val="24"/>
        </w:rPr>
        <w:t>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 xml:space="preserve">Формы и методы активизации творчества школьников на уроках </w:t>
      </w:r>
      <w:proofErr w:type="gramStart"/>
      <w:r w:rsidRPr="00790F77">
        <w:rPr>
          <w:rFonts w:ascii="Times New Roman" w:hAnsi="Times New Roman"/>
          <w:sz w:val="24"/>
          <w:szCs w:val="24"/>
        </w:rPr>
        <w:t>ИЗО</w:t>
      </w:r>
      <w:proofErr w:type="gramEnd"/>
      <w:r w:rsidRPr="00790F77">
        <w:rPr>
          <w:rFonts w:ascii="Times New Roman" w:hAnsi="Times New Roman"/>
          <w:sz w:val="24"/>
          <w:szCs w:val="24"/>
        </w:rPr>
        <w:t>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Формы и методы организации детского творчества в системе дополнительного предпрофессионального образования.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Педагогические условия организации кружка «Синяя птица Гжели» в условиях сельской (городской) школы.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Методы формирования эстетической культуры школьников на основе народного художественного творчества.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Народное декоративно-прикладное искусство в формировании художественно-творческих способностей учащихся.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Методы использования народных праздников для формирования художественной культуры школьников в условиях поликультурной среды.</w:t>
      </w:r>
    </w:p>
    <w:p w:rsidR="00790F77" w:rsidRPr="00790F77" w:rsidRDefault="00790F77" w:rsidP="00790F7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0F77">
        <w:rPr>
          <w:rFonts w:ascii="Times New Roman" w:hAnsi="Times New Roman"/>
          <w:sz w:val="24"/>
          <w:szCs w:val="24"/>
        </w:rPr>
        <w:t>Игровое обучение в изобразительной деятельности учащихся 1-4 классов.</w:t>
      </w:r>
    </w:p>
    <w:p w:rsidR="005C6704" w:rsidRPr="00790F77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Default="00790F77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  <w:r w:rsidRPr="00790F77">
        <w:rPr>
          <w:rFonts w:ascii="Times New Roman" w:hAnsi="Times New Roman"/>
          <w:b/>
          <w:bCs/>
          <w:sz w:val="28"/>
          <w:szCs w:val="28"/>
        </w:rPr>
        <w:t>«Художественная обработка материалов декоративно-прикладного искусства»</w:t>
      </w:r>
    </w:p>
    <w:p w:rsidR="00790F77" w:rsidRPr="00690449" w:rsidRDefault="00790F77" w:rsidP="00690449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Cs/>
          <w:sz w:val="24"/>
          <w:szCs w:val="24"/>
        </w:rPr>
      </w:pPr>
      <w:r w:rsidRPr="00690449">
        <w:rPr>
          <w:rFonts w:ascii="Times New Roman" w:hAnsi="Times New Roman"/>
          <w:bCs/>
          <w:sz w:val="24"/>
          <w:szCs w:val="24"/>
        </w:rPr>
        <w:t xml:space="preserve">Курсовая работа по темам курса </w:t>
      </w:r>
      <w:r w:rsidR="00690449">
        <w:rPr>
          <w:rFonts w:ascii="Times New Roman" w:hAnsi="Times New Roman"/>
          <w:bCs/>
          <w:sz w:val="24"/>
          <w:szCs w:val="24"/>
        </w:rPr>
        <w:t>– подготовка изделий из шамота, дерева, стекла по выбору. Описание технологического процесса и пояснительная записка.</w:t>
      </w:r>
      <w:r w:rsidR="003560B0">
        <w:rPr>
          <w:rFonts w:ascii="Times New Roman" w:hAnsi="Times New Roman"/>
          <w:bCs/>
          <w:sz w:val="24"/>
          <w:szCs w:val="24"/>
        </w:rPr>
        <w:t xml:space="preserve"> Представление теоретической и практической части работы на просмотре.</w:t>
      </w: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790F77" w:rsidRDefault="00790F77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690449" w:rsidRDefault="00690449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</w:p>
    <w:p w:rsidR="005F4E9D" w:rsidRPr="00954CE6" w:rsidRDefault="005F4E9D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  <w:r w:rsidRPr="00954CE6">
        <w:rPr>
          <w:rFonts w:ascii="Times New Roman" w:hAnsi="Times New Roman"/>
          <w:bCs/>
          <w:sz w:val="28"/>
          <w:szCs w:val="28"/>
        </w:rPr>
        <w:t>Приложение 2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Pr="00A80C75" w:rsidRDefault="005C6704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A80C75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A80C75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A80C75">
        <w:rPr>
          <w:rFonts w:ascii="Times New Roman" w:hAnsi="Times New Roman"/>
          <w:sz w:val="28"/>
          <w:szCs w:val="28"/>
        </w:rPr>
        <w:br/>
      </w:r>
      <w:r w:rsidRPr="005F4E9D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5F4E9D">
        <w:rPr>
          <w:rFonts w:ascii="Times New Roman" w:hAnsi="Times New Roman"/>
          <w:b/>
          <w:sz w:val="28"/>
          <w:szCs w:val="28"/>
        </w:rPr>
        <w:br/>
      </w:r>
      <w:r w:rsidRPr="00A80C75">
        <w:rPr>
          <w:rFonts w:ascii="Times New Roman" w:hAnsi="Times New Roman"/>
          <w:sz w:val="28"/>
          <w:szCs w:val="28"/>
        </w:rPr>
        <w:t>(ГГУ)</w:t>
      </w:r>
    </w:p>
    <w:p w:rsidR="005C6704" w:rsidRPr="00A80C75" w:rsidRDefault="005C6704" w:rsidP="005C6704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C6704" w:rsidRPr="00A80C75" w:rsidRDefault="005C6704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C6704" w:rsidRDefault="005C6704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 w:rsidR="00690449">
        <w:rPr>
          <w:rFonts w:ascii="Times New Roman" w:hAnsi="Times New Roman"/>
          <w:sz w:val="28"/>
          <w:szCs w:val="28"/>
        </w:rPr>
        <w:t>ИИиНХК</w:t>
      </w:r>
      <w:proofErr w:type="spellEnd"/>
    </w:p>
    <w:p w:rsidR="00690449" w:rsidRPr="00954CE6" w:rsidRDefault="00690449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/>
          <w:sz w:val="28"/>
          <w:szCs w:val="28"/>
        </w:rPr>
        <w:t>ПиП</w:t>
      </w:r>
      <w:proofErr w:type="spellEnd"/>
    </w:p>
    <w:p w:rsidR="005F4E9D" w:rsidRPr="00954CE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5F4E9D" w:rsidRPr="00954CE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954CE6">
        <w:rPr>
          <w:rFonts w:ascii="Times New Roman" w:hAnsi="Times New Roman"/>
          <w:bCs/>
          <w:sz w:val="28"/>
          <w:szCs w:val="28"/>
        </w:rPr>
        <w:t>о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z w:val="28"/>
          <w:szCs w:val="28"/>
        </w:rPr>
        <w:t>дисци</w:t>
      </w:r>
      <w:r w:rsidRPr="00954CE6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954CE6">
        <w:rPr>
          <w:rFonts w:ascii="Times New Roman" w:hAnsi="Times New Roman"/>
          <w:bCs/>
          <w:sz w:val="28"/>
          <w:szCs w:val="28"/>
        </w:rPr>
        <w:t>ине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«</w:t>
      </w:r>
      <w:r w:rsidRPr="00954CE6">
        <w:rPr>
          <w:rFonts w:ascii="Times New Roman" w:hAnsi="Times New Roman"/>
          <w:bCs/>
          <w:sz w:val="28"/>
          <w:szCs w:val="28"/>
        </w:rPr>
        <w:t xml:space="preserve">                           »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8D" w:rsidRPr="000E1100" w:rsidRDefault="005F4E9D" w:rsidP="00655F8D">
      <w:pPr>
        <w:pStyle w:val="a9"/>
        <w:shd w:val="clear" w:color="auto" w:fill="FFFFFF"/>
        <w:ind w:left="0"/>
        <w:jc w:val="center"/>
        <w:rPr>
          <w:color w:val="000000"/>
        </w:rPr>
      </w:pPr>
      <w:r w:rsidRPr="00DB7612">
        <w:rPr>
          <w:b/>
          <w:bCs/>
          <w:sz w:val="28"/>
          <w:szCs w:val="28"/>
        </w:rPr>
        <w:t>Тема:</w:t>
      </w:r>
      <w:r w:rsidRPr="00DB7612">
        <w:rPr>
          <w:sz w:val="28"/>
          <w:szCs w:val="28"/>
        </w:rPr>
        <w:t xml:space="preserve"> </w:t>
      </w:r>
      <w:r w:rsidR="001E643E">
        <w:rPr>
          <w:sz w:val="28"/>
          <w:szCs w:val="28"/>
        </w:rPr>
        <w:t>«                             »</w:t>
      </w:r>
    </w:p>
    <w:p w:rsidR="00DB7612" w:rsidRPr="00DB7612" w:rsidRDefault="00DB7612" w:rsidP="00DB7612">
      <w:pPr>
        <w:pStyle w:val="a9"/>
        <w:widowControl/>
        <w:autoSpaceDE/>
        <w:autoSpaceDN/>
        <w:adjustRightInd/>
        <w:ind w:left="1080"/>
        <w:jc w:val="center"/>
        <w:rPr>
          <w:b/>
          <w:i/>
          <w:sz w:val="28"/>
          <w:szCs w:val="28"/>
        </w:rPr>
      </w:pPr>
    </w:p>
    <w:p w:rsidR="005F4E9D" w:rsidRPr="00A80C75" w:rsidRDefault="005F4E9D" w:rsidP="00DB7612">
      <w:pPr>
        <w:widowControl w:val="0"/>
        <w:autoSpaceDE w:val="0"/>
        <w:autoSpaceDN w:val="0"/>
        <w:adjustRightInd w:val="0"/>
        <w:spacing w:after="0" w:line="240" w:lineRule="auto"/>
        <w:ind w:left="1025" w:right="943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704" w:rsidRDefault="005F4E9D" w:rsidP="005C6704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jc w:val="right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 w:rsidRPr="00A80C75">
        <w:rPr>
          <w:rFonts w:ascii="Times New Roman" w:hAnsi="Times New Roman"/>
          <w:b/>
          <w:bCs/>
          <w:sz w:val="28"/>
          <w:szCs w:val="28"/>
        </w:rPr>
        <w:t>нил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: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="005C6704">
        <w:rPr>
          <w:rFonts w:ascii="Times New Roman" w:hAnsi="Times New Roman"/>
          <w:spacing w:val="-2"/>
          <w:sz w:val="28"/>
          <w:szCs w:val="28"/>
        </w:rPr>
        <w:t>___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proofErr w:type="spellEnd"/>
    </w:p>
    <w:p w:rsidR="005C6704" w:rsidRDefault="005C6704" w:rsidP="005C6704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jc w:val="right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Ф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ак</w:t>
      </w:r>
      <w:r w:rsidR="005F4E9D" w:rsidRPr="00A80C75">
        <w:rPr>
          <w:rFonts w:ascii="Times New Roman" w:hAnsi="Times New Roman"/>
          <w:spacing w:val="-2"/>
          <w:sz w:val="28"/>
          <w:szCs w:val="28"/>
        </w:rPr>
        <w:t>у</w:t>
      </w:r>
      <w:r w:rsidR="005F4E9D" w:rsidRPr="00A80C75">
        <w:rPr>
          <w:rFonts w:ascii="Times New Roman" w:hAnsi="Times New Roman"/>
          <w:spacing w:val="-1"/>
          <w:sz w:val="28"/>
          <w:szCs w:val="28"/>
        </w:rPr>
        <w:t>л</w:t>
      </w:r>
      <w:r w:rsidR="005F4E9D" w:rsidRPr="00A80C75">
        <w:rPr>
          <w:rFonts w:ascii="Times New Roman" w:hAnsi="Times New Roman"/>
          <w:sz w:val="28"/>
          <w:szCs w:val="28"/>
        </w:rPr>
        <w:t>ьтета</w:t>
      </w:r>
      <w:r>
        <w:rPr>
          <w:rFonts w:ascii="Times New Roman" w:hAnsi="Times New Roman"/>
          <w:sz w:val="28"/>
          <w:szCs w:val="28"/>
        </w:rPr>
        <w:t>_______________</w:t>
      </w:r>
      <w:r w:rsidR="005F4E9D" w:rsidRPr="00A80C75">
        <w:rPr>
          <w:rFonts w:ascii="Times New Roman" w:hAnsi="Times New Roman"/>
          <w:sz w:val="28"/>
          <w:szCs w:val="28"/>
        </w:rPr>
        <w:t xml:space="preserve"> </w:t>
      </w:r>
    </w:p>
    <w:p w:rsidR="005F4E9D" w:rsidRPr="00A80C75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80C75">
        <w:rPr>
          <w:rFonts w:ascii="Times New Roman" w:hAnsi="Times New Roman"/>
          <w:sz w:val="28"/>
          <w:szCs w:val="28"/>
        </w:rPr>
        <w:t>Г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р</w:t>
      </w:r>
      <w:r w:rsidR="005F4E9D" w:rsidRPr="00A80C75">
        <w:rPr>
          <w:rFonts w:ascii="Times New Roman" w:hAnsi="Times New Roman"/>
          <w:spacing w:val="-2"/>
          <w:sz w:val="28"/>
          <w:szCs w:val="28"/>
        </w:rPr>
        <w:t>у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а__________________</w:t>
      </w:r>
    </w:p>
    <w:p w:rsidR="005F4E9D" w:rsidRPr="00A80C75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F4E9D" w:rsidRPr="00A80C75">
        <w:rPr>
          <w:rFonts w:ascii="Times New Roman" w:hAnsi="Times New Roman"/>
          <w:sz w:val="28"/>
          <w:szCs w:val="28"/>
        </w:rPr>
        <w:t>Ива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но</w:t>
      </w:r>
      <w:r w:rsidR="005F4E9D" w:rsidRPr="00A80C75">
        <w:rPr>
          <w:rFonts w:ascii="Times New Roman" w:hAnsi="Times New Roman"/>
          <w:sz w:val="28"/>
          <w:szCs w:val="28"/>
        </w:rPr>
        <w:t>в И.</w:t>
      </w:r>
      <w:r w:rsidR="005F4E9D" w:rsidRPr="00A80C75">
        <w:rPr>
          <w:rFonts w:ascii="Times New Roman" w:hAnsi="Times New Roman"/>
          <w:spacing w:val="-1"/>
          <w:sz w:val="28"/>
          <w:szCs w:val="28"/>
        </w:rPr>
        <w:t>И</w:t>
      </w:r>
      <w:r w:rsidR="005F4E9D" w:rsidRPr="00A80C75">
        <w:rPr>
          <w:rFonts w:ascii="Times New Roman" w:hAnsi="Times New Roman"/>
          <w:sz w:val="28"/>
          <w:szCs w:val="28"/>
        </w:rPr>
        <w:t>.</w:t>
      </w:r>
    </w:p>
    <w:p w:rsidR="00EF23B6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F23B6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4E9D" w:rsidRPr="00A80C75">
        <w:rPr>
          <w:rFonts w:ascii="Times New Roman" w:hAnsi="Times New Roman"/>
          <w:b/>
          <w:bCs/>
          <w:sz w:val="28"/>
          <w:szCs w:val="28"/>
        </w:rPr>
        <w:t>Пр</w:t>
      </w:r>
      <w:r w:rsidR="005F4E9D" w:rsidRPr="00A80C75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="005F4E9D" w:rsidRPr="00A80C75">
        <w:rPr>
          <w:rFonts w:ascii="Times New Roman" w:hAnsi="Times New Roman"/>
          <w:b/>
          <w:bCs/>
          <w:sz w:val="28"/>
          <w:szCs w:val="28"/>
        </w:rPr>
        <w:t>ве</w:t>
      </w:r>
      <w:r w:rsidR="005F4E9D" w:rsidRPr="00A80C75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="005F4E9D" w:rsidRPr="00A80C75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5F4E9D" w:rsidRPr="00A80C75">
        <w:rPr>
          <w:rFonts w:ascii="Times New Roman" w:hAnsi="Times New Roman"/>
          <w:b/>
          <w:bCs/>
          <w:sz w:val="28"/>
          <w:szCs w:val="28"/>
        </w:rPr>
        <w:t>л:</w:t>
      </w:r>
      <w:r w:rsidR="005F4E9D"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55F8D">
        <w:rPr>
          <w:rFonts w:ascii="Times New Roman" w:hAnsi="Times New Roman"/>
          <w:spacing w:val="1"/>
          <w:sz w:val="28"/>
          <w:szCs w:val="28"/>
        </w:rPr>
        <w:t>к.п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.н</w:t>
      </w:r>
      <w:proofErr w:type="spellEnd"/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., доцент </w:t>
      </w:r>
    </w:p>
    <w:p w:rsidR="005F4E9D" w:rsidRPr="00A80C75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655F8D">
        <w:rPr>
          <w:rFonts w:ascii="Times New Roman" w:hAnsi="Times New Roman"/>
          <w:spacing w:val="1"/>
          <w:sz w:val="28"/>
          <w:szCs w:val="28"/>
        </w:rPr>
        <w:t>Попова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 Е.В.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3B5" w:rsidRDefault="00A813B5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3B5" w:rsidRPr="00A80C75" w:rsidRDefault="00A813B5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3B6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Электроизолятор</w:t>
      </w:r>
      <w:proofErr w:type="spellEnd"/>
    </w:p>
    <w:p w:rsidR="00EF23B6" w:rsidRDefault="00690449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201_</w:t>
      </w:r>
    </w:p>
    <w:p w:rsidR="00690449" w:rsidRPr="00A80C75" w:rsidRDefault="00690449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954CE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ри</w:t>
      </w:r>
      <w:r w:rsidRPr="00954CE6">
        <w:rPr>
          <w:rFonts w:ascii="Times New Roman" w:hAnsi="Times New Roman"/>
          <w:bCs/>
          <w:sz w:val="28"/>
          <w:szCs w:val="28"/>
        </w:rPr>
        <w:t>ло</w:t>
      </w:r>
      <w:r w:rsidRPr="00954CE6">
        <w:rPr>
          <w:rFonts w:ascii="Times New Roman" w:hAnsi="Times New Roman"/>
          <w:bCs/>
          <w:spacing w:val="-3"/>
          <w:sz w:val="28"/>
          <w:szCs w:val="28"/>
        </w:rPr>
        <w:t>ж</w:t>
      </w:r>
      <w:r w:rsidRPr="00954CE6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954CE6">
        <w:rPr>
          <w:rFonts w:ascii="Times New Roman" w:hAnsi="Times New Roman"/>
          <w:bCs/>
          <w:sz w:val="28"/>
          <w:szCs w:val="28"/>
        </w:rPr>
        <w:t>н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954CE6">
        <w:rPr>
          <w:rFonts w:ascii="Times New Roman" w:hAnsi="Times New Roman"/>
          <w:bCs/>
          <w:sz w:val="28"/>
          <w:szCs w:val="28"/>
        </w:rPr>
        <w:t>е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z w:val="28"/>
          <w:szCs w:val="28"/>
        </w:rPr>
        <w:t>3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938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………………………………………………………………………….3</w:t>
      </w:r>
    </w:p>
    <w:p w:rsidR="00EF23B6" w:rsidRPr="00EF23B6" w:rsidRDefault="00DB7612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</w:t>
      </w:r>
      <w:r w:rsidR="00EF23B6">
        <w:rPr>
          <w:sz w:val="28"/>
          <w:szCs w:val="28"/>
        </w:rPr>
        <w:t>………….5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1.1</w:t>
      </w:r>
      <w:r w:rsidR="00DB7612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....5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 xml:space="preserve">1.2 </w:t>
      </w:r>
      <w:r w:rsidR="00DB7612">
        <w:rPr>
          <w:sz w:val="28"/>
          <w:szCs w:val="28"/>
        </w:rPr>
        <w:t>………………………………………………….</w:t>
      </w:r>
      <w:r>
        <w:rPr>
          <w:sz w:val="28"/>
          <w:szCs w:val="28"/>
        </w:rPr>
        <w:t>…………………………….</w:t>
      </w:r>
      <w:r w:rsidR="00DB7612">
        <w:rPr>
          <w:sz w:val="28"/>
          <w:szCs w:val="28"/>
        </w:rPr>
        <w:t>.</w:t>
      </w:r>
      <w:r>
        <w:rPr>
          <w:sz w:val="28"/>
          <w:szCs w:val="28"/>
        </w:rPr>
        <w:t>8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 xml:space="preserve">2. </w:t>
      </w:r>
      <w:r w:rsidR="00DB7612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...12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 xml:space="preserve">2.1 </w:t>
      </w:r>
      <w:r w:rsidR="00DB7612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>………….12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23B6">
        <w:rPr>
          <w:sz w:val="28"/>
          <w:szCs w:val="28"/>
        </w:rPr>
        <w:t xml:space="preserve">2.2 </w:t>
      </w:r>
      <w:r w:rsidR="00DB7612">
        <w:rPr>
          <w:sz w:val="28"/>
          <w:szCs w:val="28"/>
        </w:rPr>
        <w:t>……………………..</w:t>
      </w:r>
      <w:r>
        <w:rPr>
          <w:sz w:val="28"/>
          <w:szCs w:val="28"/>
        </w:rPr>
        <w:t>…………………………………………………………17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23B6">
        <w:rPr>
          <w:sz w:val="28"/>
          <w:szCs w:val="28"/>
        </w:rPr>
        <w:t xml:space="preserve">2.3 </w:t>
      </w:r>
      <w:r w:rsidR="00DB7612">
        <w:rPr>
          <w:sz w:val="28"/>
          <w:szCs w:val="28"/>
        </w:rPr>
        <w:t>………..</w:t>
      </w:r>
      <w:r>
        <w:rPr>
          <w:sz w:val="28"/>
          <w:szCs w:val="28"/>
        </w:rPr>
        <w:t>………………………………………………………………………25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……………………………………………………………………….31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>…………………………………………...34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Приложения</w:t>
      </w:r>
    </w:p>
    <w:p w:rsidR="00FF362B" w:rsidRDefault="00FF362B">
      <w:bookmarkStart w:id="0" w:name="_GoBack"/>
      <w:bookmarkEnd w:id="0"/>
    </w:p>
    <w:sectPr w:rsidR="00FF362B">
      <w:pgSz w:w="11900" w:h="16840"/>
      <w:pgMar w:top="1134" w:right="843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D0" w:rsidRDefault="005225D0">
      <w:pPr>
        <w:spacing w:after="0" w:line="240" w:lineRule="auto"/>
      </w:pPr>
      <w:r>
        <w:separator/>
      </w:r>
    </w:p>
  </w:endnote>
  <w:endnote w:type="continuationSeparator" w:id="0">
    <w:p w:rsidR="005225D0" w:rsidRDefault="0052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181098"/>
      <w:docPartObj>
        <w:docPartGallery w:val="Page Numbers (Bottom of Page)"/>
        <w:docPartUnique/>
      </w:docPartObj>
    </w:sdtPr>
    <w:sdtEndPr/>
    <w:sdtContent>
      <w:p w:rsidR="003D7C00" w:rsidRDefault="003D7C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B5">
          <w:rPr>
            <w:noProof/>
          </w:rPr>
          <w:t>14</w:t>
        </w:r>
        <w:r>
          <w:fldChar w:fldCharType="end"/>
        </w:r>
      </w:p>
    </w:sdtContent>
  </w:sdt>
  <w:p w:rsidR="00615965" w:rsidRDefault="005225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D0" w:rsidRDefault="005225D0">
      <w:pPr>
        <w:spacing w:after="0" w:line="240" w:lineRule="auto"/>
      </w:pPr>
      <w:r>
        <w:separator/>
      </w:r>
    </w:p>
  </w:footnote>
  <w:footnote w:type="continuationSeparator" w:id="0">
    <w:p w:rsidR="005225D0" w:rsidRDefault="0052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11947"/>
    <w:multiLevelType w:val="hybridMultilevel"/>
    <w:tmpl w:val="E3921A18"/>
    <w:lvl w:ilvl="0" w:tplc="C776B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C7E71"/>
    <w:multiLevelType w:val="hybridMultilevel"/>
    <w:tmpl w:val="F846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5EDD"/>
    <w:multiLevelType w:val="hybridMultilevel"/>
    <w:tmpl w:val="3050FCDA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182E5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2B7"/>
    <w:multiLevelType w:val="multilevel"/>
    <w:tmpl w:val="5D24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82FC3"/>
    <w:multiLevelType w:val="hybridMultilevel"/>
    <w:tmpl w:val="FEE65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CB7F0E"/>
    <w:multiLevelType w:val="hybridMultilevel"/>
    <w:tmpl w:val="217ACDCE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8486D"/>
    <w:multiLevelType w:val="multilevel"/>
    <w:tmpl w:val="7D5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52AC8"/>
    <w:multiLevelType w:val="multilevel"/>
    <w:tmpl w:val="0ED0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70F48"/>
    <w:multiLevelType w:val="hybridMultilevel"/>
    <w:tmpl w:val="E3E6AED0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128C1"/>
    <w:multiLevelType w:val="hybridMultilevel"/>
    <w:tmpl w:val="58A41E54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36A0F"/>
    <w:multiLevelType w:val="singleLevel"/>
    <w:tmpl w:val="6862EB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E7D7403"/>
    <w:multiLevelType w:val="hybridMultilevel"/>
    <w:tmpl w:val="F4AC10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066597A"/>
    <w:multiLevelType w:val="hybridMultilevel"/>
    <w:tmpl w:val="C8D88CAA"/>
    <w:lvl w:ilvl="0" w:tplc="EED62F8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D68F2"/>
    <w:multiLevelType w:val="multilevel"/>
    <w:tmpl w:val="BB006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>
      <w:start w:val="1"/>
      <w:numFmt w:val="decimal"/>
      <w:lvlText w:val="%3."/>
      <w:lvlJc w:val="left"/>
      <w:pPr>
        <w:tabs>
          <w:tab w:val="num" w:pos="2278"/>
        </w:tabs>
        <w:ind w:left="2278" w:hanging="360"/>
      </w:pPr>
    </w:lvl>
    <w:lvl w:ilvl="3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15">
    <w:nsid w:val="4EFB28C6"/>
    <w:multiLevelType w:val="multilevel"/>
    <w:tmpl w:val="E82A5B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9D52F7"/>
    <w:multiLevelType w:val="hybridMultilevel"/>
    <w:tmpl w:val="31D8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72DD3"/>
    <w:multiLevelType w:val="hybridMultilevel"/>
    <w:tmpl w:val="46D02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A803E4"/>
    <w:multiLevelType w:val="hybridMultilevel"/>
    <w:tmpl w:val="086C7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AD0FBB"/>
    <w:multiLevelType w:val="hybridMultilevel"/>
    <w:tmpl w:val="5C64E06C"/>
    <w:lvl w:ilvl="0" w:tplc="ADD4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22720D"/>
    <w:multiLevelType w:val="multilevel"/>
    <w:tmpl w:val="E82A5B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B473B6"/>
    <w:multiLevelType w:val="hybridMultilevel"/>
    <w:tmpl w:val="C00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7558E"/>
    <w:multiLevelType w:val="hybridMultilevel"/>
    <w:tmpl w:val="F9D62E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562653"/>
    <w:multiLevelType w:val="hybridMultilevel"/>
    <w:tmpl w:val="058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D7474"/>
    <w:multiLevelType w:val="hybridMultilevel"/>
    <w:tmpl w:val="C288753C"/>
    <w:lvl w:ilvl="0" w:tplc="0419000F">
      <w:start w:val="1"/>
      <w:numFmt w:val="decimal"/>
      <w:lvlText w:val="%1."/>
      <w:lvlJc w:val="left"/>
      <w:pPr>
        <w:ind w:left="11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  <w:rPr>
        <w:rFonts w:cs="Times New Roman"/>
      </w:rPr>
    </w:lvl>
  </w:abstractNum>
  <w:abstractNum w:abstractNumId="25">
    <w:nsid w:val="6ABB5E10"/>
    <w:multiLevelType w:val="hybridMultilevel"/>
    <w:tmpl w:val="A5FA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B0F2A"/>
    <w:multiLevelType w:val="hybridMultilevel"/>
    <w:tmpl w:val="F756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45AE7"/>
    <w:multiLevelType w:val="hybridMultilevel"/>
    <w:tmpl w:val="1C985292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"/>
  </w:num>
  <w:num w:numId="5">
    <w:abstractNumId w:val="26"/>
  </w:num>
  <w:num w:numId="6">
    <w:abstractNumId w:val="17"/>
  </w:num>
  <w:num w:numId="7">
    <w:abstractNumId w:val="16"/>
  </w:num>
  <w:num w:numId="8">
    <w:abstractNumId w:val="23"/>
  </w:num>
  <w:num w:numId="9">
    <w:abstractNumId w:val="19"/>
  </w:num>
  <w:num w:numId="10">
    <w:abstractNumId w:val="22"/>
  </w:num>
  <w:num w:numId="11">
    <w:abstractNumId w:val="13"/>
  </w:num>
  <w:num w:numId="12">
    <w:abstractNumId w:val="7"/>
  </w:num>
  <w:num w:numId="13">
    <w:abstractNumId w:val="14"/>
  </w:num>
  <w:num w:numId="14">
    <w:abstractNumId w:val="25"/>
  </w:num>
  <w:num w:numId="15">
    <w:abstractNumId w:val="8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  <w:num w:numId="20">
    <w:abstractNumId w:val="21"/>
  </w:num>
  <w:num w:numId="21">
    <w:abstractNumId w:val="6"/>
  </w:num>
  <w:num w:numId="22">
    <w:abstractNumId w:val="10"/>
  </w:num>
  <w:num w:numId="23">
    <w:abstractNumId w:val="27"/>
  </w:num>
  <w:num w:numId="24">
    <w:abstractNumId w:val="12"/>
  </w:num>
  <w:num w:numId="25">
    <w:abstractNumId w:val="15"/>
  </w:num>
  <w:num w:numId="26">
    <w:abstractNumId w:val="20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50"/>
    <w:rsid w:val="0001733B"/>
    <w:rsid w:val="000432C8"/>
    <w:rsid w:val="000C37E1"/>
    <w:rsid w:val="000E673B"/>
    <w:rsid w:val="000F6617"/>
    <w:rsid w:val="00126AE7"/>
    <w:rsid w:val="00162B56"/>
    <w:rsid w:val="001A649D"/>
    <w:rsid w:val="001B5919"/>
    <w:rsid w:val="001E643E"/>
    <w:rsid w:val="00236D7B"/>
    <w:rsid w:val="00265291"/>
    <w:rsid w:val="00283D44"/>
    <w:rsid w:val="003560B0"/>
    <w:rsid w:val="0036072C"/>
    <w:rsid w:val="003C46C3"/>
    <w:rsid w:val="003D7C00"/>
    <w:rsid w:val="00465EA4"/>
    <w:rsid w:val="00501A66"/>
    <w:rsid w:val="005225D0"/>
    <w:rsid w:val="00590F1D"/>
    <w:rsid w:val="0059307A"/>
    <w:rsid w:val="005B0208"/>
    <w:rsid w:val="005C6704"/>
    <w:rsid w:val="005D3FB6"/>
    <w:rsid w:val="005F4E9D"/>
    <w:rsid w:val="00655F8D"/>
    <w:rsid w:val="00690449"/>
    <w:rsid w:val="006A11A0"/>
    <w:rsid w:val="006B2F50"/>
    <w:rsid w:val="00763097"/>
    <w:rsid w:val="00790F77"/>
    <w:rsid w:val="007C614E"/>
    <w:rsid w:val="00802B5D"/>
    <w:rsid w:val="008069FF"/>
    <w:rsid w:val="008232F9"/>
    <w:rsid w:val="008F4077"/>
    <w:rsid w:val="00902B66"/>
    <w:rsid w:val="00954CE6"/>
    <w:rsid w:val="009B10B9"/>
    <w:rsid w:val="009D242B"/>
    <w:rsid w:val="00A16BC5"/>
    <w:rsid w:val="00A32460"/>
    <w:rsid w:val="00A62F96"/>
    <w:rsid w:val="00A6580F"/>
    <w:rsid w:val="00A66110"/>
    <w:rsid w:val="00A813B5"/>
    <w:rsid w:val="00AB7CDF"/>
    <w:rsid w:val="00B23364"/>
    <w:rsid w:val="00B47DA6"/>
    <w:rsid w:val="00B5577D"/>
    <w:rsid w:val="00BB6287"/>
    <w:rsid w:val="00BE3EA4"/>
    <w:rsid w:val="00D44BE7"/>
    <w:rsid w:val="00D469EC"/>
    <w:rsid w:val="00DB7612"/>
    <w:rsid w:val="00DE4A36"/>
    <w:rsid w:val="00E00025"/>
    <w:rsid w:val="00EF23B6"/>
    <w:rsid w:val="00F60140"/>
    <w:rsid w:val="00FB5BA8"/>
    <w:rsid w:val="00FC1E4A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F4E9D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F4E9D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9D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5F4E9D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EF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F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46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C46C3"/>
  </w:style>
  <w:style w:type="table" w:styleId="ab">
    <w:name w:val="Table Grid"/>
    <w:basedOn w:val="a1"/>
    <w:uiPriority w:val="59"/>
    <w:rsid w:val="00A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6A11A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11A0"/>
    <w:rPr>
      <w:rFonts w:ascii="Consolas" w:hAnsi="Consolas"/>
      <w:sz w:val="21"/>
      <w:szCs w:val="21"/>
    </w:rPr>
  </w:style>
  <w:style w:type="paragraph" w:customStyle="1" w:styleId="Default">
    <w:name w:val="Default"/>
    <w:rsid w:val="006A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9D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F4E9D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F4E9D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9D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5F4E9D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EF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F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46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C46C3"/>
  </w:style>
  <w:style w:type="table" w:styleId="ab">
    <w:name w:val="Table Grid"/>
    <w:basedOn w:val="a1"/>
    <w:uiPriority w:val="59"/>
    <w:rsid w:val="00A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6A11A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11A0"/>
    <w:rPr>
      <w:rFonts w:ascii="Consolas" w:hAnsi="Consolas"/>
      <w:sz w:val="21"/>
      <w:szCs w:val="21"/>
    </w:rPr>
  </w:style>
  <w:style w:type="paragraph" w:customStyle="1" w:styleId="Default">
    <w:name w:val="Default"/>
    <w:rsid w:val="006A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9D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Ucheb_otdel</dc:creator>
  <cp:keywords/>
  <dc:description/>
  <cp:lastModifiedBy>User</cp:lastModifiedBy>
  <cp:revision>15</cp:revision>
  <dcterms:created xsi:type="dcterms:W3CDTF">2017-07-03T02:19:00Z</dcterms:created>
  <dcterms:modified xsi:type="dcterms:W3CDTF">2024-12-20T06:52:00Z</dcterms:modified>
</cp:coreProperties>
</file>