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66" w:rsidRPr="00A51466" w:rsidRDefault="00A51466" w:rsidP="00A514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466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A51466" w:rsidRPr="00A51466" w:rsidRDefault="00A51466" w:rsidP="00A514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466">
        <w:rPr>
          <w:rFonts w:ascii="Times New Roman" w:eastAsia="Calibri" w:hAnsi="Times New Roman" w:cs="Times New Roman"/>
          <w:b/>
          <w:sz w:val="24"/>
          <w:szCs w:val="24"/>
        </w:rPr>
        <w:t>в ФГБОУ ВО «Гжельский государственный университет»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C508A" w:rsidRPr="00DC3930" w:rsidTr="00614794">
        <w:tc>
          <w:tcPr>
            <w:tcW w:w="2376" w:type="dxa"/>
          </w:tcPr>
          <w:p w:rsidR="00EC508A" w:rsidRPr="008F22E9" w:rsidRDefault="00EC508A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EC508A" w:rsidRPr="00574247" w:rsidRDefault="00EC508A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C508A" w:rsidRPr="00DC3930" w:rsidRDefault="00EC508A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EC508A" w:rsidRPr="00F771A5" w:rsidRDefault="00EC508A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EC508A" w:rsidRDefault="00EC508A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EC508A" w:rsidRPr="00DC3930" w:rsidTr="00614794">
        <w:tc>
          <w:tcPr>
            <w:tcW w:w="2376" w:type="dxa"/>
          </w:tcPr>
          <w:p w:rsidR="00EC508A" w:rsidRPr="008A58CC" w:rsidRDefault="00EC508A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CC">
              <w:rPr>
                <w:rFonts w:ascii="Times New Roman" w:hAnsi="Times New Roman" w:cs="Times New Roman"/>
                <w:b/>
                <w:sz w:val="24"/>
                <w:szCs w:val="24"/>
              </w:rPr>
              <w:t>Подглазурная роспись по фарфору кобальтом в традициях НХП «Гжель».</w:t>
            </w:r>
          </w:p>
        </w:tc>
        <w:tc>
          <w:tcPr>
            <w:tcW w:w="9356" w:type="dxa"/>
          </w:tcPr>
          <w:p w:rsidR="00EC508A" w:rsidRPr="0077584B" w:rsidRDefault="00EC508A" w:rsidP="006147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58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5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обучения:</w:t>
            </w:r>
            <w:r w:rsidRPr="0077584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освоение техники подглазурной росписи кобальтом, знакомство с работами художников.</w:t>
            </w:r>
          </w:p>
          <w:p w:rsidR="00EC508A" w:rsidRPr="0077584B" w:rsidRDefault="00EC508A" w:rsidP="00614794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77584B">
              <w:t xml:space="preserve">   </w:t>
            </w:r>
            <w:r w:rsidRPr="0077584B">
              <w:rPr>
                <w:u w:val="single"/>
              </w:rPr>
              <w:t>Программа курса включает в себя:</w:t>
            </w:r>
          </w:p>
          <w:p w:rsidR="00EC508A" w:rsidRPr="0077584B" w:rsidRDefault="00EC508A" w:rsidP="00614794">
            <w:pPr>
              <w:pStyle w:val="a4"/>
              <w:spacing w:before="0" w:beforeAutospacing="0" w:after="0" w:afterAutospacing="0"/>
              <w:ind w:firstLine="360"/>
              <w:jc w:val="both"/>
            </w:pPr>
            <w:r w:rsidRPr="0077584B">
              <w:t xml:space="preserve">Практическое освоение техники подглазурной росписи кобальтом. Выполнение растительных, цветочных мотивов росписи. Отработка техники мазковой кобальтовой росписи с использованием всех нюансов этой техники. Выполнение образцов, геометрического орнамента в технике кистевой росписи кобальтом, изучение этой техники по образцам изделий мастеров, художников Гжели. Выполнение пейзажа в технике подглазурной росписи кобальтом. Мазковая роспись, тональная роспись </w:t>
            </w:r>
          </w:p>
          <w:p w:rsidR="00EC508A" w:rsidRPr="00817C00" w:rsidRDefault="00EC508A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154B76" w:rsidRPr="00A02F6F" w:rsidRDefault="00154B76" w:rsidP="00154B76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EC508A" w:rsidRPr="00F771A5" w:rsidRDefault="00EC508A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C508A" w:rsidRPr="00DC3930" w:rsidRDefault="00EC508A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EC50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E6"/>
    <w:rsid w:val="00154B76"/>
    <w:rsid w:val="00A51466"/>
    <w:rsid w:val="00BB4052"/>
    <w:rsid w:val="00C7228A"/>
    <w:rsid w:val="00D261E6"/>
    <w:rsid w:val="00E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C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C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2015-02-24T07:18:00Z</dcterms:created>
  <dcterms:modified xsi:type="dcterms:W3CDTF">2017-06-15T08:14:00Z</dcterms:modified>
</cp:coreProperties>
</file>