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19" w:rsidRPr="00880019" w:rsidRDefault="00880019" w:rsidP="008800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019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880019" w:rsidRPr="00880019" w:rsidRDefault="00880019" w:rsidP="008800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019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p w:rsidR="009A0820" w:rsidRDefault="009A0820" w:rsidP="009A0820">
      <w:bookmarkStart w:id="0" w:name="_GoBack"/>
      <w:bookmarkEnd w:id="0"/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9A0820" w:rsidRPr="00DC3930" w:rsidTr="00614794">
        <w:tc>
          <w:tcPr>
            <w:tcW w:w="2376" w:type="dxa"/>
          </w:tcPr>
          <w:p w:rsidR="009A0820" w:rsidRPr="008F22E9" w:rsidRDefault="009A0820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9A0820" w:rsidRPr="00574247" w:rsidRDefault="009A0820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9A0820" w:rsidRPr="00DC3930" w:rsidRDefault="009A0820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9A0820" w:rsidRPr="00F771A5" w:rsidRDefault="009A0820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9A0820" w:rsidRDefault="009A082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9A0820" w:rsidRPr="00DC3930" w:rsidTr="00614794">
        <w:tc>
          <w:tcPr>
            <w:tcW w:w="2376" w:type="dxa"/>
          </w:tcPr>
          <w:p w:rsidR="009A0820" w:rsidRPr="008A58CC" w:rsidRDefault="009A0820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фарфору на производственной форме и изучение технологии производства фарфоровых изделий.</w:t>
            </w:r>
          </w:p>
        </w:tc>
        <w:tc>
          <w:tcPr>
            <w:tcW w:w="9356" w:type="dxa"/>
          </w:tcPr>
          <w:p w:rsidR="009A0820" w:rsidRPr="00D65282" w:rsidRDefault="009A0820" w:rsidP="00614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5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</w:p>
          <w:p w:rsidR="009A0820" w:rsidRPr="00D65282" w:rsidRDefault="009A0820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D65282">
              <w:t xml:space="preserve">     Изучение традиции Гжельского народного художественного промысла. Технология производства фарфоровых изделий. Изучение мазковой подглазурной росписи в традициях НХП "Гжель". Роспись по эмали. Глазурование и обжиг изделий. </w:t>
            </w:r>
          </w:p>
          <w:p w:rsidR="009A0820" w:rsidRPr="00D65282" w:rsidRDefault="009A0820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D65282">
              <w:t xml:space="preserve">    </w:t>
            </w:r>
            <w:r w:rsidRPr="00D65282">
              <w:rPr>
                <w:u w:val="single"/>
              </w:rPr>
              <w:t>Программа курса включает в себя:</w:t>
            </w:r>
          </w:p>
          <w:p w:rsidR="009A0820" w:rsidRPr="00D65282" w:rsidRDefault="009A0820" w:rsidP="006147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предусматривает изучение технологического процесса изготовления майоликовых и фарфоровых изделий как в производственных мастерских ГГХПИ так и в ЗАО «Объединение Гжель». </w:t>
            </w:r>
          </w:p>
          <w:p w:rsidR="009A0820" w:rsidRDefault="009A0820" w:rsidP="006147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обучаются приемам росписи по эмали, подглазурной, ангобной росписи, осваивают графический декор, получают навыки глазурования и обжига изделий. </w:t>
            </w:r>
          </w:p>
          <w:p w:rsidR="009A0820" w:rsidRPr="00D65282" w:rsidRDefault="009A0820" w:rsidP="006147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20" w:rsidRPr="00D65282" w:rsidRDefault="009A082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9A0820" w:rsidRPr="00A02F6F" w:rsidRDefault="009A0820" w:rsidP="00614794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и</w:t>
            </w:r>
            <w:r>
              <w:t>.</w:t>
            </w:r>
          </w:p>
          <w:p w:rsidR="009A0820" w:rsidRPr="00DC3930" w:rsidRDefault="009A082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A0820" w:rsidRPr="00DC3930" w:rsidRDefault="009A082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86"/>
    <w:rsid w:val="00880019"/>
    <w:rsid w:val="009A0820"/>
    <w:rsid w:val="00BB4052"/>
    <w:rsid w:val="00D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A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A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4</cp:revision>
  <dcterms:created xsi:type="dcterms:W3CDTF">2015-02-24T07:07:00Z</dcterms:created>
  <dcterms:modified xsi:type="dcterms:W3CDTF">2017-06-15T08:18:00Z</dcterms:modified>
</cp:coreProperties>
</file>