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1C" w:rsidRPr="0004461C" w:rsidRDefault="0004461C" w:rsidP="001F4F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461C">
        <w:rPr>
          <w:rFonts w:ascii="Times New Roman" w:eastAsia="Calibri" w:hAnsi="Times New Roman" w:cs="Times New Roman"/>
          <w:sz w:val="24"/>
          <w:szCs w:val="24"/>
        </w:rPr>
        <w:t>Рассмотрен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</w:p>
    <w:p w:rsidR="0004461C" w:rsidRPr="0004461C" w:rsidRDefault="0004461C" w:rsidP="001F4F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461C">
        <w:rPr>
          <w:rFonts w:ascii="Times New Roman" w:eastAsia="Calibri" w:hAnsi="Times New Roman" w:cs="Times New Roman"/>
          <w:sz w:val="24"/>
          <w:szCs w:val="24"/>
        </w:rPr>
        <w:t>на заседании кафедры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ФК </w:t>
      </w:r>
      <w:r w:rsidRPr="0004461C">
        <w:rPr>
          <w:rFonts w:ascii="Times New Roman" w:eastAsia="Calibri" w:hAnsi="Times New Roman" w:cs="Times New Roman"/>
          <w:sz w:val="24"/>
          <w:szCs w:val="24"/>
        </w:rPr>
        <w:t>БЖ</w:t>
      </w:r>
      <w:r w:rsidR="001F4FF6">
        <w:rPr>
          <w:rFonts w:ascii="Times New Roman" w:eastAsia="Calibri" w:hAnsi="Times New Roman" w:cs="Times New Roman"/>
          <w:sz w:val="24"/>
          <w:szCs w:val="24"/>
        </w:rPr>
        <w:t xml:space="preserve"> ГГУ</w:t>
      </w:r>
    </w:p>
    <w:p w:rsidR="0004461C" w:rsidRPr="0004461C" w:rsidRDefault="0004461C" w:rsidP="001F4F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04461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461C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4461C">
        <w:rPr>
          <w:rFonts w:ascii="Times New Roman" w:eastAsia="Calibri" w:hAnsi="Times New Roman" w:cs="Times New Roman"/>
          <w:sz w:val="24"/>
          <w:szCs w:val="24"/>
        </w:rPr>
        <w:t xml:space="preserve"> г., протокол № 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461C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>5/16</w:t>
      </w:r>
    </w:p>
    <w:p w:rsidR="0004461C" w:rsidRDefault="0004461C" w:rsidP="00F51A24">
      <w:pPr>
        <w:shd w:val="clear" w:color="auto" w:fill="FFFFFF"/>
        <w:spacing w:after="0" w:line="25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461C" w:rsidRDefault="0004461C" w:rsidP="00F51A24">
      <w:pPr>
        <w:shd w:val="clear" w:color="auto" w:fill="FFFFFF"/>
        <w:spacing w:after="0" w:line="25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A24" w:rsidRPr="001F4FF6" w:rsidRDefault="00F51A24" w:rsidP="00F51A2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ВСТУПИТЕЛЬНЫХ ИСПЫТАНИЙ ПО ФИЗИЧЕСКОЙ КУЛЬТУРЕ </w:t>
      </w:r>
    </w:p>
    <w:p w:rsidR="00F51A24" w:rsidRPr="00F51A24" w:rsidRDefault="001F4FF6" w:rsidP="00F51A2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</w:t>
      </w:r>
      <w:r w:rsidRPr="00F51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невная</w:t>
      </w:r>
      <w:r w:rsidRPr="00044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заочная</w:t>
      </w:r>
      <w:r w:rsidRPr="00F51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форма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172BC" w:rsidRDefault="00C172BC" w:rsidP="00F51A2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2BC" w:rsidRDefault="00C172BC" w:rsidP="00F51A2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24" w:rsidRPr="00F51A24" w:rsidRDefault="00F51A24" w:rsidP="00F51A2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F51A24" w:rsidRPr="00F51A24" w:rsidRDefault="00F51A24" w:rsidP="00C172B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Вступительные испытания предназна</w:t>
      </w:r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чены для абитуриентов </w:t>
      </w: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заочного</w:t>
      </w: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</w:t>
      </w:r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Гжельский государственный университет</w:t>
      </w:r>
      <w:r w:rsidR="00C1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</w:t>
      </w: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для </w:t>
      </w:r>
      <w:r w:rsid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высшего образования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44.03.01 Педагогическое образование. </w:t>
      </w:r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– 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изическая культура.</w:t>
      </w:r>
    </w:p>
    <w:p w:rsidR="00F51A24" w:rsidRPr="00F51A24" w:rsidRDefault="00F51A24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Вступительные испытания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в практической форме, </w:t>
      </w: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упражнений по определению уровня физической подготовленности. Содержание вступительных испытаний составлено на основе образовательного стандарта общего среднего образования и учебных программ по учебному предмету «Физическая культура» для общеобразовательных учреждений.</w:t>
      </w:r>
    </w:p>
    <w:p w:rsidR="00F51A24" w:rsidRPr="00F51A24" w:rsidRDefault="00F51A24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способ выполнения контрольных упражнений определяются экзаменационной комиссией</w:t>
      </w:r>
      <w:r w:rsidR="0032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FF6" w:rsidRDefault="00F51A24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вступительных испытаний обеспечивается в соответствии с правилами безопасности проведения занятий</w:t>
      </w:r>
      <w:r w:rsidR="0061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 и спорту.</w:t>
      </w:r>
      <w:r w:rsidR="00C1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A24" w:rsidRPr="00F51A24" w:rsidRDefault="00C172BC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Абитуриенты не должны иметь ограничений по состоянию здоровья. </w:t>
      </w:r>
    </w:p>
    <w:p w:rsidR="00F51A24" w:rsidRPr="00F51A24" w:rsidRDefault="00F51A24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Абитуриенты, которые не смогли явиться на вступительные испытания по уважительным причинам (болезнь или другие непредвиденные подтвержденные документально обстоятельства, препятствующие участию во вступительных испытаниях), а также получившие травму во время их выполнения (подтвержденную документально), по решению приемной комиссии высшего учебного заведения допускаются к</w:t>
      </w:r>
      <w:r w:rsidR="001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сдаче в пределах сроков, определенных расписанием вступительных испытаний.</w:t>
      </w:r>
      <w:proofErr w:type="gramEnd"/>
    </w:p>
    <w:p w:rsidR="007E166E" w:rsidRPr="007E166E" w:rsidRDefault="007E166E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подготовленности</w:t>
      </w:r>
      <w:r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по </w:t>
      </w:r>
      <w:r w:rsidR="00B8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среднему арифметическому значению </w:t>
      </w:r>
      <w:r w:rsidR="0018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набранных </w:t>
      </w:r>
      <w:r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 (максимально 100 баллов).</w:t>
      </w:r>
    </w:p>
    <w:p w:rsidR="00F51A24" w:rsidRDefault="00136478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Абитуриентам, имеющим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спортивную классификацию от 2 взрослого разряда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выше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(подтвержденного в текущем году</w:t>
      </w:r>
      <w:r w:rsidR="004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соответствующей отметкой в к</w:t>
      </w:r>
      <w:r w:rsidR="004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лификационной книжке спортсмена)</w:t>
      </w:r>
      <w:r w:rsidR="00FB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начисляется 100 баллов за вступительное испытание по физической культуре.</w:t>
      </w:r>
    </w:p>
    <w:p w:rsidR="00C172BC" w:rsidRPr="00F51A24" w:rsidRDefault="00C172BC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9" w:rsidRDefault="00186C39" w:rsidP="00C172BC">
      <w:pPr>
        <w:shd w:val="clear" w:color="auto" w:fill="FFFFFF"/>
        <w:spacing w:after="0" w:line="25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BB3" w:rsidRDefault="00176BB3" w:rsidP="00C172BC">
      <w:pPr>
        <w:shd w:val="clear" w:color="auto" w:fill="FFFFFF"/>
        <w:spacing w:after="0" w:line="25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BB3" w:rsidRDefault="00176BB3" w:rsidP="00C172BC">
      <w:pPr>
        <w:shd w:val="clear" w:color="auto" w:fill="FFFFFF"/>
        <w:spacing w:after="0" w:line="25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A24" w:rsidRPr="00F51A24" w:rsidRDefault="00F51A24" w:rsidP="00C172BC">
      <w:pPr>
        <w:shd w:val="clear" w:color="auto" w:fill="FFFFFF"/>
        <w:spacing w:after="0" w:line="25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Условия выполнения </w:t>
      </w:r>
      <w:r w:rsidR="00B1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вступительного испытания</w:t>
      </w:r>
    </w:p>
    <w:p w:rsidR="00F51A24" w:rsidRPr="00F51A24" w:rsidRDefault="00136478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испытание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течение одного дня.</w:t>
      </w:r>
      <w:r w:rsid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A24"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выполнения каждого контрольного упражнения абитуриентам предоставляется не менее 10 минут для разминки.</w:t>
      </w:r>
    </w:p>
    <w:p w:rsidR="0043204C" w:rsidRPr="0043204C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Прыжок в длину с места толчком двумя ногами</w:t>
      </w:r>
    </w:p>
    <w:p w:rsidR="0043204C" w:rsidRPr="0043204C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</w:t>
      </w:r>
      <w:r w:rsidR="00273A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ает исходное положение (далее – </w:t>
      </w: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ИП): ноги на ширине плеч, ступни параллельно, носки ног перед линией измерения.</w:t>
      </w:r>
    </w:p>
    <w:p w:rsidR="0043204C" w:rsidRPr="0043204C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Одновременным толчком двух ног выполняется прыжок вперед. Мах руками разрешен.</w:t>
      </w:r>
    </w:p>
    <w:p w:rsidR="0043204C" w:rsidRPr="0043204C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</w:r>
    </w:p>
    <w:p w:rsidR="00897852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Ошибки: </w:t>
      </w: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1) заступ за линию измерения или касание ее; </w:t>
      </w:r>
    </w:p>
    <w:p w:rsidR="00897852" w:rsidRDefault="0043204C" w:rsidP="00273A4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2) выполнение отталкивания с предварительного подскока;</w:t>
      </w:r>
    </w:p>
    <w:p w:rsidR="0043204C" w:rsidRPr="0043204C" w:rsidRDefault="0043204C" w:rsidP="00273A4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3) отталкивание ногами разновременно.</w:t>
      </w:r>
    </w:p>
    <w:p w:rsidR="0004461C" w:rsidRDefault="00F51A24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Подтягивание на высокой перекладине </w:t>
      </w:r>
      <w:r w:rsidRPr="00F51A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(юноши)</w:t>
      </w:r>
      <w:r w:rsidRPr="00F5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1A24" w:rsidRPr="00F51A24" w:rsidRDefault="0004461C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1A24"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ыполняется на гимнастической перекладине из исходного положения “вис хватом сверху”. Каждому участнику предоставляется одна попытка. Во время выполнения упражнения не допускаются сгибания туловища и ног в коленных суставах, движения ногами, рывки, махи и раскачивания, перехваты рук. Подтягивание засчитывается, если подбородок абитуриента находи</w:t>
      </w:r>
      <w:r w:rsidR="004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выше уровня перекла</w:t>
      </w:r>
      <w:r w:rsidR="00F51A24"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дины, а при опускании руки полностью выпрямляются в локтевых суставах.</w:t>
      </w:r>
    </w:p>
    <w:p w:rsidR="0043204C" w:rsidRPr="0043204C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Сгибание и разгибание рук в упоре лежа на полу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(девушки)</w:t>
      </w:r>
    </w:p>
    <w:p w:rsidR="0043204C" w:rsidRPr="0043204C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Тестирование сгибания и разг</w:t>
      </w:r>
      <w:r w:rsidR="00176B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ибания рук в упоре лежа на </w:t>
      </w:r>
      <w:proofErr w:type="gramStart"/>
      <w:r w:rsidR="00176B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полу</w:t>
      </w:r>
      <w:proofErr w:type="gramEnd"/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может проводит</w:t>
      </w:r>
      <w:r w:rsidR="00176B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</w:t>
      </w: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ся с при</w:t>
      </w:r>
      <w:r w:rsidR="00176B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менением «контактной платформы»,</w:t>
      </w: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либо без нее. Сгибание и разгибание рук в упоре л</w:t>
      </w:r>
      <w:r w:rsidR="00176B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ежа на </w:t>
      </w:r>
      <w:proofErr w:type="gramStart"/>
      <w:r w:rsidR="00176B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полу</w:t>
      </w:r>
      <w:proofErr w:type="gramEnd"/>
      <w:r w:rsidR="000446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выполняется из ИП: </w:t>
      </w: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:rsidR="0043204C" w:rsidRPr="0043204C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Сгибая руки, необходимо коснуться грудью пола или «контактной платформы» высотой 5 см, затем, разгибая руки, вернуться в ИП и, зафиксировав его на 0,5 с, продолжить выполнение тестирования.</w:t>
      </w:r>
    </w:p>
    <w:p w:rsidR="0043204C" w:rsidRPr="0043204C" w:rsidRDefault="0043204C" w:rsidP="0043204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Засчитывается количество правильно выполненных сгибаний и разгибаний рук.</w:t>
      </w:r>
    </w:p>
    <w:p w:rsidR="00136478" w:rsidRDefault="0043204C" w:rsidP="0004461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Ошибки: </w:t>
      </w: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1) касание пола коленями, бедрами, тазом;</w:t>
      </w:r>
    </w:p>
    <w:p w:rsidR="00136478" w:rsidRDefault="0043204C" w:rsidP="000F62B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2) </w:t>
      </w:r>
      <w:r w:rsidR="00743B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нарушение прямой линии «плечи – </w:t>
      </w: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туловище – ноги»;</w:t>
      </w:r>
    </w:p>
    <w:p w:rsidR="000F62B0" w:rsidRDefault="0043204C" w:rsidP="000F62B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3) отсут</w:t>
      </w:r>
      <w:r w:rsidR="000446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ствие фиксации на 0,5 с ИП;</w:t>
      </w:r>
    </w:p>
    <w:p w:rsidR="000F62B0" w:rsidRDefault="0004461C" w:rsidP="000F62B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4) </w:t>
      </w:r>
      <w:r w:rsidR="0043204C"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поочередное разгибание рук; </w:t>
      </w:r>
    </w:p>
    <w:p w:rsidR="000F62B0" w:rsidRDefault="0043204C" w:rsidP="000F62B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5) отсутствие касания грудью пола (платформы);</w:t>
      </w:r>
    </w:p>
    <w:p w:rsidR="0043204C" w:rsidRPr="0043204C" w:rsidRDefault="0043204C" w:rsidP="000F62B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6) разведение локтей относительно туловища более чем на 45</w:t>
      </w:r>
      <w:r w:rsidR="000F62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320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градусов.</w:t>
      </w:r>
    </w:p>
    <w:p w:rsidR="0004461C" w:rsidRDefault="007E166E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 1000</w:t>
      </w:r>
      <w:r w:rsidR="0043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</w:p>
    <w:p w:rsidR="00F51A24" w:rsidRPr="00F51A24" w:rsidRDefault="007E166E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51A24" w:rsidRPr="00F5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выполняется на беговой дорожке стадиона с высокого старта. Участникам, нарушившим правила соревнований в беге, а также не финишировавшим, в протокол выполнения контрольных упражнений выставляется «0» баллов. Результат измеряется с точностью до 1 секунды.</w:t>
      </w:r>
    </w:p>
    <w:p w:rsidR="00C172BC" w:rsidRDefault="00C172BC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A24" w:rsidRPr="00F51A24" w:rsidRDefault="00F51A24" w:rsidP="007E166E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спортивного инвентаря, необходимого для организации</w:t>
      </w:r>
      <w:r w:rsidR="00044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сдачи нормативов:</w:t>
      </w:r>
    </w:p>
    <w:p w:rsidR="00F51A24" w:rsidRPr="007E166E" w:rsidRDefault="00897852" w:rsidP="007E166E">
      <w:pPr>
        <w:pStyle w:val="a4"/>
        <w:numPr>
          <w:ilvl w:val="0"/>
          <w:numId w:val="2"/>
        </w:num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A24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Измерительная рулетка</w:t>
      </w:r>
    </w:p>
    <w:p w:rsidR="00F51A24" w:rsidRPr="007E166E" w:rsidRDefault="00F51A24" w:rsidP="007E166E">
      <w:pPr>
        <w:pStyle w:val="a4"/>
        <w:numPr>
          <w:ilvl w:val="0"/>
          <w:numId w:val="2"/>
        </w:num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Маты гимнастические</w:t>
      </w:r>
    </w:p>
    <w:p w:rsidR="00F51A24" w:rsidRPr="007E166E" w:rsidRDefault="0004461C" w:rsidP="007E166E">
      <w:pPr>
        <w:pStyle w:val="a4"/>
        <w:numPr>
          <w:ilvl w:val="0"/>
          <w:numId w:val="2"/>
        </w:num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A24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Перекладина гимнастическая</w:t>
      </w:r>
    </w:p>
    <w:p w:rsidR="00F51A24" w:rsidRPr="007E166E" w:rsidRDefault="00F51A24" w:rsidP="007E166E">
      <w:pPr>
        <w:pStyle w:val="a4"/>
        <w:numPr>
          <w:ilvl w:val="0"/>
          <w:numId w:val="2"/>
        </w:num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Секундомеры</w:t>
      </w:r>
    </w:p>
    <w:p w:rsidR="007E166E" w:rsidRDefault="007E166E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166E" w:rsidRDefault="007E166E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72BC" w:rsidRDefault="00C172BC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Зачетные нормы:</w:t>
      </w:r>
    </w:p>
    <w:p w:rsidR="007E166E" w:rsidRDefault="007E166E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Прыжок в длину с места, </w:t>
      </w:r>
      <w:proofErr w:type="gramStart"/>
      <w:r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="002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7403" w:rsidRPr="007E166E" w:rsidRDefault="00677403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76"/>
        <w:tblW w:w="5000" w:type="pct"/>
        <w:tblLook w:val="04A0" w:firstRow="1" w:lastRow="0" w:firstColumn="1" w:lastColumn="0" w:noHBand="0" w:noVBand="1"/>
      </w:tblPr>
      <w:tblGrid>
        <w:gridCol w:w="1305"/>
        <w:gridCol w:w="1267"/>
        <w:gridCol w:w="2333"/>
        <w:gridCol w:w="2333"/>
        <w:gridCol w:w="2333"/>
      </w:tblGrid>
      <w:tr w:rsidR="007E166E" w:rsidRPr="007E166E" w:rsidTr="00A54FE4">
        <w:tc>
          <w:tcPr>
            <w:tcW w:w="555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694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</w:t>
            </w:r>
          </w:p>
        </w:tc>
        <w:tc>
          <w:tcPr>
            <w:tcW w:w="1250" w:type="pct"/>
          </w:tcPr>
          <w:p w:rsidR="007E166E" w:rsidRPr="007E166E" w:rsidRDefault="00273A4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50" w:type="pct"/>
          </w:tcPr>
          <w:p w:rsidR="007E166E" w:rsidRPr="007E166E" w:rsidRDefault="00273A4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0" w:type="pct"/>
          </w:tcPr>
          <w:p w:rsidR="007E166E" w:rsidRPr="007E166E" w:rsidRDefault="00273A4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</w:tr>
      <w:tr w:rsidR="007E166E" w:rsidRPr="007E166E" w:rsidTr="00A54FE4">
        <w:tc>
          <w:tcPr>
            <w:tcW w:w="555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694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</w:t>
            </w:r>
          </w:p>
        </w:tc>
        <w:tc>
          <w:tcPr>
            <w:tcW w:w="1250" w:type="pct"/>
          </w:tcPr>
          <w:p w:rsidR="007E166E" w:rsidRPr="007E166E" w:rsidRDefault="00273A4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0" w:type="pct"/>
          </w:tcPr>
          <w:p w:rsidR="007E166E" w:rsidRPr="007E166E" w:rsidRDefault="00273A4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50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7E166E" w:rsidRPr="007E166E" w:rsidTr="00A54FE4">
        <w:tc>
          <w:tcPr>
            <w:tcW w:w="555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250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0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50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7E166E" w:rsidRPr="007E166E" w:rsidRDefault="007E166E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4E8" w:rsidRDefault="003004E8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66E" w:rsidRDefault="00677403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одтягивание силовое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(юноши)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количество раз </w:t>
      </w:r>
    </w:p>
    <w:p w:rsidR="00677403" w:rsidRPr="007E166E" w:rsidRDefault="00677403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0"/>
        <w:tblW w:w="5000" w:type="pct"/>
        <w:tblLook w:val="04A0" w:firstRow="1" w:lastRow="0" w:firstColumn="1" w:lastColumn="0" w:noHBand="0" w:noVBand="1"/>
      </w:tblPr>
      <w:tblGrid>
        <w:gridCol w:w="1902"/>
        <w:gridCol w:w="1448"/>
        <w:gridCol w:w="3109"/>
        <w:gridCol w:w="3112"/>
      </w:tblGrid>
      <w:tr w:rsidR="007E166E" w:rsidRPr="007E166E" w:rsidTr="00A54FE4">
        <w:tc>
          <w:tcPr>
            <w:tcW w:w="869" w:type="pct"/>
            <w:tcBorders>
              <w:right w:val="double" w:sz="4" w:space="0" w:color="auto"/>
            </w:tcBorders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Подтягивания</w:t>
            </w:r>
          </w:p>
        </w:tc>
        <w:tc>
          <w:tcPr>
            <w:tcW w:w="798" w:type="pct"/>
            <w:tcBorders>
              <w:left w:val="double" w:sz="4" w:space="0" w:color="auto"/>
            </w:tcBorders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6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7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166E" w:rsidRPr="007E166E" w:rsidTr="00A54FE4">
        <w:tc>
          <w:tcPr>
            <w:tcW w:w="869" w:type="pct"/>
            <w:tcBorders>
              <w:right w:val="double" w:sz="4" w:space="0" w:color="auto"/>
            </w:tcBorders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98" w:type="pct"/>
            <w:tcBorders>
              <w:left w:val="double" w:sz="4" w:space="0" w:color="auto"/>
            </w:tcBorders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67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7E166E" w:rsidRPr="007E166E" w:rsidRDefault="007E166E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4E8" w:rsidRDefault="003004E8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66E" w:rsidRDefault="00677403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(девушки)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пола без упора для ног, плечи опускаются до уровня локтя, количество раз  </w:t>
      </w:r>
    </w:p>
    <w:p w:rsidR="00677403" w:rsidRPr="007E166E" w:rsidRDefault="00677403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50"/>
        <w:tblW w:w="5000" w:type="pct"/>
        <w:tblLook w:val="04A0" w:firstRow="1" w:lastRow="0" w:firstColumn="1" w:lastColumn="0" w:noHBand="0" w:noVBand="1"/>
      </w:tblPr>
      <w:tblGrid>
        <w:gridCol w:w="1614"/>
        <w:gridCol w:w="1589"/>
        <w:gridCol w:w="3183"/>
        <w:gridCol w:w="3185"/>
      </w:tblGrid>
      <w:tr w:rsidR="007E166E" w:rsidRPr="007E166E" w:rsidTr="00A54FE4">
        <w:tc>
          <w:tcPr>
            <w:tcW w:w="833" w:type="pct"/>
            <w:tcBorders>
              <w:right w:val="double" w:sz="4" w:space="0" w:color="auto"/>
            </w:tcBorders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Отжимания</w:t>
            </w:r>
          </w:p>
        </w:tc>
        <w:tc>
          <w:tcPr>
            <w:tcW w:w="834" w:type="pct"/>
            <w:tcBorders>
              <w:left w:val="double" w:sz="4" w:space="0" w:color="auto"/>
            </w:tcBorders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6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7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166E" w:rsidRPr="007E166E" w:rsidTr="00A54FE4">
        <w:tc>
          <w:tcPr>
            <w:tcW w:w="833" w:type="pct"/>
            <w:tcBorders>
              <w:right w:val="double" w:sz="4" w:space="0" w:color="auto"/>
            </w:tcBorders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34" w:type="pct"/>
            <w:tcBorders>
              <w:left w:val="double" w:sz="4" w:space="0" w:color="auto"/>
            </w:tcBorders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67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7E166E" w:rsidRPr="007E166E" w:rsidRDefault="007E166E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004E8" w:rsidRDefault="003004E8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66E" w:rsidRDefault="00677403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Кросс </w:t>
      </w:r>
      <w:r w:rsidR="0043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км.</w:t>
      </w:r>
      <w:r w:rsidR="0057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сек</w:t>
      </w:r>
      <w:r w:rsidR="0027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E166E" w:rsidRPr="007E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1балл)</w:t>
      </w:r>
    </w:p>
    <w:p w:rsidR="00677403" w:rsidRPr="007E166E" w:rsidRDefault="00677403" w:rsidP="007E166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5"/>
        <w:gridCol w:w="1217"/>
        <w:gridCol w:w="2349"/>
        <w:gridCol w:w="2350"/>
        <w:gridCol w:w="2350"/>
      </w:tblGrid>
      <w:tr w:rsidR="007E166E" w:rsidRPr="007E166E" w:rsidTr="00A54FE4">
        <w:trPr>
          <w:trHeight w:val="323"/>
        </w:trPr>
        <w:tc>
          <w:tcPr>
            <w:tcW w:w="591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659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50" w:type="pct"/>
          </w:tcPr>
          <w:p w:rsidR="007E166E" w:rsidRPr="007E166E" w:rsidRDefault="00273A4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мин. 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37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сек.</w:t>
            </w:r>
          </w:p>
        </w:tc>
        <w:tc>
          <w:tcPr>
            <w:tcW w:w="1250" w:type="pct"/>
          </w:tcPr>
          <w:p w:rsidR="007E166E" w:rsidRPr="007E166E" w:rsidRDefault="004370EF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мин 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сек.</w:t>
            </w:r>
          </w:p>
        </w:tc>
        <w:tc>
          <w:tcPr>
            <w:tcW w:w="1250" w:type="pct"/>
          </w:tcPr>
          <w:p w:rsidR="007E166E" w:rsidRPr="007E166E" w:rsidRDefault="004370EF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мин 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сек.</w:t>
            </w:r>
          </w:p>
        </w:tc>
      </w:tr>
      <w:tr w:rsidR="007E166E" w:rsidRPr="007E166E" w:rsidTr="00A54FE4">
        <w:tc>
          <w:tcPr>
            <w:tcW w:w="591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659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50" w:type="pct"/>
          </w:tcPr>
          <w:p w:rsidR="007E166E" w:rsidRPr="007E166E" w:rsidRDefault="004370EF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мин. 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сек.</w:t>
            </w:r>
          </w:p>
        </w:tc>
        <w:tc>
          <w:tcPr>
            <w:tcW w:w="1250" w:type="pct"/>
          </w:tcPr>
          <w:p w:rsidR="007E166E" w:rsidRPr="007E166E" w:rsidRDefault="004370EF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мин.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сек.</w:t>
            </w:r>
          </w:p>
        </w:tc>
        <w:tc>
          <w:tcPr>
            <w:tcW w:w="1250" w:type="pct"/>
          </w:tcPr>
          <w:p w:rsidR="007E166E" w:rsidRPr="007E166E" w:rsidRDefault="004370EF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мин </w:t>
            </w:r>
            <w:r w:rsidR="007E166E"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сек.</w:t>
            </w:r>
          </w:p>
        </w:tc>
      </w:tr>
      <w:tr w:rsidR="007E166E" w:rsidRPr="007E166E" w:rsidTr="00A54FE4">
        <w:tc>
          <w:tcPr>
            <w:tcW w:w="591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250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0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50" w:type="pct"/>
          </w:tcPr>
          <w:p w:rsidR="007E166E" w:rsidRPr="007E166E" w:rsidRDefault="007E166E" w:rsidP="007E166E">
            <w:pPr>
              <w:shd w:val="clear" w:color="auto" w:fill="FFFFFF"/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F51A24" w:rsidRDefault="00F51A24" w:rsidP="0043204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04C" w:rsidRPr="00F51A24" w:rsidRDefault="0043204C" w:rsidP="0043204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3204C" w:rsidRPr="00F5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33C7"/>
    <w:multiLevelType w:val="hybridMultilevel"/>
    <w:tmpl w:val="4840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4666E"/>
    <w:multiLevelType w:val="hybridMultilevel"/>
    <w:tmpl w:val="B7FA79E4"/>
    <w:lvl w:ilvl="0" w:tplc="8040A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24"/>
    <w:rsid w:val="0004461C"/>
    <w:rsid w:val="0007128D"/>
    <w:rsid w:val="000F62B0"/>
    <w:rsid w:val="00136478"/>
    <w:rsid w:val="00176BB3"/>
    <w:rsid w:val="00186C39"/>
    <w:rsid w:val="001D2272"/>
    <w:rsid w:val="001F4FF6"/>
    <w:rsid w:val="002401CD"/>
    <w:rsid w:val="00244E24"/>
    <w:rsid w:val="00273A4E"/>
    <w:rsid w:val="003004E8"/>
    <w:rsid w:val="003208FD"/>
    <w:rsid w:val="0043204C"/>
    <w:rsid w:val="004370EF"/>
    <w:rsid w:val="005759BB"/>
    <w:rsid w:val="0061263A"/>
    <w:rsid w:val="00677403"/>
    <w:rsid w:val="00743B66"/>
    <w:rsid w:val="007E166E"/>
    <w:rsid w:val="008641F8"/>
    <w:rsid w:val="00897852"/>
    <w:rsid w:val="00B114D8"/>
    <w:rsid w:val="00B83DE3"/>
    <w:rsid w:val="00C172BC"/>
    <w:rsid w:val="00C90DF3"/>
    <w:rsid w:val="00CD381E"/>
    <w:rsid w:val="00F51A24"/>
    <w:rsid w:val="00F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6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6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8595">
              <w:marLeft w:val="0"/>
              <w:marRight w:val="0"/>
              <w:marTop w:val="0"/>
              <w:marBottom w:val="0"/>
              <w:divBdr>
                <w:top w:val="single" w:sz="36" w:space="0" w:color="C31400"/>
                <w:left w:val="none" w:sz="0" w:space="0" w:color="auto"/>
                <w:bottom w:val="single" w:sz="36" w:space="0" w:color="C31400"/>
                <w:right w:val="none" w:sz="0" w:space="0" w:color="auto"/>
              </w:divBdr>
              <w:divsChild>
                <w:div w:id="20539919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3467">
              <w:marLeft w:val="0"/>
              <w:marRight w:val="0"/>
              <w:marTop w:val="0"/>
              <w:marBottom w:val="0"/>
              <w:divBdr>
                <w:top w:val="single" w:sz="36" w:space="0" w:color="C31400"/>
                <w:left w:val="none" w:sz="0" w:space="0" w:color="auto"/>
                <w:bottom w:val="single" w:sz="36" w:space="0" w:color="C31400"/>
                <w:right w:val="none" w:sz="0" w:space="0" w:color="auto"/>
              </w:divBdr>
              <w:divsChild>
                <w:div w:id="19940247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87">
          <w:marLeft w:val="0"/>
          <w:marRight w:val="0"/>
          <w:marTop w:val="150"/>
          <w:marBottom w:val="150"/>
          <w:divBdr>
            <w:top w:val="double" w:sz="6" w:space="0" w:color="C0C0C0"/>
            <w:left w:val="double" w:sz="6" w:space="15" w:color="C0C0C0"/>
            <w:bottom w:val="double" w:sz="6" w:space="15" w:color="C0C0C0"/>
            <w:right w:val="double" w:sz="6" w:space="15" w:color="C0C0C0"/>
          </w:divBdr>
          <w:divsChild>
            <w:div w:id="17530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зал</dc:creator>
  <cp:lastModifiedBy>Михайлова-ТВ</cp:lastModifiedBy>
  <cp:revision>24</cp:revision>
  <cp:lastPrinted>2016-05-04T08:45:00Z</cp:lastPrinted>
  <dcterms:created xsi:type="dcterms:W3CDTF">2016-05-04T07:53:00Z</dcterms:created>
  <dcterms:modified xsi:type="dcterms:W3CDTF">2016-06-02T06:38:00Z</dcterms:modified>
</cp:coreProperties>
</file>