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FB" w:rsidRPr="001440FB" w:rsidRDefault="001440FB" w:rsidP="001440F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40FB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  <w:t xml:space="preserve">высшего  образования 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</w:r>
      <w:r w:rsidRPr="001440FB">
        <w:rPr>
          <w:rFonts w:ascii="Times New Roman" w:eastAsia="Calibri" w:hAnsi="Times New Roman" w:cs="Times New Roman"/>
          <w:b/>
          <w:sz w:val="28"/>
          <w:szCs w:val="28"/>
        </w:rPr>
        <w:t xml:space="preserve">«Гжельский государственный университет» </w:t>
      </w:r>
      <w:r w:rsidRPr="001440F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440FB">
        <w:rPr>
          <w:rFonts w:ascii="Times New Roman" w:eastAsia="Calibri" w:hAnsi="Times New Roman" w:cs="Times New Roman"/>
          <w:sz w:val="28"/>
          <w:szCs w:val="28"/>
        </w:rPr>
        <w:t>(ГГУ)</w:t>
      </w:r>
    </w:p>
    <w:p w:rsidR="001440FB" w:rsidRPr="001440FB" w:rsidRDefault="001440FB" w:rsidP="001440F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40FB" w:rsidRPr="001440FB" w:rsidRDefault="001440FB" w:rsidP="001440F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40FB" w:rsidRPr="001440FB" w:rsidRDefault="001440FB" w:rsidP="001440FB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440FB">
        <w:rPr>
          <w:rFonts w:ascii="Times New Roman" w:hAnsi="Times New Roman"/>
          <w:sz w:val="24"/>
          <w:szCs w:val="24"/>
        </w:rPr>
        <w:t xml:space="preserve">                                                            УТВЕРЖДЕНО</w:t>
      </w:r>
    </w:p>
    <w:p w:rsidR="001440FB" w:rsidRPr="001440FB" w:rsidRDefault="001440FB" w:rsidP="001440FB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440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протоколом Ученого совета</w:t>
      </w:r>
    </w:p>
    <w:p w:rsidR="001440FB" w:rsidRPr="001440FB" w:rsidRDefault="001440FB" w:rsidP="001440FB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440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от  ______________  №___ </w:t>
      </w:r>
    </w:p>
    <w:p w:rsidR="001440FB" w:rsidRPr="00D50A9C" w:rsidRDefault="001440FB" w:rsidP="001440FB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440F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50A9C" w:rsidRPr="00D50A9C">
        <w:rPr>
          <w:rFonts w:ascii="Times New Roman" w:hAnsi="Times New Roman"/>
          <w:sz w:val="24"/>
          <w:szCs w:val="24"/>
        </w:rPr>
        <w:t>Врио</w:t>
      </w:r>
      <w:r w:rsidRPr="00D50A9C">
        <w:rPr>
          <w:rFonts w:ascii="Times New Roman" w:hAnsi="Times New Roman"/>
          <w:sz w:val="24"/>
          <w:szCs w:val="24"/>
        </w:rPr>
        <w:t xml:space="preserve"> ректора  ГГУ</w:t>
      </w:r>
    </w:p>
    <w:p w:rsidR="001440FB" w:rsidRPr="001440FB" w:rsidRDefault="001440FB" w:rsidP="001440FB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D50A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 </w:t>
      </w:r>
      <w:r w:rsidR="00D50A9C" w:rsidRPr="00D50A9C">
        <w:rPr>
          <w:rFonts w:ascii="Times New Roman" w:hAnsi="Times New Roman"/>
          <w:sz w:val="24"/>
          <w:szCs w:val="24"/>
        </w:rPr>
        <w:t>Д.С. Сомов</w:t>
      </w:r>
      <w:r w:rsidRPr="001440FB">
        <w:rPr>
          <w:rFonts w:ascii="Times New Roman" w:hAnsi="Times New Roman"/>
          <w:sz w:val="24"/>
          <w:szCs w:val="24"/>
        </w:rPr>
        <w:t xml:space="preserve">                  </w:t>
      </w:r>
    </w:p>
    <w:p w:rsidR="001440FB" w:rsidRPr="001440FB" w:rsidRDefault="001440FB" w:rsidP="001440FB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1440FB" w:rsidRPr="001440FB" w:rsidRDefault="001440FB" w:rsidP="001440FB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1440FB" w:rsidRPr="001440FB" w:rsidRDefault="001440FB" w:rsidP="001440F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40FB">
        <w:rPr>
          <w:rFonts w:ascii="Times New Roman" w:eastAsia="Calibri" w:hAnsi="Times New Roman" w:cs="Times New Roman"/>
          <w:sz w:val="28"/>
          <w:szCs w:val="28"/>
        </w:rPr>
        <w:t>Кафедра изобразительного искусства и народной художественной культуры</w:t>
      </w:r>
    </w:p>
    <w:p w:rsidR="001440FB" w:rsidRPr="001440FB" w:rsidRDefault="001440FB" w:rsidP="001440FB">
      <w:pPr>
        <w:widowControl w:val="0"/>
        <w:tabs>
          <w:tab w:val="left" w:pos="2760"/>
        </w:tabs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РЕКОМЕНДАЦИИ</w:t>
      </w:r>
    </w:p>
    <w:p w:rsidR="001440FB" w:rsidRPr="001440FB" w:rsidRDefault="001440FB" w:rsidP="001440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КУРСОВО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РАБОТЫ</w:t>
      </w:r>
    </w:p>
    <w:p w:rsidR="001440FB" w:rsidRPr="001440FB" w:rsidRDefault="001440FB" w:rsidP="001440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ДИСЦИПЛИНАМ</w:t>
      </w:r>
      <w:r w:rsidRPr="001440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«Инновационное проектирование в сфере народной художественной культуры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«</w:t>
      </w:r>
      <w:r w:rsidRPr="0014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Методология и методы научного исследования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40FB" w:rsidRPr="001440FB" w:rsidRDefault="001440FB" w:rsidP="001440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40FB" w:rsidRPr="001440FB" w:rsidRDefault="001440FB" w:rsidP="001440FB">
      <w:pPr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1440FB" w:rsidRPr="001440FB" w:rsidRDefault="001440FB" w:rsidP="001440FB">
      <w:pPr>
        <w:spacing w:after="0" w:line="27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</w:t>
      </w:r>
    </w:p>
    <w:p w:rsidR="001440FB" w:rsidRPr="001440FB" w:rsidRDefault="001440FB" w:rsidP="001440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магистрантов, обучающихся по направлению подготовки 51.04.02</w:t>
      </w:r>
    </w:p>
    <w:p w:rsidR="001440FB" w:rsidRPr="001440FB" w:rsidRDefault="001440FB" w:rsidP="001440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художественная культура</w:t>
      </w:r>
    </w:p>
    <w:p w:rsidR="001440FB" w:rsidRPr="001440FB" w:rsidRDefault="001440FB" w:rsidP="001440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магистр</w:t>
      </w:r>
    </w:p>
    <w:p w:rsidR="001440FB" w:rsidRPr="001440FB" w:rsidRDefault="001440FB" w:rsidP="001440FB">
      <w:pPr>
        <w:widowControl w:val="0"/>
        <w:spacing w:after="0" w:line="276" w:lineRule="auto"/>
        <w:ind w:left="7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Электроизолятор</w:t>
      </w: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выполнению курсово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51.04.02</w:t>
      </w:r>
      <w:r w:rsidRPr="001440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художественная культура</w:t>
      </w: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и одобрены на заседании кафедры ИИНХК: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№  _____«    » ______ 201____ г.</w:t>
      </w: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к.ф.н., проф. </w:t>
      </w:r>
      <w:proofErr w:type="spellStart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Мышляева</w:t>
      </w:r>
      <w:proofErr w:type="spell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О.Б</w:t>
      </w:r>
      <w:proofErr w:type="spell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9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572"/>
        <w:gridCol w:w="496"/>
      </w:tblGrid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  ПОЛОЖЕНИЯ…………………………………………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Составные части курсовой работы</w:t>
            </w: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……………………………..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РЕКОМЕНДАЦИИ ПО НАПИСАНИЮ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ТЕОРЕТИЧЕСКОЙ  ЧАСТИ КУРСОЙ РАБОТЫ</w:t>
            </w: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……………………………….. 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440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азработка </w:t>
            </w: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лана работы………………………………………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hd w:val="clear" w:color="auto" w:fill="FFFFFF"/>
              <w:tabs>
                <w:tab w:val="left" w:pos="151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теоретической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работы</w:t>
            </w: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 ПО</w:t>
            </w: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ВЫПОЛНЕНИЮ ПРАКТИЧЕСКОЙ  ЧАСТИ  КУРСОВОГО ПРОЕКТИРОВАНИЯ …………………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0FB" w:rsidRPr="001440FB" w:rsidRDefault="001440FB" w:rsidP="00144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  практической части работы…………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курсового проектирования………………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исходного объекта проектирования……………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объекта проектирования и аналогов…………………….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проектирование…………………………………………..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Компоновка изобразительного материала………………………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 и материалы практической части…………………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ОФОРМЛЕНИЯ  ТЕОРЕТИЧЕСКОЙ ЧАСТИ 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РСОВОЙ РАБОТЫ</w:t>
            </w: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П</w:t>
            </w:r>
            <w:r w:rsidRPr="001440FB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 xml:space="preserve">роцедура </w:t>
            </w:r>
            <w:r w:rsidRPr="001440F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з</w:t>
            </w:r>
            <w:r w:rsidRPr="001440FB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 xml:space="preserve">ащиты </w:t>
            </w:r>
            <w:r w:rsidRPr="001440F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>урсоВОЙ</w:t>
            </w:r>
            <w:r w:rsidRPr="001440FB">
              <w:rPr>
                <w:rFonts w:ascii="Times New Roman" w:eastAsia="Times New Roman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РАБОТЫ</w:t>
            </w:r>
            <w:r w:rsidRPr="001440FB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ЛИТЕРАТУРЫ………………………………………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440FB" w:rsidRPr="001440FB" w:rsidTr="001440FB">
        <w:tc>
          <w:tcPr>
            <w:tcW w:w="0" w:type="dxa"/>
          </w:tcPr>
          <w:p w:rsidR="001440FB" w:rsidRPr="001440FB" w:rsidRDefault="001440FB" w:rsidP="001440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ПРИЛОЖЕНИЯ………………………………………………….</w:t>
            </w:r>
          </w:p>
        </w:tc>
        <w:tc>
          <w:tcPr>
            <w:tcW w:w="0" w:type="dxa"/>
          </w:tcPr>
          <w:p w:rsidR="001440FB" w:rsidRPr="001440FB" w:rsidRDefault="001440FB" w:rsidP="0014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Default="001440FB" w:rsidP="001440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Default="001440FB" w:rsidP="001440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Default="001440FB" w:rsidP="001440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Default="001440FB" w:rsidP="001440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Default="001440FB" w:rsidP="001440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0FB" w:rsidRPr="001440FB" w:rsidRDefault="001440FB" w:rsidP="001440FB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440FB" w:rsidRPr="001440FB" w:rsidRDefault="001440FB" w:rsidP="001440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работа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одной из форм учебно-исследовательской деятельности магистра народной художественной культуры и преследует цели исследования конкретных проблем сферы его профессиональной деятельности. </w:t>
      </w:r>
      <w:r w:rsidR="001629F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работа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магистрантом самостоятельно под руководством научного руководителя. Количество курсовых 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их выполнения определяются учебным планом соответствующего направления. 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курсовых 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важных форм учебной работы магистрантов, которая базируется на знаниях и умениях, полученных в процессе изучения различных дисциплин. Как определенная форм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учебного исследования курсовая работа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составной частью профессиональной подготовки магистра декоративно-прикладного искусства и народных промыслов. Она включает в себя основные элементы и свойства эвристического поиска – от постановки проблемы, ее разработки, формулировки выводов – до     обобщения полученных результатов и художественно-графического оформления работы.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29F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работа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двуединую задачу: закрепление знаний, полученных на аудиторных занятиях, и их применение в практической деятельности. В ходе выполнения курсово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 приобретает опыт исследовательской работы. Он учится задавать себе вопросы и давать на них ответы, учится ставить перед собой творческие задачи и находить оригинальные решения.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Подготовка и защита курсовой работы позволяет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магистрантам овладеть навыками творческого использования полученных знаний и умений. При решении определенных дидактических задач магистранты проявляют интеллектуальную активность, осваивают навыки работы с литературой и методическими материалами, а также овладевают теоретическими и практическими основами будущей профессиональной деятельности.</w:t>
      </w:r>
    </w:p>
    <w:p w:rsidR="001440FB" w:rsidRPr="001440FB" w:rsidRDefault="001629FD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работа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показать методологическую компетентность автора и его творческую самостоятельность. Состоявшейся признается только такая работа, которая содержит законченное исследование избранной темы и демонстрирует достигнутые результаты.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магистранта должна носить индивидуальный характер. 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курсовых 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на заседа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кафедры. На курсовую работу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руководители разрабатывают задание. 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темы магистрант представляет научному руководителю план исследования.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 должна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выполнен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учебным планом. Одобренный научн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руководителем курсовая работа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к защите. </w:t>
      </w:r>
    </w:p>
    <w:p w:rsidR="001440FB" w:rsidRPr="001440FB" w:rsidRDefault="001629FD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курсовой работа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общие цели:</w:t>
      </w:r>
    </w:p>
    <w:p w:rsidR="001440FB" w:rsidRPr="001440FB" w:rsidRDefault="001440FB" w:rsidP="00144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магистрантов самостоятельно выявлять и анализировать современные проблемы народной художественной культуры;</w:t>
      </w:r>
    </w:p>
    <w:p w:rsidR="001440FB" w:rsidRPr="001440FB" w:rsidRDefault="001440FB" w:rsidP="00144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изучаемый материал;</w:t>
      </w:r>
    </w:p>
    <w:p w:rsidR="001440FB" w:rsidRPr="001440FB" w:rsidRDefault="001440FB" w:rsidP="00144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самостоятельные решения по выявленной проблеме, подтверждая их конкретным фактическим материалом;</w:t>
      </w:r>
    </w:p>
    <w:p w:rsidR="001440FB" w:rsidRPr="001440FB" w:rsidRDefault="001440FB" w:rsidP="00144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практической работе выводы по теме исследования; </w:t>
      </w:r>
    </w:p>
    <w:p w:rsidR="001440FB" w:rsidRPr="001440FB" w:rsidRDefault="001440FB" w:rsidP="00144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в разработке оригинальных художественных, проектных концепций;</w:t>
      </w:r>
    </w:p>
    <w:p w:rsidR="001440FB" w:rsidRPr="001440FB" w:rsidRDefault="001440FB" w:rsidP="00144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работы с литературой.</w:t>
      </w:r>
    </w:p>
    <w:p w:rsidR="001440FB" w:rsidRPr="001440FB" w:rsidRDefault="001440FB" w:rsidP="00144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начальные навыки научно-исследовательской работы.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 проекты должны отвечать ряду общепринятых требовани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й. Теоретическая часть курсовой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обладать следующими признаками: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должно полностью соответствовать утверждённой теме;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представлять собой законченную разработку (законченный этап разработки), в которой раскрываются и анализируются актуальные проблемы проектирования изделий, произведений НХТ.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учебную, научную и/или практическую значимость для учебной работы;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содержать определённые элементы новизны;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демонстрировать достаточную компетентность автора в раскрываемых вопросах;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быть выполненной лично магистрантом или являться самостоятельно выполненной частью коллективной работы.</w:t>
      </w:r>
    </w:p>
    <w:p w:rsidR="001440FB" w:rsidRPr="001440FB" w:rsidRDefault="001629FD" w:rsidP="00144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Тема курсовой работы </w:t>
      </w:r>
      <w:r w:rsidR="001440FB" w:rsidRPr="001440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должна быть актуальной в научном или практическом аспектах, соответствовать современному состоянию и перспективам развития искусства, носить проблемный, а не описательный характер. Фо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рмулировка тем курсовых работ</w:t>
      </w:r>
      <w:r w:rsidR="001440FB" w:rsidRPr="001440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должна четко отражать характер его содержания. При выборе темы исследования магистрант должен руководствоваться собственным интересом с учетом будущей профессиональной деятельности.</w:t>
      </w:r>
    </w:p>
    <w:p w:rsidR="001440FB" w:rsidRPr="001440FB" w:rsidRDefault="001629FD" w:rsidP="00144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темы курсовых работ</w:t>
      </w:r>
      <w:r w:rsidR="001440FB" w:rsidRPr="001440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Проект ансамбля (сервиз, набор, комплект) бытовой посуды;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440FB">
        <w:rPr>
          <w:rFonts w:ascii="Times New Roman" w:eastAsia="Times New Roman" w:hAnsi="Times New Roman" w:cs="Times New Roman"/>
          <w:sz w:val="24"/>
          <w:szCs w:val="24"/>
        </w:rPr>
        <w:t>2. Проект архитектурно-художественной керамики для интерьера;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440FB">
        <w:rPr>
          <w:rFonts w:ascii="Times New Roman" w:eastAsia="Times New Roman" w:hAnsi="Times New Roman" w:cs="Times New Roman"/>
          <w:sz w:val="24"/>
          <w:szCs w:val="24"/>
        </w:rPr>
        <w:t>3. Проект керамической скульптуры (камерной скульптуры для интерьера, скульптуры малых форм);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440FB">
        <w:rPr>
          <w:rFonts w:ascii="Times New Roman" w:eastAsia="Times New Roman" w:hAnsi="Times New Roman" w:cs="Times New Roman"/>
          <w:sz w:val="24"/>
          <w:szCs w:val="24"/>
        </w:rPr>
        <w:t>4. Проект серии кукол в аутентичных костюмах для музейных центров;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440FB">
        <w:rPr>
          <w:rFonts w:ascii="Times New Roman" w:eastAsia="Times New Roman" w:hAnsi="Times New Roman" w:cs="Times New Roman"/>
          <w:sz w:val="24"/>
          <w:szCs w:val="24"/>
        </w:rPr>
        <w:t>5. Комплект текстильных изделий для интерьера детских дошкольных центров;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440FB">
        <w:rPr>
          <w:rFonts w:ascii="Times New Roman" w:eastAsia="Times New Roman" w:hAnsi="Times New Roman" w:cs="Times New Roman"/>
          <w:sz w:val="24"/>
          <w:szCs w:val="24"/>
        </w:rPr>
        <w:t>6. Проект деревянной резьбы для холлов общественных зданий;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1440FB">
        <w:rPr>
          <w:rFonts w:ascii="Times New Roman" w:eastAsia="Times New Roman" w:hAnsi="Times New Roman" w:cs="Times New Roman"/>
          <w:sz w:val="24"/>
          <w:szCs w:val="24"/>
        </w:rPr>
        <w:t>7. Серия витражных вставок для досуговых центров дополнительного образования.</w:t>
      </w:r>
    </w:p>
    <w:p w:rsidR="001440FB" w:rsidRPr="001440FB" w:rsidRDefault="001440FB" w:rsidP="001440FB">
      <w:pPr>
        <w:spacing w:after="0" w:line="240" w:lineRule="auto"/>
        <w:ind w:left="283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0FB">
        <w:rPr>
          <w:rFonts w:ascii="Times New Roman" w:eastAsia="Times New Roman" w:hAnsi="Times New Roman" w:cs="Times New Roman"/>
          <w:sz w:val="24"/>
          <w:szCs w:val="24"/>
        </w:rPr>
        <w:t>По решению кафедры магистранту могут быть предложены и другие задания наиболее полно раскрывающие его способности.</w:t>
      </w:r>
    </w:p>
    <w:p w:rsidR="001440FB" w:rsidRPr="001440FB" w:rsidRDefault="001440FB" w:rsidP="001440F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Times New Roman" w:hAnsi="Times New Roman" w:cs="Times New Roman"/>
          <w:sz w:val="24"/>
          <w:szCs w:val="24"/>
        </w:rPr>
        <w:tab/>
        <w:t>Объем задания: определяется индивидуально ведущим педагогом и утверждается кафедрой. Задание выдается обучающемуся в индивидуальном плане, оно предусматривает дальнейшее совершенствование знаний, углубление навыков в избранной области народной художественной культуры. В то же время индивидуальное задание предусматривает первый этап работы по теме государственной итоговой аттестации.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Составные части курсово</w:t>
      </w:r>
      <w:r w:rsidR="0016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работы</w:t>
      </w:r>
    </w:p>
    <w:p w:rsidR="001440FB" w:rsidRPr="001440FB" w:rsidRDefault="001440FB" w:rsidP="001440FB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629FD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теоретической и художественно-графической (практической) части:</w:t>
      </w:r>
    </w:p>
    <w:p w:rsidR="001440FB" w:rsidRPr="001440FB" w:rsidRDefault="001440FB" w:rsidP="00144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может представлять собой законченную исследовательскую работу, которая имеет определенную структуру (см. ниже) и включает в себя текст и иллюстрации;</w:t>
      </w:r>
    </w:p>
    <w:p w:rsidR="001440FB" w:rsidRPr="001440FB" w:rsidRDefault="001440FB" w:rsidP="00144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часть магистрант может подать в виде проекта, выполненного по всем нормативным требованиям к художественно-графическому оформлению работы на каждом курсе.</w:t>
      </w:r>
    </w:p>
    <w:p w:rsidR="001440FB" w:rsidRPr="001440FB" w:rsidRDefault="001440FB" w:rsidP="001440FB">
      <w:pPr>
        <w:spacing w:after="0" w:line="240" w:lineRule="auto"/>
        <w:ind w:right="53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и теоретическая   части курсово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spell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 на принципы </w:t>
      </w: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системности, научной обоснованности, методической обусловленности.</w:t>
      </w:r>
    </w:p>
    <w:p w:rsidR="001440FB" w:rsidRPr="001440FB" w:rsidRDefault="001440FB" w:rsidP="001440FB">
      <w:pPr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Принцип системности</w:t>
      </w:r>
      <w:r w:rsidRPr="001440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учет при проектировании изделий, произведений народной художественной культуры при необходимости связанных со средой функционирования и восприятия этого произведения с человеком - потребителем (или группой людей). </w:t>
      </w:r>
    </w:p>
    <w:p w:rsidR="001440FB" w:rsidRPr="001440FB" w:rsidRDefault="001440FB" w:rsidP="001440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Принцип научной обоснованности</w:t>
      </w:r>
      <w:r w:rsidRPr="001440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необходимости следовать в процессе проектирования общеметодологическим установкам </w:t>
      </w:r>
      <w:r w:rsidRPr="001440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теории НХТ,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положения </w:t>
      </w:r>
      <w:r w:rsidRPr="001440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пропедевтики, моделирования, конструирования, экономики, технологии, экологии, эстетики, культурологии и пр.</w:t>
      </w:r>
    </w:p>
    <w:p w:rsidR="001440FB" w:rsidRPr="001440FB" w:rsidRDefault="001440FB" w:rsidP="001440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Принцип методической обусловленности</w:t>
      </w:r>
      <w:r w:rsidRPr="001440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</w:t>
      </w:r>
      <w:r w:rsidRPr="001440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обязательности соблюдения полноты содержания и последовательности этапов процесса проектирования, которые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раскрывают основополагающие принципы, методы и средства решения задач НХТ и народных промыслов, конкретизируемые в отношении к различным группам, видам и типам НХК. 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РЕКОМЕНДАЦИИ ПО НАПИС</w:t>
      </w:r>
      <w:r w:rsidR="00162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АНИЮ ТЕОРЕТИЧЕСКОЙ ЧАСТИ КУРСОВОЙ РАБОТЫ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курсовое проектирование, магистранту необходимо думать о выпускной квалификационной работе. Поскольку, научная проблема, поднятая в процессе курсового проектирования, может быть использована при написании теоретической части выпускной работы.</w:t>
      </w:r>
    </w:p>
    <w:p w:rsidR="001440FB" w:rsidRPr="001440FB" w:rsidRDefault="001629FD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курсовой работы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не открытие нового знания, это лишь оригинальная и интересная интерпретация уже известного. Поэтому подход к раскрытию выбранной темы должен быть подтвержден существующей практикой обучения или разработками, описанными в научных разработках ученых и практиков в области декоративно-прикладного искусства и народных промыслов. Выдержки из книг, монографий, периодической литературы не могут считаться плагиатом и являются необходимой частью текста курсового проекта. В связи с этим магистранту следует уточнить с научным руководителем все требования к написанию теоре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части курсовой работы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Р</w:t>
      </w:r>
      <w:r w:rsidRPr="001440F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азработка </w:t>
      </w: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629F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лана работы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Начальным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тапом работы над теоретической частью </w:t>
      </w:r>
      <w:r w:rsidR="001629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вляется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азработка </w:t>
      </w:r>
      <w:r w:rsidRPr="001440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t>лана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сновной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адачей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лана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вляется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ормулировка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аголовков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лав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афов теоретической части работы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ринципиально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олжно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ыть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только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лав,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колько возникает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опросов,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одлежащих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сследованию.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оответственно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аголовки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лав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олжны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ыть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озвучны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одержанию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тих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опросов.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Важным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тапом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одготовки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ыполнению теоретической части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29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62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вляется </w:t>
      </w:r>
      <w:r w:rsidRPr="00144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одбор </w:t>
      </w:r>
      <w:r w:rsidRPr="00144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зучение</w:t>
      </w:r>
      <w:r w:rsidRPr="001440F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итературы.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едется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сновании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азработанного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лана.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сновной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адачей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вляется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одбор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оставление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писка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итературных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сточников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аждой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лаве.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одборе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итературы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еобходимо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риентироваться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ледующие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ипы: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1.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аучные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пециализированные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урналы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ематике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урсового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проектирования. </w:t>
      </w:r>
    </w:p>
    <w:p w:rsidR="001440FB" w:rsidRPr="001440FB" w:rsidRDefault="001440FB" w:rsidP="001440F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2.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3.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ериодические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здания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научно-популярные,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пециализированные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азеты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урналы).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4.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чебники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чебные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особия,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екомендованные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спользованию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5.  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онографии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истории НХК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6.   Энциклопедии и словари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7.  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аучные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тчеты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аучно-исследовательских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ругих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Существует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есколько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одходов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рганизации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оиска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иблиотеках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итальных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алах.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сли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звестны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амилии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второв,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аботающих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сследуемой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роблеме,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оследние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убликации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ожно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айти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омощью </w:t>
      </w:r>
      <w:r w:rsidRPr="00144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440F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лфавитного </w:t>
      </w:r>
      <w:r w:rsidRPr="00144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аталога.</w:t>
      </w:r>
      <w:r w:rsidRPr="001440F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сли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амилии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второв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еизвестны,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оиск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итературы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ожно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ести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истематическим </w:t>
      </w:r>
      <w:r w:rsidRPr="00144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аталогам</w:t>
      </w:r>
      <w:r w:rsidRPr="001440F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оторых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еречень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итературных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зданий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редставлен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траслям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1440FB" w:rsidRPr="001440FB" w:rsidRDefault="001440FB" w:rsidP="001440FB">
      <w:pPr>
        <w:shd w:val="clear" w:color="auto" w:fill="FFFFFF"/>
        <w:tabs>
          <w:tab w:val="left" w:pos="15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shd w:val="clear" w:color="auto" w:fill="FFFFFF"/>
        <w:tabs>
          <w:tab w:val="left" w:pos="15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Структ</w:t>
      </w:r>
      <w:r w:rsidR="00082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 теоретической части курсовой работы</w:t>
      </w:r>
    </w:p>
    <w:p w:rsidR="001440FB" w:rsidRPr="001440FB" w:rsidRDefault="001440FB" w:rsidP="001440FB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титульный лист;</w:t>
      </w:r>
    </w:p>
    <w:p w:rsidR="001440FB" w:rsidRPr="001440FB" w:rsidRDefault="001440FB" w:rsidP="001440FB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задание на курсов</w:t>
      </w:r>
      <w:r w:rsidR="00082CA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ую работу</w:t>
      </w:r>
      <w:r w:rsidRPr="00144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;</w:t>
      </w:r>
    </w:p>
    <w:p w:rsidR="001440FB" w:rsidRPr="001440FB" w:rsidRDefault="001440FB" w:rsidP="001440FB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оглавление;</w:t>
      </w:r>
    </w:p>
    <w:p w:rsidR="001440FB" w:rsidRPr="001440FB" w:rsidRDefault="001440FB" w:rsidP="001440FB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pos="6485"/>
        </w:tabs>
        <w:autoSpaceDE w:val="0"/>
        <w:autoSpaceDN w:val="0"/>
        <w:adjustRightInd w:val="0"/>
        <w:spacing w:after="0" w:line="240" w:lineRule="auto"/>
        <w:ind w:left="9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введение;</w:t>
      </w: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440FB" w:rsidRPr="001440FB" w:rsidRDefault="001440FB" w:rsidP="001440FB">
      <w:pPr>
        <w:shd w:val="clear" w:color="auto" w:fill="FFFFFF"/>
        <w:tabs>
          <w:tab w:val="left" w:pos="1118"/>
        </w:tabs>
        <w:spacing w:after="0" w:line="240" w:lineRule="auto"/>
        <w:ind w:left="77" w:firstLine="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разделы по основной части в соответствии с утвержденным заданием на курсовое проектирование</w:t>
      </w:r>
      <w:r w:rsidRPr="001440F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;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заключение;</w:t>
      </w:r>
    </w:p>
    <w:p w:rsidR="001440FB" w:rsidRPr="001440FB" w:rsidRDefault="001440FB" w:rsidP="001440FB">
      <w:pPr>
        <w:shd w:val="clear" w:color="auto" w:fill="FFFFFF"/>
        <w:tabs>
          <w:tab w:val="left" w:pos="1061"/>
          <w:tab w:val="left" w:pos="6470"/>
        </w:tabs>
        <w:spacing w:after="0" w:line="240" w:lineRule="auto"/>
        <w:ind w:left="922" w:right="399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список литературы;</w:t>
      </w: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приложения. </w:t>
      </w:r>
    </w:p>
    <w:p w:rsidR="001440FB" w:rsidRPr="001440FB" w:rsidRDefault="001440FB" w:rsidP="001440FB">
      <w:pPr>
        <w:shd w:val="clear" w:color="auto" w:fill="FFFFFF"/>
        <w:tabs>
          <w:tab w:val="left" w:pos="1061"/>
          <w:tab w:val="left" w:pos="6470"/>
        </w:tabs>
        <w:spacing w:after="0" w:line="240" w:lineRule="auto"/>
        <w:ind w:right="39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Титульный лист.</w:t>
      </w: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титульного листа показан в приложении 1.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Задание на курсов</w:t>
      </w:r>
      <w:r w:rsidR="00082C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ую работу</w:t>
      </w:r>
      <w:r w:rsidRPr="001440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задания на курсов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работу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 в приложении 2</w:t>
      </w: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440FB" w:rsidRPr="001440FB" w:rsidRDefault="001440FB" w:rsidP="001440FB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Оглавление.</w:t>
      </w:r>
      <w:r w:rsidRPr="00144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</w:t>
      </w:r>
      <w:r w:rsidRPr="00144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Слово «Оглавление» печатают в виде заголовка (симметрично тексту). Заголовок </w:t>
      </w:r>
      <w:r w:rsidRPr="001440F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выделяют полужирным шрифтом. </w:t>
      </w:r>
    </w:p>
    <w:p w:rsidR="001440FB" w:rsidRPr="001440FB" w:rsidRDefault="001440FB" w:rsidP="001440FB">
      <w:pPr>
        <w:widowControl w:val="0"/>
        <w:shd w:val="clear" w:color="auto" w:fill="FFFFFF"/>
        <w:tabs>
          <w:tab w:val="left" w:pos="709"/>
          <w:tab w:val="left" w:pos="4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ab/>
        <w:t>Оглавление</w:t>
      </w:r>
      <w:r w:rsidRPr="001440F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включает наименование всех разделов, подразделов и пунктов (если они </w:t>
      </w: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имеются) с указанием номеров страниц, на которых размещается начало материала разделов </w:t>
      </w:r>
      <w:r w:rsidRPr="001440F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(подразделов, пунктов).</w:t>
      </w: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440FB" w:rsidRPr="001440FB" w:rsidRDefault="001440FB" w:rsidP="001440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ab/>
        <w:t xml:space="preserve">Страницы работы нумеруются арабскими цифрами   и   проставляются   в конце </w:t>
      </w:r>
      <w:r w:rsidRPr="001440F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последней строки наименования части работы.</w:t>
      </w:r>
    </w:p>
    <w:p w:rsidR="001440FB" w:rsidRPr="001440FB" w:rsidRDefault="001440FB" w:rsidP="001440FB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краткое обоснование выбранной темы, указание на ее актуальность и наличие проблемы, которую необходимо решить полностью или частично в рамках курсово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указывается цель (то, что должно быть достигнуто в результате проведенной работы), определяется предмет и объект исследования. Для достижения поставленной цели определяется ряд задач (конкретных вопросов, решение которых приведет к достижению поставленных целей). Во введении указывается методологическая основа 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(теория и методика предмета исследования отраженная в научных, практических и нормативных источниках). Методы исследования. 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</w:t>
      </w: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части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раскрывается содержание предпринятого исследования. Основная часть разделяется на две главы, а те, в свою очередь, на параграфы.</w:t>
      </w:r>
      <w:r w:rsidRPr="00144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1440FB" w:rsidRPr="001440FB" w:rsidRDefault="001440FB" w:rsidP="001440F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В общем случае разделы основной части должны содержать:</w:t>
      </w:r>
    </w:p>
    <w:p w:rsidR="001440FB" w:rsidRPr="001440FB" w:rsidRDefault="001440FB" w:rsidP="001440F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исторические и   </w:t>
      </w:r>
      <w:r w:rsidRPr="00144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теоретико-методологические основы изучения проблемы;</w:t>
      </w:r>
    </w:p>
    <w:p w:rsidR="001440FB" w:rsidRPr="001440FB" w:rsidRDefault="001440FB" w:rsidP="001440F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- </w:t>
      </w:r>
      <w:r w:rsidR="00082C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анализ аналоговых объектов НХК</w:t>
      </w:r>
      <w:r w:rsidRPr="001440F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основе собственных наблюдений, обобщений и выводов, </w:t>
      </w:r>
      <w:r w:rsidRPr="001440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описание этапов проектирования по выбранной тематике</w:t>
      </w:r>
      <w:r w:rsidRPr="001440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Изображения, иллюстрируемые содержание теоре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части курсового проектирования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располагать в приложении. 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теоретической части курсовой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вызывает некоторые затруднения в изложении материала. Вот несколько советов:</w:t>
      </w:r>
    </w:p>
    <w:p w:rsidR="001440FB" w:rsidRPr="001440FB" w:rsidRDefault="001440FB" w:rsidP="001440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связи частей текста, имеющих логическую обусловленность с предыдущей информацией, используйте слова и сочетания, указывающие на эту зависимость или на последовательность изложения текста. (Например, поэтому, при этом, сначала, затем, вместе с тем, в заключение, таким образом, следовательно, во-первых, наконец, с одной стороны, в результате, в связи с этим, как было сказано, согласно этому, сформулированный, приводимый, рассматриваемый, анализируемый, изучаемый и др.)</w:t>
      </w:r>
    </w:p>
    <w:p w:rsidR="001440FB" w:rsidRPr="001440FB" w:rsidRDefault="001440FB" w:rsidP="001440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Обобщающая информация вводится выражениями: приведем пример…; выясним; рассмотрим (сопоставим) точки зрения; более того; аналогично и др.</w:t>
      </w:r>
    </w:p>
    <w:p w:rsidR="001440FB" w:rsidRPr="001440FB" w:rsidRDefault="001440FB" w:rsidP="001440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пояснения, уточнения или выделения частного случая используют такие слова: так, например; именно; только; даже; иначе говоря; в частности др. Предполагая что-либо, можно начинать со слов: предположим, что; допустим; следует заметить и др.</w:t>
      </w:r>
      <w:proofErr w:type="gramEnd"/>
    </w:p>
    <w:p w:rsidR="001440FB" w:rsidRPr="001440FB" w:rsidRDefault="001440FB" w:rsidP="001440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обобщений, выводов или заключения можно использовать такие средства организации текста: таким образом; итак; вообще; следовательно; в итоге можно прийти к выводу; из приведенных данных следует, что…; на основе этого (сказанного) убеждаемся, что и другие…. </w:t>
      </w:r>
    </w:p>
    <w:p w:rsidR="001440FB" w:rsidRPr="001440FB" w:rsidRDefault="001440FB" w:rsidP="001440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употреблять выражения – штампы, типа «во главу угла», «красной нитью» и т.п. Следует избегать неоднократного повторения слов или словосочетаний.</w:t>
      </w:r>
    </w:p>
    <w:p w:rsidR="001440FB" w:rsidRPr="001440FB" w:rsidRDefault="00082CA5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теоретической части курсовой работы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вести изложение от первого лица единственного числа (я наблюдала, я считаю… и т.п.), Допускаются обороты с сохранением первого лица множественного числа (мы наблюдали, мы считаем … и т.п.).  В отдельных случаях можно использовать выражения: на наш взгляд; по нашему мнению и др. Предпочтительно ту же мысль выразить в обезличенной форме: «на основе теоретического анализа литературы можно утверждать…», «проведенный анализ показал, что…» и др.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Заключение.</w:t>
      </w: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аключении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аз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одчеркивается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ктуальность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сследуемой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приводятся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сновные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езультаты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сследования,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формулируются главные выводы, 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тмечается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тепень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цели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ешения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оставленных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адач.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еобходимости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тмечается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нерешенных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опросов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сследуемой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роблеме,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оторые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ребуют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изучения.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Список литературы.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заключения на отдельной странице составляется список литературы (библиография) в алфавитном порядке. В список литературы включают все использованные в работе источники. Сведения о книгах, монографиях, справочниках, учебных пособиях должны включать: фамилию, инициалы автора (авторов), заглавие, место издания, издательство, год издания. Название места издания приводятся полностью, допускается сокращение только нескольких городов: Москва – М., Ленинград – Л., Санкт-Петербург – СПб.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eastAsia="ru-RU"/>
        </w:rPr>
        <w:t>Пример 1.</w:t>
      </w:r>
      <w:r w:rsidRPr="001440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Книга под фамилией автора: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Логвиненко Г.М. Декоративная композиция 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[Текст]</w:t>
      </w: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учебное пособие для магистрантов высших учебных заведений. / Г.М. Логвиненко. - М.: ВЛАДОС, 2014, -144 с.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eastAsia="ru-RU"/>
        </w:rPr>
        <w:t>Пример 2.</w:t>
      </w:r>
      <w:r w:rsidRPr="001440F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Книга с несколькими авторами: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Волков, М.В. Современная художественная культура 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[Текст]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 М.В. Волков, А.В. Сидоров. -  СПб</w:t>
      </w:r>
      <w:proofErr w:type="gramStart"/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.: </w:t>
      </w:r>
      <w:proofErr w:type="gramEnd"/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Питер, 2016.- 155 с.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eastAsia="ru-RU"/>
        </w:rPr>
        <w:t xml:space="preserve">  Пример 2.</w:t>
      </w:r>
      <w:r w:rsidRPr="001440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Книга под заглавием: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История России [Текст]: учеб. пособие для магистрантов всех специальностей / В. Н. Быков [и др.]; отв. </w:t>
      </w:r>
      <w:proofErr w:type="spell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 Н. Сухов; М-во образования Рос. Федерации, С.-</w:t>
      </w:r>
      <w:proofErr w:type="spell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Петерб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гос. </w:t>
      </w:r>
      <w:proofErr w:type="spell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лесотехн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акад. – 2-е изд., </w:t>
      </w:r>
      <w:proofErr w:type="spell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/ при участии Т. А. Суховой. – СПб</w:t>
      </w:r>
      <w:proofErr w:type="gram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.: </w:t>
      </w:r>
      <w:proofErr w:type="spellStart"/>
      <w:proofErr w:type="gram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СПбЛТА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2001. – 231с.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 </w:t>
      </w:r>
      <w:r w:rsidRPr="001440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b/>
          <w:bCs/>
          <w:i/>
          <w:spacing w:val="-8"/>
          <w:sz w:val="24"/>
          <w:szCs w:val="24"/>
          <w:lang w:eastAsia="ru-RU"/>
        </w:rPr>
        <w:t xml:space="preserve"> Пример 3.</w:t>
      </w:r>
      <w:r w:rsidRPr="001440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Статья в периодической печати: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Есипов В.Н. Структура композиционных способностей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[Текст] /</w:t>
      </w: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В.Н.  Есипов // Развитие творческих способностей магистрантов и учащихся на занятиях изобразит.  искусством: Межвузовский сб. науч. тр. – Ростов н/Д, РГПИ, 1986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– № 5. – С. 23-25.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eastAsia="ru-RU"/>
        </w:rPr>
        <w:t>Пример 4.</w:t>
      </w:r>
      <w:r w:rsidRPr="001440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Информация с сайта </w:t>
      </w:r>
      <w:r w:rsidRPr="001440FB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ru-RU"/>
        </w:rPr>
        <w:t>Internet</w:t>
      </w:r>
      <w:r w:rsidRPr="001440F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: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Российская государственная библиотека [Электронный ресурс] / Центр </w:t>
      </w:r>
      <w:proofErr w:type="spell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технологий РГБ; ред. Власенко Т.В.; 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>Web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-мастер Козлова Н.В. – Электрон</w:t>
      </w:r>
      <w:proofErr w:type="gram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ан. – М.: Рос. гос. б-ка, 1997- . – Режим доступа: 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>http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://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>www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>rsl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val="en" w:eastAsia="ru-RU"/>
        </w:rPr>
        <w:t>ru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свободный. – </w:t>
      </w:r>
      <w:proofErr w:type="spell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Загл</w:t>
      </w:r>
      <w:proofErr w:type="spell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 экрана. – Яз. рус</w:t>
      </w:r>
      <w:proofErr w:type="gramStart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., </w:t>
      </w:r>
      <w:proofErr w:type="gramEnd"/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англ.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Окончательно отработанный и тщательно проверенный список литературы размещают в конце работы после заключения. Все литературные источники, которые просматриваются и изучаются в ходе работы, необходимо фиксировать в отдельную тетрадь, соблюдая заранее правила описания произведений печати, согласно ГОСТа.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ис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пользуемых источников в курсовой работе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менее 10 наименований.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Приложения.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помещаются формализованные материалы исследования (иллюстрации, фотографии, эскизы, наброски, поисковый материал, рисунки и т.д.). </w:t>
      </w:r>
      <w:r w:rsidRPr="001440F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Приложения - располагаются в порядке появления на них ссылок в тексте. Каждое </w:t>
      </w:r>
      <w:r w:rsidRPr="001440F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приложение следует начинать с нового листа с указанием наверху посередине листа слова </w:t>
      </w:r>
      <w:r w:rsidRPr="001440F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«Приложение», которое печатают с прописной буквы и выделяют полужирным шрифтом, и его </w:t>
      </w:r>
      <w:r w:rsidRPr="001440F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обозначения.  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Приложения должны иметь общую с остальной частью работы сквозную </w:t>
      </w:r>
      <w:r w:rsidRPr="001440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нумерацию страниц.</w:t>
      </w:r>
    </w:p>
    <w:p w:rsidR="001440FB" w:rsidRPr="001440FB" w:rsidRDefault="001440FB" w:rsidP="001440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т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екстовой части курсовой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представлен руководителю за месяц до срока ее защиты на кафедре, чтобы можно было внести соответствующие изменения и дополнения. 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РЕКОМЕНДАЦИИ ПО</w:t>
      </w: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ВЫПОЛНЕНИЮ ПРАКТИЧЕСКОЙ ЧАСТИ</w:t>
      </w:r>
      <w:r w:rsidR="00082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КУРСОВОЙ РАБОТЫ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Содержание и с</w:t>
      </w:r>
      <w:r w:rsidR="00082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 практической части работы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функциональной сложности и объема исходного объекта проектирования и методоло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задач курсовой работы её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состав определяются конкретным заданием на проектирование, при этом в обязательный набор входит подборка аналоговых решений.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графическую часть 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изделий художественной керамики (стекла, дерева, ткани и т.д.) 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входить 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исходная информация об объекте проектирования;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ситуационный план;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эскизы изделий;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модель в масштабе;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экспликация и аннотация.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вес, глубина проработки, стилистика графической подачи указанных разделов или элементов проекта реализуются автором в соответствии с принятой творческой концепцией художественного, проектного замысла после обсуждения и утверждения решения ведущим педагогом.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экспозиции, представленной на защиту, отражает динамику сложности и состава 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от 2-3 планшетов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Последовательность курсового проектирования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8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тематикой и задачами курсовой работы: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подбирается исходный объект;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анализируются его параметры и типологические особенности, определяющие объективные возможности дизайна в сопоставлении с требованиями заказчика;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изучаются аналоги проектирования изделий;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выполняются пробные эскизы вариантов творческого замысла;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 творческая концепция проекта;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устанавливается наиболее целесообразное направление проектирования;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проводится рабочее проектирование с установлением необходимого состава проекций, разработкой конструкций и декоративных элементов, </w:t>
      </w:r>
      <w:proofErr w:type="spellStart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колористики</w:t>
      </w:r>
      <w:proofErr w:type="spell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составляется пояснительная записка;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осуществляется компоновка материала, завершаемая графическим исполнением </w:t>
      </w:r>
      <w:r w:rsidR="00C30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Подбор исходного объекта проектирования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работы обучающегося от первоначального замысла до исполнения объекта в материале проходит в несколько этапов. Начинается работа с получения задания на проектирование, в котором представляются все необходимые сведения об объекте проектирования: его назначение, функциональные, конструктивные, технологические, эргономические и другие требования. При этом объектом проектирования может быть   создание принципиально нового изделия. 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функции изделий должны б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соразмерны задачам курсовой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направленности. Если это разработка для интерьера, то   магистрант должен встроиться в тему и масштаб, выполняя эскизные прорисовки, обследовать план, представить пространство, его возможности для проектирования и т.д.  Если это функциональные, утилитарные изделия изучить аналоги для реализации проектов. В учебном проекте желательно моделировать ситуацию ограничений, разрабатывая соответствующую тактику проектирования.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разработка изделий художественной керамики (стекла, дерева, ткани и т.д.), то проработка и стилистика графической подачи авторского замысла реализуются автором в соответствии с принятой творческой концепцией и подачей проекта.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курсового проектирования.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тематикой и задачами курсовой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проводятся исследовательские работы по изучению изделий; 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выявляется необходимая информация, которую должно отражать задание, тема курсового проекта.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изучаются аналоги сходных объектов;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выполняются пробные эскизы вариантов творческого замысла;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формируется творческая концепция;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компоновка материала на планшете;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Анализ объекта проектирования и аналогов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возможных направлений проектирования необходима полная ясность с пространственными параметрами объекта, его функциональным назначением, состоянием конструктивной основы и ограждающих конструкций, документально фиксированным статусом с ограничениями конструктивных и стилистических изменений.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области допущений уже на первых этапах </w:t>
      </w:r>
      <w:proofErr w:type="spellStart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предпроектной</w:t>
      </w:r>
      <w:proofErr w:type="spell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позволит не выходить в процессе дальнейшего проектирования за рамки регламентации. Особое внимание следует уделить формообразованию и сохранению единого стилистического решения.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художественных решений объектов, аналогичных заданному, позволяет ускорить процесс поиска уместного и эффективного направления проектирования, использовать существующий опыт с его интерпретацией, избежать проектных ошибок.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Собранный материал в рисунках, ксерокопиях и др. виде необходимо накапливать и использовать при формировании замысла и рабочем проектировании - как принципиальные решения, так и отдельные детальные находки. Задача магистранта на данном этапе курсового проекта: грамотно пользоваться аналоговым материалом, не смущаться копирования высококачественных образцов, учиться на их основе композиционному и графическому мастерству.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изучения исходных материалов по объекту, анализа аналоговых решений выполняется </w:t>
      </w: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 пробных эскизов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фиксирующих возможные направления проектирования. В основе творческой концепции лежит целостный, лаконичный, оригинальный замысел, стилистически пронизывающий все разделы проекта. 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 Рабочее проектирование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Залогом успешности курсового проектирования является стратегическая программа проектного развития основного направления, его осмысление и оценка с точки зрения функциональной целесообразности, конструктивной надежности, эстетической полноценности, стилистической цельности и, разумеется, неординарности замысла. Рабочие проектные материалы, представляющие варианты колористического, декоративного решения, должны постоянно находиться в поле зрения автора, изменяться, дополняться, сопоставляться для того, чтобы в процессе творческого поиска был отработан окончательный вариант проектного направления. Установление этого направления может быть связано с возвращением к первоначальным идеям, с одновременной проработкой деталей и перспективных видов, предварительным формированием композиции графического материала в разделах рабочего проектирования, затрагивающих общее художественное и конструктивное состояние изделия (изделий). 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разработанный в процессе проектирования графический материал компонуется на экспозиционной поверхности.  В окончательном виде экспозиция проекта должна иметь убедительную композицию, профессионально выполненную графику, грамотно снабжена необходимыми надписями и обозначениями.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 Компоновка изобразительного материала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проектирование завершается подготовкой текстового и графического материала, отображающего содержание 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работы над проектом формируется общая идея о том, как будет представлен проект, что и в каком объеме, масштабе, графике необходимо изложить в зрительном ряду - проектной экспозиции. Обращаем внимание на то, что зрительный ряд - не иллюстрация к проекту, это сам проект, поэтому его экспозиция должна давать полное представление о ходе работы и ее результатах.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экспозиции демонстрируется логика самого процесса проектирования – от представления исходного материала, его анализа, к разработанному автором решению в проекциях, деталях, а также в цветовом, композиционном формообразовании, где в наиболее рациональном порядке располагаются все элементы проекта. </w:t>
      </w:r>
    </w:p>
    <w:p w:rsidR="001440FB" w:rsidRPr="001440FB" w:rsidRDefault="001440FB" w:rsidP="001440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 композицию художественно-конструктивная разработка детали. Все эти элементы также выполняются в общей графической композиции. К этому могут быть добавлены рабочие эскизы (если они отличаются качественностью решения и исполнения) и компьютерные визуализации, представляющие детальную разработку самых разных участков проектируемого средового и интерьерного пространства.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Главное изображение проектируемого образца должно занимать центр всей графич</w:t>
      </w:r>
      <w:r w:rsidR="002B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еской композиции курсовой работы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требование к зрительному ряду 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её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композиционная целостность, свидетельствующая о продуманном размещении изобразительного материала, что само по себе рекомендует </w:t>
      </w:r>
      <w:proofErr w:type="spellStart"/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лучшей стороны.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графического изображения материалов, конструкций, специальных обозначений используются рекомендации соответствующих нормативных документов, которыми не следует пренебрегать, особенно в рабочем проекте.</w:t>
      </w:r>
    </w:p>
    <w:p w:rsidR="001440FB" w:rsidRPr="001440FB" w:rsidRDefault="001440FB" w:rsidP="0014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экспозиция оставляет благоприятное впечатление проработанности, если она иллюминована достаточным и необходимым объемом надписей и обозначений. Отсутствие пояснений и надписей создает эффект плавающего изображения, свидетельствует об отсутствии композиционного осмысления материала и неорганизованности работы.</w:t>
      </w:r>
    </w:p>
    <w:p w:rsidR="001440FB" w:rsidRPr="001440FB" w:rsidRDefault="001440FB" w:rsidP="001440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 Средства визуализации практической части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hAnsi="Times New Roman" w:cs="Times New Roman"/>
          <w:sz w:val="24"/>
          <w:szCs w:val="24"/>
        </w:rPr>
        <w:t>Выполн</w:t>
      </w:r>
      <w:r w:rsidR="002B0821">
        <w:rPr>
          <w:rFonts w:ascii="Times New Roman" w:hAnsi="Times New Roman" w:cs="Times New Roman"/>
          <w:sz w:val="24"/>
          <w:szCs w:val="24"/>
        </w:rPr>
        <w:t>ение графической части курсовой работы</w:t>
      </w:r>
      <w:r w:rsidRPr="001440FB">
        <w:rPr>
          <w:rFonts w:ascii="Times New Roman" w:hAnsi="Times New Roman" w:cs="Times New Roman"/>
          <w:sz w:val="24"/>
          <w:szCs w:val="24"/>
        </w:rPr>
        <w:t xml:space="preserve"> осуществляется с помощью трехмерного компьютерного моделирования.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средствам объемного моделирования относится модели проектируемых изделий, пробы пластические, цветовые в материале.</w:t>
      </w:r>
    </w:p>
    <w:p w:rsidR="001440FB" w:rsidRPr="001440FB" w:rsidRDefault="001440FB" w:rsidP="001440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результат и варианты проработок изделия помещаются на планшеты в распечатанном виде.</w:t>
      </w:r>
    </w:p>
    <w:p w:rsidR="001440FB" w:rsidRPr="001440FB" w:rsidRDefault="001440FB" w:rsidP="001440F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  <w:sectPr w:rsidR="001440FB" w:rsidRPr="001440FB">
          <w:headerReference w:type="default" r:id="rId8"/>
          <w:pgSz w:w="11909" w:h="16834"/>
          <w:pgMar w:top="1134" w:right="1134" w:bottom="1134" w:left="1701" w:header="720" w:footer="720" w:gutter="0"/>
          <w:cols w:space="720"/>
        </w:sectPr>
      </w:pPr>
    </w:p>
    <w:p w:rsidR="001440FB" w:rsidRPr="002B0821" w:rsidRDefault="001440FB" w:rsidP="002B0821">
      <w:pPr>
        <w:pStyle w:val="ab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0821">
        <w:rPr>
          <w:b/>
          <w:bCs/>
          <w:sz w:val="24"/>
          <w:szCs w:val="24"/>
        </w:rPr>
        <w:t>ПОРЯДОК ОФОРМЛЕНИЯ</w:t>
      </w:r>
      <w:r w:rsidR="002B0821" w:rsidRPr="002B0821">
        <w:rPr>
          <w:b/>
          <w:bCs/>
          <w:sz w:val="24"/>
          <w:szCs w:val="24"/>
        </w:rPr>
        <w:t xml:space="preserve"> ТЕОРЕТИЧЕСКОЙ ЧАСТИ КУРСОВОЙ РАБОТЫ</w:t>
      </w:r>
    </w:p>
    <w:p w:rsidR="002B0821" w:rsidRPr="001440FB" w:rsidRDefault="002B0821" w:rsidP="002B0821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Объем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части 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олжен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ревышать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5-30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траниц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ашинописного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через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,5 интервала)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екста,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ыполненного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дной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тороне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тандартного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иста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ормата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А4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210-297)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олями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слева - </w:t>
      </w:r>
      <w:smartTag w:uri="urn:schemas-microsoft-com:office:smarttags" w:element="metricconverter">
        <w:smartTagPr>
          <w:attr w:name="ProductID" w:val="25 мм"/>
        </w:smartTagPr>
        <w:r w:rsidRPr="001440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1440F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5 </w:t>
        </w:r>
        <w:r w:rsidRPr="001440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мм</w:t>
        </w:r>
      </w:smartTag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права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1440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1440F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0 </w:t>
        </w:r>
        <w:r w:rsidRPr="001440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мм</w:t>
        </w:r>
      </w:smartTag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верху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низу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1440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1440F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0 </w:t>
        </w:r>
        <w:r w:rsidRPr="001440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мм</w:t>
        </w:r>
      </w:smartTag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екст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абирается шрифтом </w:t>
      </w:r>
      <w:r w:rsidRPr="001440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imes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ew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oman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4-м кеглем с полуторным интервалом и отпечатан на белой бумаге формата А-4.  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тическая часть курсовой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олжна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ыть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брошюрована.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Основные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лементы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брошюруются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ледующем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порядке: 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титульный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ист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),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главление,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введение, 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аботы,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аключение,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писок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итературных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сточников,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 Задание на курсовое проектирование (приложение 2) и отзыв руководителя (приложение 3) не брошюруются.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указыв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название курсовой работы,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автора, фамилия научного руководителя, его ученая степень и звание.</w:t>
      </w:r>
    </w:p>
    <w:p w:rsidR="001440FB" w:rsidRPr="001440FB" w:rsidRDefault="002B0821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на компьютере. Введение,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главу работы, заключение, список литературы, приложения следует начинать с новой страницы с четким выделе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ее наименования прописными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буквами. Параграфы каждой главы начинают после 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отступов.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Их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аголовки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формляются заглвная буква прописная остальные строчные.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аголовки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одчеркиваются,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очка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онце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тавится.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бзацы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екста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ыделяются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утем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тступа.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лавы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параграфы н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умеруются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рабскими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ифрами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1.,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.1.,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.2.,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.,2.1.,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40FB"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Страницы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B0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олжны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меть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квозную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умерацию.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итульный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ист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читается первой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траницей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омер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тавится. Номер ставится, начиная с третьей страницы.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Проставление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омеров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траниц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ачинается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введения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Номер страницы проставляется вверху по центру листа. 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 используются мысли или идеи того или иного исследователя. В этом случае в работе в квадратных скобках указывается порядковый номер литературного источника по списку литературы, размещенному в конце работы, и страница источника.</w:t>
      </w:r>
    </w:p>
    <w:p w:rsidR="001440FB" w:rsidRPr="001440FB" w:rsidRDefault="002B0821" w:rsidP="001440FB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 Е.В. Шорохов пишет: «</w:t>
      </w:r>
      <w:r w:rsidR="001440FB"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 меры ведет художника к органичности произведения, к безжалостному отсечению всего лишнего, что мешает точно выразить идею». [24, 32].</w:t>
      </w:r>
    </w:p>
    <w:p w:rsidR="001440FB" w:rsidRPr="001440FB" w:rsidRDefault="002B0821" w:rsidP="001440FB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цифра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24 номер в списке библиографии, а 32 номер страницы в первоисточнике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ссылка на мнение какого-то автора идет не дословно, то указывается только источник, без указания страниц. В кавычки в данном случае ссылка не оформляется.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В.В</w:t>
      </w:r>
      <w:proofErr w:type="spellEnd"/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Колокольников</w:t>
      </w:r>
      <w:proofErr w:type="spellEnd"/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утверждает, что условность декоративного искусства связана с его </w:t>
      </w:r>
      <w:proofErr w:type="spellStart"/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неизобразительностью</w:t>
      </w:r>
      <w:proofErr w:type="spellEnd"/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[4].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может быть одновременно на нескольких исследователей. В таком случае через запятую указываются номера литературных источников по прилагаемому в конце работы списку.</w:t>
      </w:r>
    </w:p>
    <w:p w:rsidR="001440FB" w:rsidRPr="001440FB" w:rsidRDefault="001440FB" w:rsidP="001440FB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 В работах ряда исследователей отмечается, что главными категориями декоративной композиции, независимо от вида композиции, являются органичность и целостность формы, пропорциональность и ритм, масштабность, пластичность, цвет и цветосочетание, симметрия и асимметрия, статика и динамика [7, 12, 24, 27, 32].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 должны употребляться к месту и быть органично связаны с содержанием работы. При цитировании следует обязательно указывать в квадратных скобках номер литературного источника по приводимому в работе списку литературы.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 xml:space="preserve">роцедура </w:t>
      </w:r>
      <w:r w:rsidRPr="001440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 xml:space="preserve">ащиты </w:t>
      </w:r>
      <w:r w:rsidRPr="001440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</w:t>
      </w:r>
      <w:r w:rsidR="002B0821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>урсовоЙ РАБОТЫ</w:t>
      </w:r>
      <w:r w:rsidRPr="001440F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авершению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B0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урсовая работа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редставляется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роверку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руководителю. 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Научный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уководитель,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роверив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B0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урсовую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B0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ает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азрешение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0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ё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опуск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защите.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ащиты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B08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отовит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екст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оклада.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ыступление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окладом результатов исследования и проектного предложения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олжно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ревышать 10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инут.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отражается: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обоснование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ктуальности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ыбранной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темы;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цели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сновные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адачи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основное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одержание 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основные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ыводы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рактические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рекомендации.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ащите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огут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ыть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спользованы наглядные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атериалы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слайды,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фотографии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),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ллюстрирующие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сновные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оложения,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ыносимые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ащиту.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Защита 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роводится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ткрытом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аседании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омиссии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оставе 2-3 преподавателей.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ерсональный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остав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омиссии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пределяется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еканом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акультета.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Защита 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роводится,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равило,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ледующей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последовательности: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редставление темы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ч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ленам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омиссии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оклад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одержания 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олее 1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минут);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опросы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ленов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омиссии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еоретического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рактического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арактера,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вязанные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емой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ащищаемого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тветы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опросы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ленов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Обсуждение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езультатов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ащиты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ыставление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ценок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роводится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закрытом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аседании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омиссии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авершении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ащиты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сех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амеченных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анное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аседание. При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пределении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кончательной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ценки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езультатам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ащиты </w:t>
      </w:r>
      <w:r w:rsidR="00706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читываются: изложение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одержания </w:t>
      </w:r>
      <w:r w:rsidR="00706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тветы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опросы,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акже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ачество выполнения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аботы,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овизна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ригинальность дизайн-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ешений,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оответствие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формления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ребованиям.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Решения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омиссии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ценке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ащиты 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формляются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едомости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бъявляются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ень.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езультаты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ащиты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урсовых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абот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омиссия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ценивает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б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альной шкале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отлично», «хорошо», «удовлетворительно», «неудовлетворительно»). 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оценку </w:t>
      </w: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«Отлично»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претендовать работа, отвечающая критериям самостоятельности, новизны и полноты раскрытия темы, содержащая анализ используемых источников и разных подходов к данной теме, теоретические обобщения и убедительные выводы, творческая, проектная концепция отраженная в художественно-графической подаче проекта, где магистрант демонстрирует логику процесса проектирования - от представления исходного материала, его анализа, к разработанному автором решению в проекциях, деталях, а также цветовом решении.  Кроме того, композиционная целостность дизайн-проекта, свидетельствующая о продуманном размещении изобразительного материала, рекомендует проект с лучшей стороны.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отдельных фактических ошибок и неточностей, а также недостаточно аргументированных выводов, при наличии проектной концепции, отраженной в художественно-графической подаче проекта, которая не отличается творческим подходом,  при отсутствии демонстрации логики процесса проектирования, композиционной целостности проекта, выраженной  в   не продуманном размещении изобразительного материала</w:t>
      </w:r>
      <w:proofErr w:type="gramStart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урсовой проект может быть оценен на </w:t>
      </w: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«Хорошо»</w:t>
      </w: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«Удовлетворительно».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0FB" w:rsidRPr="001440FB" w:rsidRDefault="001440FB" w:rsidP="00144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«неудовлетворительно»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при наличии следующих недостатков:</w:t>
      </w:r>
    </w:p>
    <w:p w:rsidR="001440FB" w:rsidRPr="001440FB" w:rsidRDefault="001440FB" w:rsidP="00144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работы не раскрывает утвержденную тему;</w:t>
      </w:r>
    </w:p>
    <w:p w:rsidR="001440FB" w:rsidRPr="001440FB" w:rsidRDefault="001440FB" w:rsidP="00144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выполненная работа свидетельствует о незнании автором основных теоретических концепций</w:t>
      </w:r>
    </w:p>
    <w:p w:rsidR="001440FB" w:rsidRPr="001440FB" w:rsidRDefault="001440FB" w:rsidP="00144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оформлена с нарушением требований, предъявляемых к работам данного вида;</w:t>
      </w:r>
    </w:p>
    <w:p w:rsidR="001440FB" w:rsidRPr="001440FB" w:rsidRDefault="001440FB" w:rsidP="00144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-в экспозиции нет логики процесса проектирования;</w:t>
      </w:r>
    </w:p>
    <w:p w:rsidR="001440FB" w:rsidRPr="001440FB" w:rsidRDefault="001440FB" w:rsidP="00144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 обязательный набор проекций и разработок;</w:t>
      </w:r>
    </w:p>
    <w:p w:rsidR="001440FB" w:rsidRPr="001440FB" w:rsidRDefault="001440FB" w:rsidP="00144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демонстрирует выраженной концепции; </w:t>
      </w:r>
    </w:p>
    <w:p w:rsidR="001440FB" w:rsidRPr="001440FB" w:rsidRDefault="001440FB" w:rsidP="001440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качества выступления магистранта на защите оценка курсового проекта может быть повышена или, наоборот, снижена.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за 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урсовую работу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снижена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небрежном оформлении и наличии грамматических ошибок и опечаток в теоретической части проекта.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еудовлетворительной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ценке 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64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урсовой работы</w:t>
      </w:r>
      <w:r w:rsidR="007064AD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меет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раво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овторную </w:t>
      </w: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1440F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ащиту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осле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оработки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несения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справлений,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олее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дного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аза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роки,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пределяемые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еканом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акультета.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tabs>
          <w:tab w:val="left" w:pos="851"/>
        </w:tabs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6.1 Основная литература: </w:t>
      </w:r>
    </w:p>
    <w:p w:rsidR="001440FB" w:rsidRPr="001440FB" w:rsidRDefault="001440FB" w:rsidP="001440FB">
      <w:pPr>
        <w:tabs>
          <w:tab w:val="left" w:pos="851"/>
        </w:tabs>
        <w:spacing w:after="0" w:line="240" w:lineRule="auto"/>
        <w:ind w:right="-16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1. Горохова В.Е. Композиция в керамике [Электронный ресурс]: пособие/ Горохова В.Е.— Электрон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екстовые данные.— Минск: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Вышэйшая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школа, 2009.— 95 c.— Режим доступа: http://www.iprbookshop.ru/20081.html.—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440FB" w:rsidRPr="001440FB" w:rsidRDefault="001440FB" w:rsidP="00144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2.Ткаченко А.В. Художественная керамика [Электронный ресурс]: практикум по направлению подготовки 51.34.02 «Народная художественная культура», профиль «Руководство студией декоративно-прикладного творчества»; форма обучения – очная и заочная; квалификация (степень) выпускника «бакалавр»/ Ткаченко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А.В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., Ткаченко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Л.А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.—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Электрон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440FB">
        <w:rPr>
          <w:rFonts w:ascii="Times New Roman" w:eastAsia="Calibri" w:hAnsi="Times New Roman" w:cs="Times New Roman"/>
          <w:sz w:val="24"/>
          <w:szCs w:val="24"/>
        </w:rPr>
        <w:t>екстовые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данные.— Кемерово: Кемеровский государственный институт культуры, 2016.— 52 c.— Режим доступа: http://www.iprbookshop.ru/55826.—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440FB" w:rsidRPr="001440FB" w:rsidRDefault="001440FB" w:rsidP="001440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3. Ткаченко А.В. Художественная керамика [Электронный ресурс]: учебное пособие для магистрантов очной и заочной форм обучения, направление подготовки 51.03.02 (071500.62) «Народная художественная культура», профиль «Руководство студией декоративно-прикладного творчества», квалификация (степень) выпускника «бакалавр»/ Ткаченко А.В., Ткаченко Л.А.— Электрон. текстовые данные.— Кемерово: Кемеровский государственный институт культуры, 2015.— 244 c.— Режим доступа: http://www.iprbookshop.ru/55827.—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440FB" w:rsidRPr="001440FB" w:rsidRDefault="001440FB" w:rsidP="001440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4. Соколова М.В., Соколова М.С. Декоративно-прикладное искусство – М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:. </w:t>
      </w:r>
      <w:proofErr w:type="gram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Изд-во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1440FB" w:rsidRPr="001440FB" w:rsidRDefault="001440FB" w:rsidP="001440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5. Методический фонд кафедры ИИНХК.</w:t>
      </w:r>
    </w:p>
    <w:p w:rsidR="001440FB" w:rsidRPr="001440FB" w:rsidRDefault="001440FB" w:rsidP="001440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6. Музейный фонд ГГУ.</w:t>
      </w:r>
    </w:p>
    <w:p w:rsidR="001440FB" w:rsidRPr="001440FB" w:rsidRDefault="001440FB" w:rsidP="001440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7. Учебные производственные мастерские ГГУ</w:t>
      </w:r>
    </w:p>
    <w:p w:rsidR="001440FB" w:rsidRPr="001440FB" w:rsidRDefault="001440FB" w:rsidP="001440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8. Строгановская школа композиции. МГХПУ им. С.Г. Строганова М.: 2005.    </w:t>
      </w:r>
    </w:p>
    <w:p w:rsidR="001440FB" w:rsidRPr="001440FB" w:rsidRDefault="001440FB" w:rsidP="001440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</w:p>
    <w:p w:rsidR="001440FB" w:rsidRPr="001440FB" w:rsidRDefault="001440FB" w:rsidP="001440FB">
      <w:pPr>
        <w:tabs>
          <w:tab w:val="left" w:pos="675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440FB">
        <w:rPr>
          <w:rFonts w:ascii="Times New Roman" w:eastAsia="Calibri" w:hAnsi="Times New Roman" w:cs="Times New Roman"/>
          <w:b/>
          <w:i/>
          <w:sz w:val="24"/>
          <w:szCs w:val="24"/>
        </w:rPr>
        <w:t>6.2. Дополнительная литература</w:t>
      </w:r>
      <w:r w:rsidRPr="001440FB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1440FB" w:rsidRPr="001440FB" w:rsidRDefault="001440FB" w:rsidP="001440F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Нащокина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М.В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. Московская архитектурная керамика [Электронный ресурс]: конец XIX - начало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XX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века/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Нащокина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М.В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.— Электрон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екстовые данные.— М.: Прогресс-Традиция, 2014.— 560 c.— Режим доступа: http://www.iprbookshop.ru/27914.html.—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ЭБС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Андреева Л.А.. 250 лет РФЗ. 1744-1994.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Анри де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Моран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. История декоративно-прикладного искусства М.И., 1982.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Большаков М. Декор и орнамент в книге. М., 1990.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Василенко В. Русское прикладное искусство М., 1977.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Голубева О.Л. Основы композиции. М.: «ИИ», 2010.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Дизайн Иллюстрированный словарь-справочник М.: «Архитектура-С», 2004.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Долорс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Рос Керамика: техника, приемы, изделия М.: «АСТ-ПРЕСС КНИГА», 2003.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Дулькина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Т.И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., Астраханцева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А.Л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. Гжель керамика 18-19 в., керамика XX в. И. Планета М., 1981.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История русского орнамента. М., 1991.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Климова Н.Т. Народный орнамент в композиции художественных изделий. М.: «Изобразительное искусство», 1993.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Лукич Г.Е. Конструирование художественных изделий из керамики. М. «Высшая школа», 1979.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Методика художественного конструирования. М, 1978.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Салтыков А.Б., Гжельская керамика, Майолика Гжели, 1949.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Соколова Т. Орнамент- почерк эпохи М., 1972.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Строгановская школа композиции. МГХПУ им. С.Г. Строганова М.: 2005.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>Степанов А.В. Объемно-пространственная композиция М.: «Архитектура–С», 2004.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Шевелев И. Формообразование Число. Форма. Искусство. Жизнь. Кострома: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</w:rPr>
        <w:t>ДиАр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</w:rPr>
        <w:t>», 1995.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China to order. Paris, 2001.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Decorative 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Art  of</w:t>
      </w:r>
      <w:proofErr w:type="gram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50s.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Kein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Taschen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, 2001.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Deruta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. San-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Franciscco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Cronicle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Books, 2001.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Otto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Walcha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MEISSNER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PORZELLAN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VEB</w:t>
      </w:r>
      <w:proofErr w:type="spellEnd"/>
      <w:proofErr w:type="gram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Verlag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Kunst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Dresden, 1973.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Painting in Ceramics. London: TSH, 2000.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Postmodern 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Ceramics.London</w:t>
      </w:r>
      <w:proofErr w:type="spellEnd"/>
      <w:proofErr w:type="gram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Conron</w:t>
      </w:r>
      <w:proofErr w:type="spell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, 2001.</w:t>
      </w:r>
    </w:p>
    <w:p w:rsidR="001440FB" w:rsidRPr="001440FB" w:rsidRDefault="001440FB" w:rsidP="001440F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Pottery (Lang</w:t>
      </w:r>
      <w:proofErr w:type="gram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>Anticues</w:t>
      </w:r>
      <w:proofErr w:type="spellEnd"/>
      <w:proofErr w:type="gramEnd"/>
      <w:r w:rsidRPr="001440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Checklist). London: Miller, 2000.</w:t>
      </w:r>
    </w:p>
    <w:p w:rsidR="001440FB" w:rsidRPr="001440FB" w:rsidRDefault="001440FB" w:rsidP="001440FB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1440FB" w:rsidRPr="001440FB" w:rsidRDefault="001440FB" w:rsidP="001440F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40FB" w:rsidRPr="001440FB" w:rsidRDefault="001440FB" w:rsidP="001440F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Портал: Искусство – Википедия. Электронный ресурс./ Режим доступа</w:t>
      </w:r>
      <w:proofErr w:type="gramStart"/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Pr="001440FB">
        <w:fldChar w:fldCharType="begin"/>
      </w:r>
      <w:r w:rsidRPr="001440FB">
        <w:instrText xml:space="preserve"> HYPERLINK "http://ru.wikipedia.org/wiki" </w:instrText>
      </w:r>
      <w:r w:rsidRPr="001440FB">
        <w:fldChar w:fldCharType="separate"/>
      </w:r>
      <w:r w:rsidRPr="001440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http</w:t>
      </w:r>
      <w:proofErr w:type="spellEnd"/>
      <w:r w:rsidRPr="001440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://</w:t>
      </w:r>
      <w:proofErr w:type="spellStart"/>
      <w:r w:rsidRPr="001440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ru.wikipedia.org</w:t>
      </w:r>
      <w:proofErr w:type="spellEnd"/>
      <w:r w:rsidRPr="001440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1440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wiki</w:t>
      </w:r>
      <w:proofErr w:type="spellEnd"/>
      <w:r w:rsidRPr="001440F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fldChar w:fldCharType="end"/>
      </w:r>
    </w:p>
    <w:p w:rsidR="001440FB" w:rsidRPr="001440FB" w:rsidRDefault="001440FB" w:rsidP="001440F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энциклопедия искусства. /Электронный ресурс. Режим доступа: </w:t>
      </w:r>
      <w:hyperlink r:id="rId9" w:history="1">
        <w:r w:rsidRPr="001440F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http://www.artprojekt.ru</w:t>
        </w:r>
      </w:hyperlink>
    </w:p>
    <w:p w:rsidR="001440FB" w:rsidRPr="001440FB" w:rsidRDefault="001440FB" w:rsidP="001440F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Искусство. Энциклопедия  </w:t>
      </w:r>
      <w:proofErr w:type="spellStart"/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Электронный ресурс./ Режим доступа:  </w:t>
      </w:r>
      <w:hyperlink r:id="rId10" w:history="1">
        <w:r w:rsidRPr="001440F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http://www.krugosvet.ru/enc/kultura_i_obrazovanie/izobrazitelnoe_iskusstvo/ISKUSSTVO.html</w:t>
        </w:r>
      </w:hyperlink>
    </w:p>
    <w:p w:rsidR="001440FB" w:rsidRPr="001440FB" w:rsidRDefault="001440FB" w:rsidP="001440F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Электронный ресурс./ Режим доступа:    </w:t>
      </w:r>
      <w:hyperlink r:id="rId11" w:history="1">
        <w:r w:rsidRPr="001440F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http://images.yandex.ru</w:t>
        </w:r>
      </w:hyperlink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40FB" w:rsidRPr="001440FB" w:rsidRDefault="001440FB" w:rsidP="001440F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</w:t>
      </w:r>
      <w:hyperlink r:id="rId12" w:history="1">
        <w:r w:rsidRPr="001440F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http://www.arthistory.ru</w:t>
        </w:r>
      </w:hyperlink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40FB" w:rsidRPr="001440FB" w:rsidRDefault="001440FB" w:rsidP="001440F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 </w:t>
      </w:r>
      <w:hyperlink r:id="rId13" w:history="1">
        <w:r w:rsidRPr="001440F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http://www.finearthistory.ru/</w:t>
        </w:r>
      </w:hyperlink>
    </w:p>
    <w:p w:rsidR="001440FB" w:rsidRPr="001440FB" w:rsidRDefault="001440FB" w:rsidP="001440F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изобразительных искусств. Электронный ресурс./ Режим доступа:     </w:t>
      </w:r>
      <w:hyperlink r:id="rId14" w:history="1">
        <w:r w:rsidRPr="001440F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lang w:eastAsia="ru-RU"/>
          </w:rPr>
          <w:t>http://www.artlib.ru/</w:t>
        </w:r>
      </w:hyperlink>
    </w:p>
    <w:p w:rsidR="001440FB" w:rsidRPr="001440FB" w:rsidRDefault="00544939" w:rsidP="001440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www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proofErr w:type="spellStart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vmdpri</w:t>
        </w:r>
        <w:proofErr w:type="spellEnd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proofErr w:type="spellStart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/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visitors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/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contact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/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index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proofErr w:type="spellStart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1440FB"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Всероссийский музей декоративно-прикладного искусства. Москва</w:t>
      </w:r>
    </w:p>
    <w:p w:rsidR="001440FB" w:rsidRPr="001440FB" w:rsidRDefault="00544939" w:rsidP="001440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www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shim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proofErr w:type="spellStart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440FB"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исторический музей</w:t>
      </w:r>
    </w:p>
    <w:p w:rsidR="001440FB" w:rsidRPr="001440FB" w:rsidRDefault="00544939" w:rsidP="001440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www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art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-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museum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proofErr w:type="spellStart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440FB"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музей изобразительных искусств им. А.С. Пушкина. Москва</w:t>
      </w:r>
    </w:p>
    <w:p w:rsidR="001440FB" w:rsidRPr="001440FB" w:rsidRDefault="00544939" w:rsidP="001440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www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museum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proofErr w:type="spellStart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ru</w:t>
        </w:r>
        <w:proofErr w:type="spellEnd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/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M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298</w:t>
        </w:r>
      </w:hyperlink>
      <w:r w:rsidR="001440FB"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Государственный музей керамики и «Усадьба Кусково </w:t>
      </w:r>
      <w:r w:rsidR="001440FB"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1440FB"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в»</w:t>
      </w:r>
    </w:p>
    <w:p w:rsidR="001440FB" w:rsidRPr="001440FB" w:rsidRDefault="001440FB" w:rsidP="001440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www</w:t>
      </w:r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rusmuseum</w:t>
      </w:r>
      <w:proofErr w:type="spellEnd"/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Русский музей. Санкт-Петербург</w:t>
      </w:r>
    </w:p>
    <w:p w:rsidR="001440FB" w:rsidRPr="001440FB" w:rsidRDefault="00544939" w:rsidP="001440F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www</w:t>
        </w:r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proofErr w:type="spellStart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orientmuseum</w:t>
        </w:r>
        <w:proofErr w:type="spellEnd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.</w:t>
        </w:r>
        <w:proofErr w:type="spellStart"/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440FB"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Государственный музей Востока. Москва</w:t>
      </w:r>
    </w:p>
    <w:p w:rsidR="001440FB" w:rsidRPr="007064AD" w:rsidRDefault="00544939" w:rsidP="007064A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1440FB" w:rsidRPr="001440FB">
          <w:rPr>
            <w:rFonts w:ascii="Times New Roman" w:eastAsia="Times New Roman" w:hAnsi="Times New Roman" w:cs="Times New Roman"/>
            <w:bCs/>
            <w:color w:val="003366"/>
            <w:sz w:val="24"/>
            <w:szCs w:val="24"/>
            <w:u w:val="single"/>
            <w:lang w:eastAsia="ru-RU"/>
          </w:rPr>
          <w:t>http://egmuseum.ru/</w:t>
        </w:r>
      </w:hyperlink>
      <w:r w:rsidR="001440FB" w:rsidRPr="0014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Егорьевский историко-художественный музей</w:t>
      </w: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40FB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  <w:t xml:space="preserve">высшего  образования 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</w:r>
      <w:r w:rsidRPr="001440FB">
        <w:rPr>
          <w:rFonts w:ascii="Times New Roman" w:eastAsia="Calibri" w:hAnsi="Times New Roman" w:cs="Times New Roman"/>
          <w:b/>
          <w:sz w:val="28"/>
          <w:szCs w:val="28"/>
        </w:rPr>
        <w:t xml:space="preserve">«Гжельский государственный университет» </w:t>
      </w:r>
      <w:r w:rsidRPr="001440F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440FB">
        <w:rPr>
          <w:rFonts w:ascii="Times New Roman" w:eastAsia="Calibri" w:hAnsi="Times New Roman" w:cs="Times New Roman"/>
          <w:sz w:val="28"/>
          <w:szCs w:val="28"/>
        </w:rPr>
        <w:t>(ГГУ)</w:t>
      </w: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изобразительного искусства и народной художественной культуры</w:t>
      </w: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7064AD" w:rsidP="001440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КУРСОВАЯ РАБОТА</w:t>
      </w: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(НАЗВАНИЕ ТЕМЫ)</w:t>
      </w: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706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ДИСЦИПЛИНЕ:</w:t>
      </w: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«Допущена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защите»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Научный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уководитель: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Магистрант 1 курса: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4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п. Электроизолятор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20___</w:t>
      </w:r>
    </w:p>
    <w:p w:rsidR="001440FB" w:rsidRPr="001440FB" w:rsidRDefault="001440FB" w:rsidP="00144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1440FB" w:rsidRPr="001440FB" w:rsidRDefault="001440FB" w:rsidP="001440F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440FB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  <w:t xml:space="preserve">высшего  образования </w:t>
      </w:r>
      <w:r w:rsidRPr="001440FB">
        <w:rPr>
          <w:rFonts w:ascii="Times New Roman" w:eastAsia="Calibri" w:hAnsi="Times New Roman" w:cs="Times New Roman"/>
          <w:sz w:val="28"/>
          <w:szCs w:val="28"/>
        </w:rPr>
        <w:br/>
      </w:r>
      <w:r w:rsidRPr="001440FB">
        <w:rPr>
          <w:rFonts w:ascii="Times New Roman" w:eastAsia="Calibri" w:hAnsi="Times New Roman" w:cs="Times New Roman"/>
          <w:b/>
          <w:sz w:val="28"/>
          <w:szCs w:val="28"/>
        </w:rPr>
        <w:t xml:space="preserve">«Гжельский государственный университет» </w:t>
      </w:r>
      <w:r w:rsidRPr="001440F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440FB">
        <w:rPr>
          <w:rFonts w:ascii="Times New Roman" w:eastAsia="Calibri" w:hAnsi="Times New Roman" w:cs="Times New Roman"/>
          <w:sz w:val="28"/>
          <w:szCs w:val="28"/>
        </w:rPr>
        <w:t>(ГГУ)</w:t>
      </w: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изобразительного искусства и народной художественной культуры</w:t>
      </w: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tabs>
          <w:tab w:val="left" w:pos="2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keepNext/>
        <w:tabs>
          <w:tab w:val="left" w:pos="27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1440FB" w:rsidRPr="001440FB" w:rsidRDefault="001440FB" w:rsidP="001440F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7064AD" w:rsidP="001440F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курсовую работу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магистранта курса___________________________________группы______________________________________________________________________________________</w:t>
      </w:r>
    </w:p>
    <w:p w:rsidR="001440FB" w:rsidRPr="001440FB" w:rsidRDefault="001440FB" w:rsidP="001440FB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1440FB" w:rsidRPr="001440FB" w:rsidRDefault="001440FB" w:rsidP="001440FB">
      <w:pPr>
        <w:keepNext/>
        <w:tabs>
          <w:tab w:val="left" w:pos="276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Тема_______________________________________________________________________________________________________________________________</w:t>
      </w:r>
    </w:p>
    <w:p w:rsidR="001440FB" w:rsidRPr="001440FB" w:rsidRDefault="001440FB" w:rsidP="001440FB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440FB" w:rsidRPr="001440FB" w:rsidRDefault="001440FB" w:rsidP="001440FB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материалах_________________________________________________________________________________________________________________________________________________________________________________________</w:t>
      </w:r>
    </w:p>
    <w:p w:rsidR="001440FB" w:rsidRPr="001440FB" w:rsidRDefault="001440FB" w:rsidP="001440FB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работы и сроки выполн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3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06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института «ИИ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ИД»</w:t>
      </w: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Магистранта (</w:t>
      </w:r>
      <w:proofErr w:type="spellStart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 курса _____ ____________________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20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ru-RU"/>
        </w:rPr>
        <w:t>заявление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закрепить за мной </w:t>
      </w:r>
      <w:r w:rsidR="00706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тему курсовой работы</w:t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40FB" w:rsidRPr="001440FB" w:rsidRDefault="001440FB" w:rsidP="0014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Научным руководителем прошу назначить: </w:t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 и инициалы)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Магистрант </w:t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(Ф.И.О.)</w:t>
      </w:r>
    </w:p>
    <w:p w:rsidR="001440FB" w:rsidRPr="001440FB" w:rsidRDefault="001440FB" w:rsidP="001440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 </w:t>
      </w:r>
      <w:r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7064AD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курсовой</w:t>
      </w:r>
    </w:p>
    <w:p w:rsidR="001440FB" w:rsidRPr="001440FB" w:rsidRDefault="007064AD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указанную тему </w:t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440FB" w:rsidRPr="00144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0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(Ф.И.О.)</w:t>
      </w: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FB" w:rsidRPr="001440FB" w:rsidRDefault="001440FB" w:rsidP="001440FB">
      <w:pPr>
        <w:spacing w:after="0" w:line="240" w:lineRule="auto"/>
        <w:ind w:firstLine="709"/>
        <w:jc w:val="both"/>
      </w:pPr>
    </w:p>
    <w:p w:rsidR="0067011F" w:rsidRDefault="0067011F"/>
    <w:sectPr w:rsidR="0067011F" w:rsidSect="0014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4939">
      <w:pPr>
        <w:spacing w:after="0" w:line="240" w:lineRule="auto"/>
      </w:pPr>
      <w:r>
        <w:separator/>
      </w:r>
    </w:p>
  </w:endnote>
  <w:endnote w:type="continuationSeparator" w:id="0">
    <w:p w:rsidR="00000000" w:rsidRDefault="0054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4939">
      <w:pPr>
        <w:spacing w:after="0" w:line="240" w:lineRule="auto"/>
      </w:pPr>
      <w:r>
        <w:separator/>
      </w:r>
    </w:p>
  </w:footnote>
  <w:footnote w:type="continuationSeparator" w:id="0">
    <w:p w:rsidR="00000000" w:rsidRDefault="0054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FB" w:rsidRDefault="001440F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8258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51853"/>
    <w:multiLevelType w:val="hybridMultilevel"/>
    <w:tmpl w:val="BB58C79C"/>
    <w:lvl w:ilvl="0" w:tplc="2E0855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2">
    <w:nsid w:val="073E0948"/>
    <w:multiLevelType w:val="hybridMultilevel"/>
    <w:tmpl w:val="DFE266C4"/>
    <w:lvl w:ilvl="0" w:tplc="F78C50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3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E32A9"/>
    <w:multiLevelType w:val="hybridMultilevel"/>
    <w:tmpl w:val="1EB6A8BC"/>
    <w:lvl w:ilvl="0" w:tplc="F00E0D5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2940B2"/>
    <w:multiLevelType w:val="singleLevel"/>
    <w:tmpl w:val="78E43B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133475E5"/>
    <w:multiLevelType w:val="hybridMultilevel"/>
    <w:tmpl w:val="482657B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9370A72"/>
    <w:multiLevelType w:val="hybridMultilevel"/>
    <w:tmpl w:val="C84ED4EA"/>
    <w:lvl w:ilvl="0" w:tplc="032CF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676244"/>
    <w:multiLevelType w:val="hybridMultilevel"/>
    <w:tmpl w:val="AC32692E"/>
    <w:lvl w:ilvl="0" w:tplc="FFFFFFFF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868A7"/>
    <w:multiLevelType w:val="hybridMultilevel"/>
    <w:tmpl w:val="569039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8315E"/>
    <w:multiLevelType w:val="hybridMultilevel"/>
    <w:tmpl w:val="6DAA73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E052F"/>
    <w:multiLevelType w:val="hybridMultilevel"/>
    <w:tmpl w:val="F54625F6"/>
    <w:lvl w:ilvl="0" w:tplc="906AAB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C0A9D"/>
    <w:multiLevelType w:val="hybridMultilevel"/>
    <w:tmpl w:val="7C2868CC"/>
    <w:lvl w:ilvl="0" w:tplc="B39A9BD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85F86"/>
    <w:multiLevelType w:val="hybridMultilevel"/>
    <w:tmpl w:val="21B472D4"/>
    <w:lvl w:ilvl="0" w:tplc="C9847F1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4A416CF8"/>
    <w:multiLevelType w:val="multilevel"/>
    <w:tmpl w:val="11EC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>
    <w:nsid w:val="506D2262"/>
    <w:multiLevelType w:val="hybridMultilevel"/>
    <w:tmpl w:val="DFE266C4"/>
    <w:lvl w:ilvl="0" w:tplc="F78C50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16">
    <w:nsid w:val="66772B5A"/>
    <w:multiLevelType w:val="multilevel"/>
    <w:tmpl w:val="CB82C3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6A87029F"/>
    <w:multiLevelType w:val="hybridMultilevel"/>
    <w:tmpl w:val="8EEA4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9010C"/>
    <w:multiLevelType w:val="hybridMultilevel"/>
    <w:tmpl w:val="92B6C17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6F3F1E18"/>
    <w:multiLevelType w:val="multilevel"/>
    <w:tmpl w:val="58EE1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0"/>
  </w:num>
  <w:num w:numId="16">
    <w:abstractNumId w:val="11"/>
  </w:num>
  <w:num w:numId="17">
    <w:abstractNumId w:val="6"/>
  </w:num>
  <w:num w:numId="18">
    <w:abstractNumId w:val="18"/>
  </w:num>
  <w:num w:numId="19">
    <w:abstractNumId w:val="3"/>
  </w:num>
  <w:num w:numId="20">
    <w:abstractNumId w:val="14"/>
  </w:num>
  <w:num w:numId="21">
    <w:abstractNumId w:val="19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B"/>
    <w:rsid w:val="00082CA5"/>
    <w:rsid w:val="001440FB"/>
    <w:rsid w:val="001629FD"/>
    <w:rsid w:val="001E6AFA"/>
    <w:rsid w:val="002B0821"/>
    <w:rsid w:val="00544939"/>
    <w:rsid w:val="0067011F"/>
    <w:rsid w:val="007064AD"/>
    <w:rsid w:val="00C303A0"/>
    <w:rsid w:val="00D5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0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40FB"/>
    <w:pPr>
      <w:keepNext/>
      <w:tabs>
        <w:tab w:val="left" w:pos="27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40FB"/>
    <w:pPr>
      <w:keepNext/>
      <w:tabs>
        <w:tab w:val="left" w:pos="27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40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440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40F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0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0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0F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40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40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40F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40FB"/>
  </w:style>
  <w:style w:type="numbering" w:customStyle="1" w:styleId="110">
    <w:name w:val="Нет списка11"/>
    <w:next w:val="a2"/>
    <w:uiPriority w:val="99"/>
    <w:semiHidden/>
    <w:unhideWhenUsed/>
    <w:rsid w:val="001440FB"/>
  </w:style>
  <w:style w:type="paragraph" w:styleId="a3">
    <w:name w:val="Body Text"/>
    <w:basedOn w:val="a"/>
    <w:link w:val="a4"/>
    <w:unhideWhenUsed/>
    <w:rsid w:val="001440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440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1440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44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440F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1440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440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440FB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440F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440F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1440F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3">
    <w:name w:val="Style3"/>
    <w:basedOn w:val="a"/>
    <w:rsid w:val="00144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44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440F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1440FB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3">
    <w:name w:val="Font Style13"/>
    <w:rsid w:val="001440FB"/>
    <w:rPr>
      <w:rFonts w:ascii="Times New Roman" w:hAnsi="Times New Roman" w:cs="Times New Roman" w:hint="default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1440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4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440FB"/>
    <w:rPr>
      <w:vertAlign w:val="superscript"/>
    </w:rPr>
  </w:style>
  <w:style w:type="character" w:styleId="af">
    <w:name w:val="Emphasis"/>
    <w:basedOn w:val="a0"/>
    <w:uiPriority w:val="20"/>
    <w:qFormat/>
    <w:rsid w:val="001440FB"/>
    <w:rPr>
      <w:i/>
      <w:iCs/>
    </w:rPr>
  </w:style>
  <w:style w:type="paragraph" w:styleId="af0">
    <w:name w:val="Normal (Web)"/>
    <w:basedOn w:val="a"/>
    <w:unhideWhenUsed/>
    <w:rsid w:val="001440FB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1"/>
      <w:szCs w:val="21"/>
      <w:lang w:eastAsia="ru-RU"/>
    </w:rPr>
  </w:style>
  <w:style w:type="character" w:styleId="af1">
    <w:name w:val="Hyperlink"/>
    <w:basedOn w:val="a0"/>
    <w:semiHidden/>
    <w:unhideWhenUsed/>
    <w:rsid w:val="001440FB"/>
    <w:rPr>
      <w:b/>
      <w:bCs/>
      <w:color w:val="003366"/>
      <w:u w:val="single"/>
    </w:rPr>
  </w:style>
  <w:style w:type="paragraph" w:styleId="af2">
    <w:name w:val="footnote text"/>
    <w:basedOn w:val="a"/>
    <w:link w:val="af3"/>
    <w:uiPriority w:val="99"/>
    <w:unhideWhenUsed/>
    <w:rsid w:val="0014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rsid w:val="001440FB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44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144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14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1440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40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14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1440FB"/>
    <w:rPr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1440FB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0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40FB"/>
    <w:pPr>
      <w:keepNext/>
      <w:tabs>
        <w:tab w:val="left" w:pos="27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40FB"/>
    <w:pPr>
      <w:keepNext/>
      <w:tabs>
        <w:tab w:val="left" w:pos="27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40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440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40F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0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0F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0F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40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440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40F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40FB"/>
  </w:style>
  <w:style w:type="numbering" w:customStyle="1" w:styleId="110">
    <w:name w:val="Нет списка11"/>
    <w:next w:val="a2"/>
    <w:uiPriority w:val="99"/>
    <w:semiHidden/>
    <w:unhideWhenUsed/>
    <w:rsid w:val="001440FB"/>
  </w:style>
  <w:style w:type="paragraph" w:styleId="a3">
    <w:name w:val="Body Text"/>
    <w:basedOn w:val="a"/>
    <w:link w:val="a4"/>
    <w:unhideWhenUsed/>
    <w:rsid w:val="001440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440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1440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44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440F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1440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440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440FB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440F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440F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1440F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3">
    <w:name w:val="Style3"/>
    <w:basedOn w:val="a"/>
    <w:rsid w:val="00144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44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440F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1440FB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3">
    <w:name w:val="Font Style13"/>
    <w:rsid w:val="001440FB"/>
    <w:rPr>
      <w:rFonts w:ascii="Times New Roman" w:hAnsi="Times New Roman" w:cs="Times New Roman" w:hint="default"/>
      <w:b/>
      <w:bCs/>
      <w:sz w:val="34"/>
      <w:szCs w:val="34"/>
    </w:rPr>
  </w:style>
  <w:style w:type="paragraph" w:styleId="ab">
    <w:name w:val="List Paragraph"/>
    <w:basedOn w:val="a"/>
    <w:uiPriority w:val="34"/>
    <w:qFormat/>
    <w:rsid w:val="001440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14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440FB"/>
    <w:rPr>
      <w:vertAlign w:val="superscript"/>
    </w:rPr>
  </w:style>
  <w:style w:type="character" w:styleId="af">
    <w:name w:val="Emphasis"/>
    <w:basedOn w:val="a0"/>
    <w:uiPriority w:val="20"/>
    <w:qFormat/>
    <w:rsid w:val="001440FB"/>
    <w:rPr>
      <w:i/>
      <w:iCs/>
    </w:rPr>
  </w:style>
  <w:style w:type="paragraph" w:styleId="af0">
    <w:name w:val="Normal (Web)"/>
    <w:basedOn w:val="a"/>
    <w:unhideWhenUsed/>
    <w:rsid w:val="001440FB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1"/>
      <w:szCs w:val="21"/>
      <w:lang w:eastAsia="ru-RU"/>
    </w:rPr>
  </w:style>
  <w:style w:type="character" w:styleId="af1">
    <w:name w:val="Hyperlink"/>
    <w:basedOn w:val="a0"/>
    <w:semiHidden/>
    <w:unhideWhenUsed/>
    <w:rsid w:val="001440FB"/>
    <w:rPr>
      <w:b/>
      <w:bCs/>
      <w:color w:val="003366"/>
      <w:u w:val="single"/>
    </w:rPr>
  </w:style>
  <w:style w:type="paragraph" w:styleId="af2">
    <w:name w:val="footnote text"/>
    <w:basedOn w:val="a"/>
    <w:link w:val="af3"/>
    <w:uiPriority w:val="99"/>
    <w:unhideWhenUsed/>
    <w:rsid w:val="0014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rsid w:val="001440FB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44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144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1440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1"/>
    <w:uiPriority w:val="59"/>
    <w:rsid w:val="0014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1440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40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14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1440FB"/>
    <w:rPr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1440FB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inearthistory.ru/" TargetMode="External"/><Relationship Id="rId18" Type="http://schemas.openxmlformats.org/officeDocument/2006/relationships/hyperlink" Target="http://www.museum.ru/M29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rthistory.ru" TargetMode="External"/><Relationship Id="rId17" Type="http://schemas.openxmlformats.org/officeDocument/2006/relationships/hyperlink" Target="http://www.art-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im.ru" TargetMode="External"/><Relationship Id="rId20" Type="http://schemas.openxmlformats.org/officeDocument/2006/relationships/hyperlink" Target="http://egmuseu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mages.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mdpri.ru/visitors/contact/index.php/" TargetMode="External"/><Relationship Id="rId10" Type="http://schemas.openxmlformats.org/officeDocument/2006/relationships/hyperlink" Target="http://www.krugosvet.ru/enc/kultura_i_obrazovanie/izobrazitelnoe_iskusstvo/ISKUSSTVO.html" TargetMode="External"/><Relationship Id="rId19" Type="http://schemas.openxmlformats.org/officeDocument/2006/relationships/hyperlink" Target="http://www.orientmuse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projekt.ru" TargetMode="External"/><Relationship Id="rId14" Type="http://schemas.openxmlformats.org/officeDocument/2006/relationships/hyperlink" Target="http://www.art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6378</Words>
  <Characters>36359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</dc:creator>
  <cp:keywords/>
  <dc:description/>
  <cp:lastModifiedBy>Людмила Владимировна</cp:lastModifiedBy>
  <cp:revision>4</cp:revision>
  <dcterms:created xsi:type="dcterms:W3CDTF">2022-03-09T15:50:00Z</dcterms:created>
  <dcterms:modified xsi:type="dcterms:W3CDTF">2022-09-09T10:45:00Z</dcterms:modified>
</cp:coreProperties>
</file>