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19" w:rsidRDefault="00804419" w:rsidP="00804419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МИНОБРНАУКИ России</w:t>
      </w:r>
    </w:p>
    <w:p w:rsidR="00804419" w:rsidRDefault="00804419" w:rsidP="00804419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04419" w:rsidRDefault="006454C8" w:rsidP="00804419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«</w:t>
      </w:r>
      <w:r w:rsidR="00804419" w:rsidRPr="00FC749B">
        <w:rPr>
          <w:sz w:val="24"/>
        </w:rPr>
        <w:t>Гжельский государственный</w:t>
      </w:r>
      <w:r w:rsidR="00804419">
        <w:rPr>
          <w:sz w:val="24"/>
        </w:rPr>
        <w:t xml:space="preserve"> </w:t>
      </w:r>
      <w:r w:rsidR="00804419" w:rsidRPr="00FC749B">
        <w:rPr>
          <w:sz w:val="24"/>
        </w:rPr>
        <w:t>художественно-промышленный институт</w:t>
      </w:r>
      <w:r>
        <w:rPr>
          <w:sz w:val="24"/>
        </w:rPr>
        <w:t>»</w:t>
      </w:r>
    </w:p>
    <w:p w:rsidR="00804419" w:rsidRPr="00FC749B" w:rsidRDefault="00804419" w:rsidP="00804419">
      <w:pPr>
        <w:tabs>
          <w:tab w:val="left" w:pos="0"/>
        </w:tabs>
        <w:jc w:val="center"/>
        <w:rPr>
          <w:b/>
          <w:sz w:val="24"/>
        </w:rPr>
      </w:pPr>
      <w:r w:rsidRPr="00FC749B">
        <w:rPr>
          <w:sz w:val="24"/>
        </w:rPr>
        <w:t xml:space="preserve">Колледж </w:t>
      </w:r>
      <w:r>
        <w:rPr>
          <w:sz w:val="24"/>
        </w:rPr>
        <w:t>ГГХПИ</w:t>
      </w: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645D3A" w:rsidRDefault="00804419" w:rsidP="00804419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645D3A">
        <w:rPr>
          <w:sz w:val="20"/>
          <w:szCs w:val="20"/>
        </w:rPr>
        <w:t>УТВЕРЖД</w:t>
      </w:r>
      <w:r>
        <w:rPr>
          <w:sz w:val="20"/>
          <w:szCs w:val="20"/>
        </w:rPr>
        <w:t>ЕНА</w:t>
      </w:r>
    </w:p>
    <w:p w:rsidR="00804419" w:rsidRPr="00D26821" w:rsidRDefault="00804419" w:rsidP="00804419">
      <w:pPr>
        <w:tabs>
          <w:tab w:val="left" w:pos="0"/>
        </w:tabs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протоколом заседания</w:t>
      </w:r>
      <w:r w:rsidR="00D26821">
        <w:rPr>
          <w:sz w:val="20"/>
          <w:szCs w:val="20"/>
        </w:rPr>
        <w:t xml:space="preserve"> </w:t>
      </w:r>
      <w:r w:rsidR="00D26821" w:rsidRPr="00D26821">
        <w:rPr>
          <w:sz w:val="20"/>
          <w:szCs w:val="20"/>
          <w:u w:val="single"/>
        </w:rPr>
        <w:t>№</w:t>
      </w:r>
      <w:r w:rsidR="00856107">
        <w:rPr>
          <w:sz w:val="20"/>
          <w:szCs w:val="20"/>
          <w:u w:val="single"/>
        </w:rPr>
        <w:t>2</w:t>
      </w:r>
      <w:r w:rsidR="001B66EC">
        <w:rPr>
          <w:sz w:val="20"/>
          <w:szCs w:val="20"/>
          <w:u w:val="single"/>
        </w:rPr>
        <w:t xml:space="preserve">  </w:t>
      </w:r>
      <w:r w:rsidRPr="00D26821">
        <w:rPr>
          <w:sz w:val="20"/>
          <w:szCs w:val="20"/>
          <w:u w:val="single"/>
        </w:rPr>
        <w:t xml:space="preserve"> </w:t>
      </w:r>
    </w:p>
    <w:p w:rsidR="00804419" w:rsidRPr="00645D3A" w:rsidRDefault="00804419" w:rsidP="00804419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Ученого Совета ГГХПИ</w:t>
      </w:r>
    </w:p>
    <w:p w:rsidR="00804419" w:rsidRPr="00645D3A" w:rsidRDefault="00804419" w:rsidP="00804419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от «_</w:t>
      </w:r>
      <w:r w:rsidR="00D32AFE">
        <w:rPr>
          <w:sz w:val="20"/>
          <w:szCs w:val="20"/>
        </w:rPr>
        <w:t>30</w:t>
      </w:r>
      <w:r>
        <w:rPr>
          <w:sz w:val="20"/>
          <w:szCs w:val="20"/>
        </w:rPr>
        <w:t>_» _</w:t>
      </w:r>
      <w:r w:rsidR="001B66EC">
        <w:rPr>
          <w:sz w:val="20"/>
          <w:szCs w:val="20"/>
        </w:rPr>
        <w:t>_</w:t>
      </w:r>
      <w:r w:rsidR="00856107">
        <w:rPr>
          <w:sz w:val="20"/>
          <w:szCs w:val="20"/>
        </w:rPr>
        <w:t>10</w:t>
      </w:r>
      <w:r w:rsidR="001B66EC">
        <w:rPr>
          <w:sz w:val="20"/>
          <w:szCs w:val="20"/>
        </w:rPr>
        <w:t>_</w:t>
      </w:r>
      <w:r w:rsidR="00467BCE">
        <w:rPr>
          <w:sz w:val="20"/>
          <w:szCs w:val="20"/>
        </w:rPr>
        <w:t>_ 201</w:t>
      </w:r>
      <w:r w:rsidR="001B66EC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3B0DFE" w:rsidRDefault="00804419" w:rsidP="00804419">
      <w:pPr>
        <w:tabs>
          <w:tab w:val="left" w:pos="0"/>
        </w:tabs>
        <w:jc w:val="center"/>
        <w:rPr>
          <w:b/>
          <w:caps/>
          <w:szCs w:val="28"/>
        </w:rPr>
      </w:pPr>
      <w:r w:rsidRPr="003B0DFE">
        <w:rPr>
          <w:b/>
          <w:caps/>
          <w:szCs w:val="28"/>
        </w:rPr>
        <w:t xml:space="preserve">Программа итоговой </w:t>
      </w:r>
      <w:r>
        <w:rPr>
          <w:b/>
          <w:caps/>
          <w:szCs w:val="28"/>
        </w:rPr>
        <w:t xml:space="preserve">                                         </w:t>
      </w:r>
      <w:r w:rsidRPr="003B0DFE">
        <w:rPr>
          <w:b/>
          <w:caps/>
          <w:szCs w:val="28"/>
        </w:rPr>
        <w:t>государственной аттестации</w:t>
      </w:r>
    </w:p>
    <w:p w:rsidR="00804419" w:rsidRPr="003B0DFE" w:rsidRDefault="00804419" w:rsidP="00804419">
      <w:pPr>
        <w:tabs>
          <w:tab w:val="left" w:pos="0"/>
        </w:tabs>
        <w:spacing w:before="120"/>
        <w:jc w:val="center"/>
        <w:rPr>
          <w:szCs w:val="28"/>
        </w:rPr>
      </w:pPr>
      <w:r w:rsidRPr="003B0DFE">
        <w:rPr>
          <w:szCs w:val="28"/>
        </w:rPr>
        <w:t>выпускников по специальности</w:t>
      </w:r>
    </w:p>
    <w:p w:rsidR="00804419" w:rsidRPr="003B0DFE" w:rsidRDefault="00804419" w:rsidP="00804419">
      <w:pPr>
        <w:tabs>
          <w:tab w:val="left" w:pos="0"/>
        </w:tabs>
        <w:jc w:val="center"/>
        <w:rPr>
          <w:szCs w:val="28"/>
        </w:rPr>
      </w:pPr>
      <w:r w:rsidRPr="003B0DFE">
        <w:rPr>
          <w:szCs w:val="28"/>
        </w:rPr>
        <w:t>030503 «Правоведение»</w:t>
      </w:r>
    </w:p>
    <w:p w:rsidR="00804419" w:rsidRPr="003B0DFE" w:rsidRDefault="00804419" w:rsidP="00804419">
      <w:pPr>
        <w:tabs>
          <w:tab w:val="left" w:pos="0"/>
        </w:tabs>
        <w:jc w:val="center"/>
        <w:rPr>
          <w:szCs w:val="28"/>
        </w:rPr>
      </w:pPr>
      <w:r w:rsidRPr="003B0DFE">
        <w:rPr>
          <w:szCs w:val="28"/>
        </w:rPr>
        <w:t>на</w:t>
      </w:r>
      <w:r>
        <w:rPr>
          <w:szCs w:val="28"/>
        </w:rPr>
        <w:t xml:space="preserve"> 201</w:t>
      </w:r>
      <w:r w:rsidR="001B66EC">
        <w:rPr>
          <w:szCs w:val="28"/>
        </w:rPr>
        <w:t>3</w:t>
      </w:r>
      <w:r>
        <w:rPr>
          <w:szCs w:val="28"/>
        </w:rPr>
        <w:t>/</w:t>
      </w:r>
      <w:r w:rsidRPr="003B0DFE">
        <w:rPr>
          <w:szCs w:val="28"/>
        </w:rPr>
        <w:t>20</w:t>
      </w:r>
      <w:r>
        <w:rPr>
          <w:szCs w:val="28"/>
        </w:rPr>
        <w:t>1</w:t>
      </w:r>
      <w:r w:rsidR="001B66EC">
        <w:rPr>
          <w:szCs w:val="28"/>
        </w:rPr>
        <w:t>4</w:t>
      </w:r>
      <w:r w:rsidR="00B21160">
        <w:rPr>
          <w:szCs w:val="28"/>
        </w:rPr>
        <w:t xml:space="preserve"> год</w:t>
      </w: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b/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b/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6454C8" w:rsidRDefault="00804419" w:rsidP="00804419">
      <w:pPr>
        <w:tabs>
          <w:tab w:val="left" w:pos="0"/>
        </w:tabs>
        <w:jc w:val="center"/>
        <w:rPr>
          <w:sz w:val="24"/>
        </w:rPr>
      </w:pPr>
      <w:proofErr w:type="spellStart"/>
      <w:r>
        <w:rPr>
          <w:sz w:val="24"/>
        </w:rPr>
        <w:t>Электроизолятор</w:t>
      </w:r>
      <w:proofErr w:type="spellEnd"/>
    </w:p>
    <w:p w:rsidR="00804419" w:rsidRDefault="00697C7C" w:rsidP="00804419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 xml:space="preserve"> </w:t>
      </w:r>
      <w:r w:rsidR="00804419">
        <w:rPr>
          <w:sz w:val="24"/>
        </w:rPr>
        <w:t>201</w:t>
      </w:r>
      <w:r w:rsidR="001B66EC">
        <w:rPr>
          <w:sz w:val="24"/>
        </w:rPr>
        <w:t>3</w:t>
      </w:r>
    </w:p>
    <w:tbl>
      <w:tblPr>
        <w:tblW w:w="0" w:type="auto"/>
        <w:tblInd w:w="179" w:type="dxa"/>
        <w:tblLayout w:type="fixed"/>
        <w:tblLook w:val="01E0"/>
      </w:tblPr>
      <w:tblGrid>
        <w:gridCol w:w="3130"/>
        <w:gridCol w:w="3130"/>
      </w:tblGrid>
      <w:tr w:rsidR="00804419" w:rsidRPr="001E43DE" w:rsidTr="003C409F">
        <w:tc>
          <w:tcPr>
            <w:tcW w:w="3130" w:type="dxa"/>
          </w:tcPr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1E43DE">
              <w:rPr>
                <w:sz w:val="20"/>
                <w:szCs w:val="20"/>
              </w:rPr>
              <w:lastRenderedPageBreak/>
              <w:t>Составлена</w:t>
            </w:r>
            <w:proofErr w:type="gramEnd"/>
            <w:r w:rsidRPr="001E43DE">
              <w:rPr>
                <w:sz w:val="20"/>
                <w:szCs w:val="20"/>
              </w:rPr>
              <w:t xml:space="preserve"> в соответствии с «Рекомендациями по организации итоговой аттестации выпускников в образовательных учреждениях среднего профессионального образования (Письмо Минобразования России </w:t>
            </w:r>
            <w:r w:rsidRPr="001B66EC">
              <w:rPr>
                <w:sz w:val="20"/>
                <w:szCs w:val="20"/>
              </w:rPr>
              <w:t>от 10 июля 1998г №12 – 52 – 111 ин/12 - 13)</w:t>
            </w:r>
          </w:p>
          <w:p w:rsidR="00804419" w:rsidRPr="001E43DE" w:rsidRDefault="00804419" w:rsidP="001B66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E43DE">
              <w:rPr>
                <w:sz w:val="20"/>
                <w:szCs w:val="20"/>
              </w:rPr>
              <w:t xml:space="preserve">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Федерации, утвержденным Постановлением </w:t>
            </w:r>
            <w:r w:rsidRPr="001B66EC">
              <w:rPr>
                <w:sz w:val="20"/>
                <w:szCs w:val="20"/>
              </w:rPr>
              <w:t>Госкомвуза России от 27. 12. 95. №10</w:t>
            </w:r>
          </w:p>
        </w:tc>
        <w:tc>
          <w:tcPr>
            <w:tcW w:w="3130" w:type="dxa"/>
          </w:tcPr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E43DE">
              <w:rPr>
                <w:sz w:val="20"/>
                <w:szCs w:val="20"/>
              </w:rPr>
              <w:t>Согласованно:</w:t>
            </w:r>
          </w:p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E43DE">
              <w:rPr>
                <w:sz w:val="20"/>
                <w:szCs w:val="20"/>
              </w:rPr>
              <w:t xml:space="preserve">Директор колледжа </w:t>
            </w:r>
          </w:p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E43DE">
              <w:rPr>
                <w:sz w:val="20"/>
                <w:szCs w:val="20"/>
              </w:rPr>
              <w:t>___________________________</w:t>
            </w:r>
          </w:p>
          <w:p w:rsidR="00804419" w:rsidRPr="001E43DE" w:rsidRDefault="00804419" w:rsidP="003C409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E43DE">
              <w:rPr>
                <w:sz w:val="20"/>
                <w:szCs w:val="20"/>
              </w:rPr>
              <w:t xml:space="preserve">Т.Г. </w:t>
            </w:r>
            <w:proofErr w:type="spellStart"/>
            <w:r w:rsidRPr="001E43DE">
              <w:rPr>
                <w:sz w:val="20"/>
                <w:szCs w:val="20"/>
              </w:rPr>
              <w:t>Колонина</w:t>
            </w:r>
            <w:proofErr w:type="spellEnd"/>
          </w:p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C2CDD" w:rsidRDefault="00BC2CDD" w:rsidP="003C409F">
            <w:pPr>
              <w:tabs>
                <w:tab w:val="left" w:pos="0"/>
              </w:tabs>
              <w:jc w:val="both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Рассмотрено и одобрено на заседании цикловой</w:t>
            </w:r>
            <w:r w:rsidR="0056611C">
              <w:rPr>
                <w:spacing w:val="4"/>
                <w:sz w:val="20"/>
                <w:szCs w:val="20"/>
              </w:rPr>
              <w:t xml:space="preserve"> комиссии</w:t>
            </w:r>
            <w:r>
              <w:rPr>
                <w:spacing w:val="4"/>
                <w:sz w:val="20"/>
                <w:szCs w:val="20"/>
              </w:rPr>
              <w:t xml:space="preserve"> профессиональных</w:t>
            </w:r>
            <w:r w:rsidR="001B66EC">
              <w:rPr>
                <w:spacing w:val="4"/>
                <w:sz w:val="20"/>
                <w:szCs w:val="20"/>
              </w:rPr>
              <w:t xml:space="preserve"> циклов по специальностям </w:t>
            </w:r>
            <w:proofErr w:type="spellStart"/>
            <w:r w:rsidR="001B66EC">
              <w:rPr>
                <w:spacing w:val="4"/>
                <w:sz w:val="20"/>
                <w:szCs w:val="20"/>
              </w:rPr>
              <w:t>ПиОСО</w:t>
            </w:r>
            <w:proofErr w:type="spellEnd"/>
            <w:r w:rsidR="001B66EC">
              <w:rPr>
                <w:spacing w:val="4"/>
                <w:sz w:val="20"/>
                <w:szCs w:val="20"/>
              </w:rPr>
              <w:t xml:space="preserve"> и </w:t>
            </w:r>
            <w:r w:rsidR="0056611C">
              <w:rPr>
                <w:spacing w:val="4"/>
                <w:sz w:val="20"/>
                <w:szCs w:val="20"/>
              </w:rPr>
              <w:t xml:space="preserve"> правоведению</w:t>
            </w:r>
          </w:p>
          <w:p w:rsidR="00B270B7" w:rsidRDefault="0056611C" w:rsidP="003C409F">
            <w:pPr>
              <w:tabs>
                <w:tab w:val="left" w:pos="0"/>
              </w:tabs>
              <w:jc w:val="both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Протокол №</w:t>
            </w:r>
            <w:r w:rsidR="00B270B7">
              <w:rPr>
                <w:spacing w:val="4"/>
                <w:sz w:val="20"/>
                <w:szCs w:val="20"/>
              </w:rPr>
              <w:t xml:space="preserve"> 2</w:t>
            </w:r>
            <w:r w:rsidR="001B66EC"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56611C" w:rsidRDefault="0056611C" w:rsidP="003C409F">
            <w:pPr>
              <w:tabs>
                <w:tab w:val="left" w:pos="0"/>
              </w:tabs>
              <w:jc w:val="both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от </w:t>
            </w:r>
            <w:r w:rsidRPr="0056611C">
              <w:rPr>
                <w:spacing w:val="4"/>
                <w:sz w:val="20"/>
                <w:szCs w:val="20"/>
                <w:u w:val="single"/>
              </w:rPr>
              <w:t>«</w:t>
            </w:r>
            <w:r w:rsidR="001B66EC">
              <w:rPr>
                <w:spacing w:val="4"/>
                <w:sz w:val="20"/>
                <w:szCs w:val="20"/>
                <w:u w:val="single"/>
              </w:rPr>
              <w:t xml:space="preserve"> </w:t>
            </w:r>
            <w:r w:rsidR="00B270B7">
              <w:rPr>
                <w:spacing w:val="4"/>
                <w:sz w:val="20"/>
                <w:szCs w:val="20"/>
                <w:u w:val="single"/>
              </w:rPr>
              <w:t>14</w:t>
            </w:r>
            <w:r w:rsidR="001B66EC">
              <w:rPr>
                <w:spacing w:val="4"/>
                <w:sz w:val="20"/>
                <w:szCs w:val="20"/>
                <w:u w:val="single"/>
              </w:rPr>
              <w:t xml:space="preserve"> </w:t>
            </w:r>
            <w:r w:rsidRPr="0056611C">
              <w:rPr>
                <w:spacing w:val="4"/>
                <w:sz w:val="20"/>
                <w:szCs w:val="20"/>
                <w:u w:val="single"/>
              </w:rPr>
              <w:t xml:space="preserve">» </w:t>
            </w:r>
            <w:r w:rsidR="00B270B7">
              <w:rPr>
                <w:spacing w:val="4"/>
                <w:sz w:val="20"/>
                <w:szCs w:val="20"/>
                <w:u w:val="single"/>
              </w:rPr>
              <w:t xml:space="preserve">октября </w:t>
            </w:r>
            <w:r w:rsidRPr="0056611C">
              <w:rPr>
                <w:spacing w:val="4"/>
                <w:sz w:val="20"/>
                <w:szCs w:val="20"/>
                <w:u w:val="single"/>
              </w:rPr>
              <w:t xml:space="preserve"> 201</w:t>
            </w:r>
            <w:r w:rsidR="001B66EC">
              <w:rPr>
                <w:spacing w:val="4"/>
                <w:sz w:val="20"/>
                <w:szCs w:val="20"/>
                <w:u w:val="single"/>
              </w:rPr>
              <w:t>3</w:t>
            </w:r>
            <w:r w:rsidRPr="0056611C">
              <w:rPr>
                <w:spacing w:val="4"/>
                <w:sz w:val="20"/>
                <w:szCs w:val="20"/>
                <w:u w:val="single"/>
              </w:rPr>
              <w:t xml:space="preserve"> г.</w:t>
            </w:r>
          </w:p>
          <w:p w:rsidR="001B66EC" w:rsidRDefault="00804419" w:rsidP="001B66EC">
            <w:pPr>
              <w:tabs>
                <w:tab w:val="left" w:pos="0"/>
              </w:tabs>
              <w:jc w:val="both"/>
              <w:rPr>
                <w:spacing w:val="4"/>
                <w:sz w:val="20"/>
                <w:szCs w:val="20"/>
              </w:rPr>
            </w:pPr>
            <w:r w:rsidRPr="001E43DE">
              <w:rPr>
                <w:spacing w:val="4"/>
                <w:sz w:val="20"/>
                <w:szCs w:val="20"/>
              </w:rPr>
              <w:t>Председатель</w:t>
            </w:r>
            <w:r w:rsidR="00B270B7">
              <w:rPr>
                <w:spacing w:val="4"/>
                <w:sz w:val="20"/>
                <w:szCs w:val="20"/>
              </w:rPr>
              <w:t xml:space="preserve"> </w:t>
            </w:r>
            <w:r w:rsidR="001B66EC">
              <w:rPr>
                <w:spacing w:val="4"/>
                <w:sz w:val="20"/>
                <w:szCs w:val="20"/>
              </w:rPr>
              <w:t xml:space="preserve">цикловой комиссии профессиональных циклов по специальностям </w:t>
            </w:r>
            <w:proofErr w:type="spellStart"/>
            <w:r w:rsidR="001B66EC">
              <w:rPr>
                <w:spacing w:val="4"/>
                <w:sz w:val="20"/>
                <w:szCs w:val="20"/>
              </w:rPr>
              <w:t>ПиОСО</w:t>
            </w:r>
            <w:proofErr w:type="spellEnd"/>
            <w:r w:rsidR="001B66EC">
              <w:rPr>
                <w:spacing w:val="4"/>
                <w:sz w:val="20"/>
                <w:szCs w:val="20"/>
              </w:rPr>
              <w:t xml:space="preserve"> и  </w:t>
            </w:r>
            <w:r w:rsidR="00B270B7">
              <w:rPr>
                <w:spacing w:val="4"/>
                <w:sz w:val="20"/>
                <w:szCs w:val="20"/>
              </w:rPr>
              <w:t xml:space="preserve">по </w:t>
            </w:r>
            <w:r w:rsidR="001B66EC">
              <w:rPr>
                <w:spacing w:val="4"/>
                <w:sz w:val="20"/>
                <w:szCs w:val="20"/>
              </w:rPr>
              <w:t>правоведению</w:t>
            </w:r>
          </w:p>
          <w:p w:rsidR="00804419" w:rsidRPr="001E43DE" w:rsidRDefault="0056611C" w:rsidP="0056611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______________</w:t>
            </w:r>
            <w:r w:rsidR="00804419" w:rsidRPr="001E43DE">
              <w:rPr>
                <w:sz w:val="20"/>
                <w:szCs w:val="20"/>
              </w:rPr>
              <w:t>С.С.Шеморакова</w:t>
            </w:r>
            <w:proofErr w:type="spellEnd"/>
          </w:p>
          <w:p w:rsidR="00804419" w:rsidRPr="001E43DE" w:rsidRDefault="00804419" w:rsidP="003C409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</w:p>
    <w:p w:rsidR="00804419" w:rsidRPr="006C09BF" w:rsidRDefault="00804419" w:rsidP="00804419">
      <w:pPr>
        <w:tabs>
          <w:tab w:val="left" w:pos="0"/>
        </w:tabs>
        <w:ind w:firstLine="397"/>
        <w:jc w:val="both"/>
        <w:rPr>
          <w:spacing w:val="-2"/>
          <w:sz w:val="20"/>
          <w:szCs w:val="20"/>
        </w:rPr>
      </w:pPr>
      <w:proofErr w:type="gramStart"/>
      <w:r w:rsidRPr="006C09BF">
        <w:rPr>
          <w:spacing w:val="-2"/>
          <w:sz w:val="20"/>
          <w:szCs w:val="20"/>
        </w:rPr>
        <w:lastRenderedPageBreak/>
        <w:t>Программа итоговой государственной аттестации выпускников колледжа Гжельского государственного художественно-промышленного института составлена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Федерации, утверждённым Постановлением Госкомвуза России от 27.12.95. №</w:t>
      </w:r>
      <w:r>
        <w:rPr>
          <w:spacing w:val="-2"/>
          <w:sz w:val="20"/>
          <w:szCs w:val="20"/>
        </w:rPr>
        <w:t xml:space="preserve"> </w:t>
      </w:r>
      <w:r w:rsidRPr="006C09BF">
        <w:rPr>
          <w:spacing w:val="-2"/>
          <w:sz w:val="20"/>
          <w:szCs w:val="20"/>
        </w:rPr>
        <w:t>10 и</w:t>
      </w:r>
      <w:r w:rsidRPr="006C09BF">
        <w:rPr>
          <w:b/>
          <w:spacing w:val="-2"/>
          <w:sz w:val="20"/>
          <w:szCs w:val="20"/>
        </w:rPr>
        <w:t xml:space="preserve"> </w:t>
      </w:r>
      <w:r w:rsidRPr="006C09BF">
        <w:rPr>
          <w:spacing w:val="-2"/>
          <w:sz w:val="20"/>
          <w:szCs w:val="20"/>
        </w:rPr>
        <w:t>Рекомендациями по организации итоговой государственной аттестации выпускников в образов</w:t>
      </w:r>
      <w:r>
        <w:rPr>
          <w:spacing w:val="-2"/>
          <w:sz w:val="20"/>
          <w:szCs w:val="20"/>
        </w:rPr>
        <w:t>ательных  учреждениях  среднего</w:t>
      </w:r>
      <w:r w:rsidRPr="006C09BF">
        <w:rPr>
          <w:spacing w:val="-2"/>
          <w:sz w:val="20"/>
          <w:szCs w:val="20"/>
        </w:rPr>
        <w:t xml:space="preserve"> профессионального образования (Письмо </w:t>
      </w:r>
      <w:r>
        <w:rPr>
          <w:spacing w:val="-2"/>
          <w:sz w:val="20"/>
          <w:szCs w:val="20"/>
        </w:rPr>
        <w:t>Минобразования России от 10.07.1998</w:t>
      </w:r>
      <w:r w:rsidRPr="006C09BF">
        <w:rPr>
          <w:spacing w:val="-2"/>
          <w:sz w:val="20"/>
          <w:szCs w:val="20"/>
        </w:rPr>
        <w:t xml:space="preserve"> № 12-52-111 ин/12-13), Положением об итоговой</w:t>
      </w:r>
      <w:proofErr w:type="gramEnd"/>
      <w:r w:rsidRPr="006C09BF">
        <w:rPr>
          <w:spacing w:val="-2"/>
          <w:sz w:val="20"/>
          <w:szCs w:val="20"/>
        </w:rPr>
        <w:t xml:space="preserve"> государственной аттестации выпускников Гжельского государственного художественно-промышленного колледжа (</w:t>
      </w:r>
      <w:r w:rsidR="006454C8">
        <w:rPr>
          <w:spacing w:val="-2"/>
          <w:sz w:val="20"/>
          <w:szCs w:val="20"/>
        </w:rPr>
        <w:t xml:space="preserve">27.10.2011 </w:t>
      </w:r>
      <w:r w:rsidRPr="006C09BF">
        <w:rPr>
          <w:spacing w:val="-2"/>
          <w:sz w:val="20"/>
          <w:szCs w:val="20"/>
        </w:rPr>
        <w:t xml:space="preserve">г). </w:t>
      </w:r>
    </w:p>
    <w:p w:rsidR="00804419" w:rsidRPr="003B0DFE" w:rsidRDefault="00804419" w:rsidP="00804419">
      <w:pPr>
        <w:tabs>
          <w:tab w:val="left" w:pos="0"/>
        </w:tabs>
        <w:ind w:firstLine="397"/>
        <w:jc w:val="both"/>
        <w:rPr>
          <w:spacing w:val="-2"/>
          <w:sz w:val="20"/>
          <w:szCs w:val="20"/>
        </w:rPr>
      </w:pPr>
      <w:r w:rsidRPr="003B0DFE">
        <w:rPr>
          <w:spacing w:val="-2"/>
          <w:sz w:val="20"/>
          <w:szCs w:val="20"/>
        </w:rPr>
        <w:t xml:space="preserve">Целью итоговой государственной аттестации является установление соответствия </w:t>
      </w:r>
      <w:proofErr w:type="gramStart"/>
      <w:r w:rsidRPr="003B0DFE">
        <w:rPr>
          <w:spacing w:val="-2"/>
          <w:sz w:val="20"/>
          <w:szCs w:val="20"/>
        </w:rPr>
        <w:t>уровня</w:t>
      </w:r>
      <w:proofErr w:type="gramEnd"/>
      <w:r w:rsidRPr="003B0DFE">
        <w:rPr>
          <w:spacing w:val="-2"/>
          <w:sz w:val="20"/>
          <w:szCs w:val="20"/>
        </w:rPr>
        <w:t xml:space="preserve"> и качества подготовки выпускников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по специальности</w:t>
      </w:r>
      <w:r>
        <w:rPr>
          <w:spacing w:val="-2"/>
          <w:sz w:val="20"/>
          <w:szCs w:val="20"/>
        </w:rPr>
        <w:t xml:space="preserve"> </w:t>
      </w:r>
      <w:r w:rsidRPr="003B0DFE">
        <w:rPr>
          <w:spacing w:val="-2"/>
          <w:sz w:val="20"/>
          <w:szCs w:val="20"/>
        </w:rPr>
        <w:t>030503 «Правоведение».</w:t>
      </w:r>
    </w:p>
    <w:p w:rsidR="00804419" w:rsidRPr="008C6F97" w:rsidRDefault="00804419" w:rsidP="00804419">
      <w:pPr>
        <w:tabs>
          <w:tab w:val="left" w:pos="0"/>
        </w:tabs>
        <w:spacing w:before="180" w:after="40"/>
        <w:jc w:val="center"/>
        <w:rPr>
          <w:rFonts w:ascii="Garamond" w:hAnsi="Garamond"/>
          <w:b/>
          <w:caps/>
          <w:sz w:val="24"/>
        </w:rPr>
      </w:pPr>
      <w:r w:rsidRPr="008C6F97">
        <w:rPr>
          <w:rFonts w:ascii="Garamond" w:hAnsi="Garamond"/>
          <w:b/>
          <w:caps/>
          <w:sz w:val="24"/>
        </w:rPr>
        <w:t>Вид итоговой государственной                                              аттестации</w:t>
      </w:r>
    </w:p>
    <w:p w:rsidR="00804419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  <w:r w:rsidRPr="000611E6">
        <w:rPr>
          <w:sz w:val="20"/>
          <w:szCs w:val="20"/>
        </w:rPr>
        <w:t xml:space="preserve">Итоговая государственная аттестация выпускников  по специальности </w:t>
      </w:r>
      <w:r>
        <w:rPr>
          <w:sz w:val="20"/>
          <w:szCs w:val="20"/>
        </w:rPr>
        <w:t xml:space="preserve">030503 </w:t>
      </w:r>
      <w:r w:rsidRPr="000611E6">
        <w:rPr>
          <w:sz w:val="20"/>
          <w:szCs w:val="20"/>
        </w:rPr>
        <w:t>«Правоведение» 20</w:t>
      </w:r>
      <w:r>
        <w:rPr>
          <w:sz w:val="20"/>
          <w:szCs w:val="20"/>
        </w:rPr>
        <w:t>1</w:t>
      </w:r>
      <w:r w:rsidR="001B66EC">
        <w:rPr>
          <w:sz w:val="20"/>
          <w:szCs w:val="20"/>
        </w:rPr>
        <w:t>3</w:t>
      </w:r>
      <w:r>
        <w:rPr>
          <w:sz w:val="20"/>
          <w:szCs w:val="20"/>
        </w:rPr>
        <w:t>/</w:t>
      </w:r>
      <w:r w:rsidRPr="000611E6">
        <w:rPr>
          <w:sz w:val="20"/>
          <w:szCs w:val="20"/>
        </w:rPr>
        <w:t>20</w:t>
      </w:r>
      <w:r>
        <w:rPr>
          <w:sz w:val="20"/>
          <w:szCs w:val="20"/>
        </w:rPr>
        <w:t>1</w:t>
      </w:r>
      <w:r w:rsidR="001B66EC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600C53">
        <w:rPr>
          <w:sz w:val="20"/>
          <w:szCs w:val="20"/>
        </w:rPr>
        <w:t xml:space="preserve">учебного </w:t>
      </w:r>
      <w:r w:rsidRPr="000611E6">
        <w:rPr>
          <w:sz w:val="20"/>
          <w:szCs w:val="20"/>
        </w:rPr>
        <w:t>года состоит из двух этапов:</w:t>
      </w:r>
    </w:p>
    <w:p w:rsidR="00804419" w:rsidRPr="008C6F97" w:rsidRDefault="00804419" w:rsidP="00804419">
      <w:pPr>
        <w:tabs>
          <w:tab w:val="left" w:pos="0"/>
        </w:tabs>
        <w:spacing w:before="180" w:after="40"/>
        <w:jc w:val="center"/>
        <w:rPr>
          <w:rFonts w:ascii="Garamond" w:hAnsi="Garamond"/>
          <w:caps/>
          <w:sz w:val="24"/>
        </w:rPr>
      </w:pPr>
      <w:r w:rsidRPr="008C6F97">
        <w:rPr>
          <w:rFonts w:ascii="Garamond" w:hAnsi="Garamond"/>
          <w:b/>
          <w:caps/>
          <w:sz w:val="24"/>
        </w:rPr>
        <w:t>Первый этап</w:t>
      </w:r>
    </w:p>
    <w:p w:rsidR="00804419" w:rsidRPr="000611E6" w:rsidRDefault="00804419" w:rsidP="00804419">
      <w:pPr>
        <w:pStyle w:val="a3"/>
        <w:tabs>
          <w:tab w:val="left" w:pos="0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>Итоговый междисциплинарный экзамен по дисциплинам: «Уголовное право», «</w:t>
      </w:r>
      <w:r>
        <w:rPr>
          <w:sz w:val="20"/>
          <w:szCs w:val="20"/>
        </w:rPr>
        <w:t>Трудовое право»,</w:t>
      </w:r>
      <w:r w:rsidRPr="000611E6">
        <w:rPr>
          <w:sz w:val="20"/>
          <w:szCs w:val="20"/>
        </w:rPr>
        <w:t xml:space="preserve"> «Гражданское право», «Уголовный процесс», «Гражданский процесс».</w:t>
      </w:r>
    </w:p>
    <w:p w:rsidR="00804419" w:rsidRPr="000611E6" w:rsidRDefault="00804419" w:rsidP="00804419">
      <w:pPr>
        <w:pStyle w:val="a3"/>
        <w:tabs>
          <w:tab w:val="left" w:pos="0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 xml:space="preserve">Итоговый  междисциплинарный  экзамен проводится в </w:t>
      </w:r>
      <w:r>
        <w:rPr>
          <w:sz w:val="20"/>
          <w:szCs w:val="20"/>
        </w:rPr>
        <w:t>два</w:t>
      </w:r>
      <w:r w:rsidRPr="000611E6">
        <w:rPr>
          <w:sz w:val="20"/>
          <w:szCs w:val="20"/>
        </w:rPr>
        <w:t xml:space="preserve"> этапа:</w:t>
      </w:r>
    </w:p>
    <w:p w:rsidR="00804419" w:rsidRPr="000611E6" w:rsidRDefault="00804419" w:rsidP="00804419">
      <w:pPr>
        <w:pStyle w:val="a3"/>
        <w:tabs>
          <w:tab w:val="left" w:pos="0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>1</w:t>
      </w:r>
      <w:r>
        <w:rPr>
          <w:sz w:val="20"/>
          <w:szCs w:val="20"/>
        </w:rPr>
        <w:t xml:space="preserve">. Этап </w:t>
      </w:r>
      <w:r w:rsidRPr="000611E6">
        <w:rPr>
          <w:sz w:val="20"/>
          <w:szCs w:val="20"/>
        </w:rPr>
        <w:t>– тестовый контроль</w:t>
      </w:r>
      <w:r>
        <w:rPr>
          <w:sz w:val="20"/>
          <w:szCs w:val="20"/>
        </w:rPr>
        <w:t>.</w:t>
      </w:r>
    </w:p>
    <w:p w:rsidR="00804419" w:rsidRPr="003B0DFE" w:rsidRDefault="00804419" w:rsidP="00804419">
      <w:pPr>
        <w:pStyle w:val="a3"/>
        <w:tabs>
          <w:tab w:val="left" w:pos="0"/>
        </w:tabs>
        <w:ind w:firstLine="397"/>
        <w:rPr>
          <w:spacing w:val="-6"/>
          <w:sz w:val="20"/>
          <w:szCs w:val="20"/>
        </w:rPr>
      </w:pPr>
      <w:r w:rsidRPr="000611E6">
        <w:rPr>
          <w:sz w:val="20"/>
          <w:szCs w:val="20"/>
        </w:rPr>
        <w:t>2</w:t>
      </w:r>
      <w:r>
        <w:rPr>
          <w:sz w:val="20"/>
          <w:szCs w:val="20"/>
        </w:rPr>
        <w:t>. Э</w:t>
      </w:r>
      <w:r w:rsidRPr="000611E6">
        <w:rPr>
          <w:sz w:val="20"/>
          <w:szCs w:val="20"/>
        </w:rPr>
        <w:t xml:space="preserve">тап – </w:t>
      </w:r>
      <w:r>
        <w:rPr>
          <w:sz w:val="20"/>
          <w:szCs w:val="20"/>
        </w:rPr>
        <w:t xml:space="preserve"> решение ситуационных</w:t>
      </w:r>
      <w:r w:rsidRPr="000611E6">
        <w:rPr>
          <w:sz w:val="20"/>
          <w:szCs w:val="20"/>
        </w:rPr>
        <w:t xml:space="preserve"> задач</w:t>
      </w:r>
      <w:r>
        <w:rPr>
          <w:sz w:val="20"/>
          <w:szCs w:val="20"/>
        </w:rPr>
        <w:t>.</w:t>
      </w:r>
    </w:p>
    <w:p w:rsidR="00804419" w:rsidRPr="008C6F97" w:rsidRDefault="00804419" w:rsidP="00804419">
      <w:pPr>
        <w:pStyle w:val="a3"/>
        <w:tabs>
          <w:tab w:val="left" w:pos="0"/>
        </w:tabs>
        <w:spacing w:before="180" w:after="40"/>
        <w:ind w:firstLine="0"/>
        <w:jc w:val="center"/>
        <w:rPr>
          <w:rFonts w:ascii="Garamond" w:hAnsi="Garamond"/>
          <w:b/>
          <w:caps/>
          <w:sz w:val="24"/>
        </w:rPr>
      </w:pPr>
      <w:r w:rsidRPr="008C6F97">
        <w:rPr>
          <w:rFonts w:ascii="Garamond" w:hAnsi="Garamond"/>
          <w:b/>
          <w:caps/>
          <w:sz w:val="24"/>
        </w:rPr>
        <w:t>Второй этап</w:t>
      </w:r>
    </w:p>
    <w:p w:rsidR="00804419" w:rsidRPr="000611E6" w:rsidRDefault="00804419" w:rsidP="00804419">
      <w:pPr>
        <w:pStyle w:val="a3"/>
        <w:tabs>
          <w:tab w:val="left" w:pos="0"/>
        </w:tabs>
        <w:ind w:firstLine="397"/>
        <w:rPr>
          <w:sz w:val="20"/>
          <w:szCs w:val="20"/>
        </w:rPr>
      </w:pPr>
      <w:r>
        <w:rPr>
          <w:sz w:val="20"/>
          <w:szCs w:val="20"/>
        </w:rPr>
        <w:t>З</w:t>
      </w:r>
      <w:r w:rsidRPr="000611E6">
        <w:rPr>
          <w:sz w:val="20"/>
          <w:szCs w:val="20"/>
        </w:rPr>
        <w:t>ащита выпускной квалификационной работы.</w:t>
      </w:r>
    </w:p>
    <w:p w:rsidR="00804419" w:rsidRPr="000611E6" w:rsidRDefault="00804419" w:rsidP="00804419">
      <w:pPr>
        <w:numPr>
          <w:ilvl w:val="0"/>
          <w:numId w:val="1"/>
        </w:numPr>
        <w:tabs>
          <w:tab w:val="clear" w:pos="1288"/>
          <w:tab w:val="left" w:pos="0"/>
        </w:tabs>
        <w:spacing w:before="40"/>
        <w:ind w:left="0"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Объем времени на подготовку и проведение с 18 мая по 28</w:t>
      </w:r>
      <w:r>
        <w:rPr>
          <w:b/>
          <w:sz w:val="20"/>
          <w:szCs w:val="20"/>
        </w:rPr>
        <w:t xml:space="preserve"> июня 201</w:t>
      </w:r>
      <w:r w:rsidR="001B66E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611E6">
        <w:rPr>
          <w:b/>
          <w:sz w:val="20"/>
          <w:szCs w:val="20"/>
        </w:rPr>
        <w:t>г.</w:t>
      </w:r>
    </w:p>
    <w:p w:rsidR="00804419" w:rsidRPr="000611E6" w:rsidRDefault="00804419" w:rsidP="00804419">
      <w:pPr>
        <w:numPr>
          <w:ilvl w:val="0"/>
          <w:numId w:val="1"/>
        </w:numPr>
        <w:tabs>
          <w:tab w:val="clear" w:pos="1288"/>
          <w:tab w:val="left" w:pos="0"/>
        </w:tabs>
        <w:spacing w:before="40"/>
        <w:ind w:left="0"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Сроки проведения:</w:t>
      </w:r>
    </w:p>
    <w:p w:rsidR="00804419" w:rsidRPr="000611E6" w:rsidRDefault="00804419" w:rsidP="00804419">
      <w:pPr>
        <w:numPr>
          <w:ilvl w:val="0"/>
          <w:numId w:val="1"/>
        </w:numPr>
        <w:tabs>
          <w:tab w:val="clear" w:pos="1288"/>
          <w:tab w:val="left" w:pos="0"/>
          <w:tab w:val="num" w:pos="71"/>
          <w:tab w:val="num" w:pos="284"/>
        </w:tabs>
        <w:spacing w:before="40"/>
        <w:ind w:left="0"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Подготовка к итоговому междисциплинарному экзамену по специальности с 18.05.20</w:t>
      </w:r>
      <w:r>
        <w:rPr>
          <w:b/>
          <w:sz w:val="20"/>
          <w:szCs w:val="20"/>
        </w:rPr>
        <w:t>1</w:t>
      </w:r>
      <w:r w:rsidR="001B66EC">
        <w:rPr>
          <w:b/>
          <w:sz w:val="20"/>
          <w:szCs w:val="20"/>
        </w:rPr>
        <w:t>4</w:t>
      </w:r>
      <w:r w:rsidRPr="000611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г.  </w:t>
      </w:r>
      <w:r w:rsidRPr="000611E6">
        <w:rPr>
          <w:b/>
          <w:sz w:val="20"/>
          <w:szCs w:val="20"/>
        </w:rPr>
        <w:t>по  24.0</w:t>
      </w:r>
      <w:r w:rsidR="001B66EC">
        <w:rPr>
          <w:b/>
          <w:sz w:val="20"/>
          <w:szCs w:val="20"/>
        </w:rPr>
        <w:t>6</w:t>
      </w:r>
      <w:r w:rsidRPr="000611E6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1</w:t>
      </w:r>
      <w:r w:rsidR="001B66E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</w:p>
    <w:p w:rsidR="00804419" w:rsidRPr="000611E6" w:rsidRDefault="00804419" w:rsidP="00804419">
      <w:pPr>
        <w:tabs>
          <w:tab w:val="left" w:pos="0"/>
          <w:tab w:val="num" w:pos="720"/>
        </w:tabs>
        <w:ind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а) итоговый междисциплинарный экзамен по специальности 25.05.20</w:t>
      </w:r>
      <w:r>
        <w:rPr>
          <w:b/>
          <w:sz w:val="20"/>
          <w:szCs w:val="20"/>
        </w:rPr>
        <w:t>1</w:t>
      </w:r>
      <w:r w:rsidR="001B66EC">
        <w:rPr>
          <w:b/>
          <w:sz w:val="20"/>
          <w:szCs w:val="20"/>
        </w:rPr>
        <w:t>4</w:t>
      </w:r>
      <w:r w:rsidR="005F45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г. </w:t>
      </w:r>
      <w:r w:rsidRPr="000611E6">
        <w:rPr>
          <w:b/>
          <w:sz w:val="20"/>
          <w:szCs w:val="20"/>
        </w:rPr>
        <w:t xml:space="preserve"> до 07.06.20</w:t>
      </w:r>
      <w:r>
        <w:rPr>
          <w:b/>
          <w:sz w:val="20"/>
          <w:szCs w:val="20"/>
        </w:rPr>
        <w:t>1</w:t>
      </w:r>
      <w:r w:rsidR="001B66E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</w:p>
    <w:p w:rsidR="00804419" w:rsidRPr="000611E6" w:rsidRDefault="00804419" w:rsidP="00804419">
      <w:pPr>
        <w:tabs>
          <w:tab w:val="left" w:pos="0"/>
          <w:tab w:val="num" w:pos="720"/>
        </w:tabs>
        <w:ind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б) Выполнение ВКР - с 0</w:t>
      </w:r>
      <w:r>
        <w:rPr>
          <w:b/>
          <w:sz w:val="20"/>
          <w:szCs w:val="20"/>
        </w:rPr>
        <w:t>8</w:t>
      </w:r>
      <w:r w:rsidRPr="000611E6">
        <w:rPr>
          <w:b/>
          <w:sz w:val="20"/>
          <w:szCs w:val="20"/>
        </w:rPr>
        <w:t>.06.20</w:t>
      </w:r>
      <w:r>
        <w:rPr>
          <w:b/>
          <w:sz w:val="20"/>
          <w:szCs w:val="20"/>
        </w:rPr>
        <w:t>1</w:t>
      </w:r>
      <w:r w:rsidR="005F45E4">
        <w:rPr>
          <w:b/>
          <w:sz w:val="20"/>
          <w:szCs w:val="20"/>
        </w:rPr>
        <w:t>4</w:t>
      </w:r>
      <w:r w:rsidRPr="000611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г.  </w:t>
      </w:r>
      <w:r w:rsidRPr="000611E6">
        <w:rPr>
          <w:b/>
          <w:sz w:val="20"/>
          <w:szCs w:val="20"/>
        </w:rPr>
        <w:t>по 21.06.20</w:t>
      </w:r>
      <w:r>
        <w:rPr>
          <w:b/>
          <w:sz w:val="20"/>
          <w:szCs w:val="20"/>
        </w:rPr>
        <w:t>1</w:t>
      </w:r>
      <w:r w:rsidR="005F45E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611E6">
        <w:rPr>
          <w:b/>
          <w:sz w:val="20"/>
          <w:szCs w:val="20"/>
        </w:rPr>
        <w:t>г.</w:t>
      </w:r>
    </w:p>
    <w:p w:rsidR="00804419" w:rsidRDefault="00804419" w:rsidP="00804419">
      <w:pPr>
        <w:tabs>
          <w:tab w:val="left" w:pos="0"/>
          <w:tab w:val="num" w:pos="720"/>
        </w:tabs>
        <w:ind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в) Защита ВКР: с 22.06.20</w:t>
      </w:r>
      <w:r>
        <w:rPr>
          <w:b/>
          <w:sz w:val="20"/>
          <w:szCs w:val="20"/>
        </w:rPr>
        <w:t>1</w:t>
      </w:r>
      <w:r w:rsidR="005F45E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  <w:r w:rsidRPr="000611E6">
        <w:rPr>
          <w:b/>
          <w:sz w:val="20"/>
          <w:szCs w:val="20"/>
        </w:rPr>
        <w:t xml:space="preserve"> по 28.06.20</w:t>
      </w:r>
      <w:r>
        <w:rPr>
          <w:b/>
          <w:sz w:val="20"/>
          <w:szCs w:val="20"/>
        </w:rPr>
        <w:t>1</w:t>
      </w:r>
      <w:r w:rsidR="005F45E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611E6">
        <w:rPr>
          <w:b/>
          <w:sz w:val="20"/>
          <w:szCs w:val="20"/>
        </w:rPr>
        <w:t>г.</w:t>
      </w:r>
    </w:p>
    <w:p w:rsidR="00804419" w:rsidRDefault="00804419" w:rsidP="00804419">
      <w:pPr>
        <w:tabs>
          <w:tab w:val="left" w:pos="0"/>
          <w:tab w:val="num" w:pos="720"/>
        </w:tabs>
        <w:ind w:firstLine="397"/>
        <w:jc w:val="both"/>
        <w:rPr>
          <w:b/>
          <w:sz w:val="20"/>
          <w:szCs w:val="20"/>
        </w:rPr>
      </w:pPr>
    </w:p>
    <w:p w:rsidR="006661D5" w:rsidRPr="000611E6" w:rsidRDefault="006661D5" w:rsidP="00804419">
      <w:pPr>
        <w:tabs>
          <w:tab w:val="left" w:pos="0"/>
          <w:tab w:val="num" w:pos="720"/>
        </w:tabs>
        <w:ind w:firstLine="397"/>
        <w:jc w:val="both"/>
        <w:rPr>
          <w:b/>
          <w:sz w:val="20"/>
          <w:szCs w:val="20"/>
        </w:rPr>
      </w:pPr>
    </w:p>
    <w:p w:rsidR="00804419" w:rsidRPr="000611E6" w:rsidRDefault="00804419" w:rsidP="00804419">
      <w:pPr>
        <w:numPr>
          <w:ilvl w:val="0"/>
          <w:numId w:val="1"/>
        </w:numPr>
        <w:tabs>
          <w:tab w:val="clear" w:pos="1288"/>
          <w:tab w:val="left" w:pos="0"/>
        </w:tabs>
        <w:spacing w:before="40"/>
        <w:ind w:left="0" w:firstLine="397"/>
        <w:jc w:val="both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lastRenderedPageBreak/>
        <w:t>Необходимые экзаменационные материалы.</w:t>
      </w:r>
    </w:p>
    <w:p w:rsidR="00804419" w:rsidRPr="000611E6" w:rsidRDefault="00804419" w:rsidP="00804419">
      <w:pPr>
        <w:pStyle w:val="2"/>
        <w:tabs>
          <w:tab w:val="left" w:pos="0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>а) комплекты тестовых заданий по дисциплинам: «Уголовное право», «Гражданское право», «Трудовое право»; «Уголовный процесс», «Гражданский процесс»</w:t>
      </w:r>
      <w:r w:rsidR="00F17304">
        <w:rPr>
          <w:sz w:val="20"/>
          <w:szCs w:val="20"/>
        </w:rPr>
        <w:t xml:space="preserve">  4 варианта по 10 вопросов каждой темы</w:t>
      </w:r>
      <w:r w:rsidRPr="000611E6">
        <w:rPr>
          <w:sz w:val="20"/>
          <w:szCs w:val="20"/>
        </w:rPr>
        <w:t>;</w:t>
      </w:r>
    </w:p>
    <w:p w:rsidR="00804419" w:rsidRPr="000611E6" w:rsidRDefault="00804419" w:rsidP="00804419">
      <w:pPr>
        <w:pStyle w:val="2"/>
        <w:tabs>
          <w:tab w:val="left" w:pos="0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>б) комплект ситуационных задач по дисциплинам</w:t>
      </w:r>
      <w:r w:rsidR="00F17304">
        <w:rPr>
          <w:sz w:val="20"/>
          <w:szCs w:val="20"/>
        </w:rPr>
        <w:t xml:space="preserve"> 25 билетов</w:t>
      </w:r>
      <w:r w:rsidRPr="000611E6">
        <w:rPr>
          <w:sz w:val="20"/>
          <w:szCs w:val="20"/>
        </w:rPr>
        <w:t>;</w:t>
      </w: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  <w:r w:rsidRPr="000611E6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 w:rsidRPr="000611E6">
        <w:rPr>
          <w:sz w:val="20"/>
          <w:szCs w:val="20"/>
        </w:rPr>
        <w:t xml:space="preserve"> перечень тем для выпускной квалификационной работы;</w:t>
      </w: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  <w:r w:rsidRPr="000611E6">
        <w:rPr>
          <w:sz w:val="20"/>
          <w:szCs w:val="20"/>
        </w:rPr>
        <w:t>г) программа итоговой государственной аттестации;</w:t>
      </w:r>
    </w:p>
    <w:p w:rsidR="00804419" w:rsidRPr="000611E6" w:rsidRDefault="00804419" w:rsidP="00804419">
      <w:pPr>
        <w:tabs>
          <w:tab w:val="left" w:pos="0"/>
        </w:tabs>
        <w:ind w:firstLine="397"/>
        <w:jc w:val="both"/>
        <w:rPr>
          <w:sz w:val="20"/>
          <w:szCs w:val="20"/>
        </w:rPr>
      </w:pPr>
      <w:proofErr w:type="spellStart"/>
      <w:r w:rsidRPr="000611E6">
        <w:rPr>
          <w:sz w:val="20"/>
          <w:szCs w:val="20"/>
        </w:rPr>
        <w:t>д</w:t>
      </w:r>
      <w:proofErr w:type="spellEnd"/>
      <w:r w:rsidRPr="000611E6">
        <w:rPr>
          <w:sz w:val="20"/>
          <w:szCs w:val="20"/>
        </w:rPr>
        <w:t xml:space="preserve">) нормативно-правовой материал </w:t>
      </w:r>
      <w:r w:rsidR="00F17304">
        <w:rPr>
          <w:sz w:val="20"/>
          <w:szCs w:val="20"/>
        </w:rPr>
        <w:t>(кодексы)</w:t>
      </w:r>
      <w:r w:rsidRPr="000611E6">
        <w:rPr>
          <w:sz w:val="20"/>
          <w:szCs w:val="20"/>
        </w:rPr>
        <w:t>, используемы</w:t>
      </w:r>
      <w:r w:rsidR="00F17304">
        <w:rPr>
          <w:sz w:val="20"/>
          <w:szCs w:val="20"/>
        </w:rPr>
        <w:t>й</w:t>
      </w:r>
      <w:r>
        <w:rPr>
          <w:sz w:val="20"/>
          <w:szCs w:val="20"/>
        </w:rPr>
        <w:t xml:space="preserve"> для решения ситуационных задач.</w:t>
      </w:r>
    </w:p>
    <w:p w:rsidR="00804419" w:rsidRPr="00A76825" w:rsidRDefault="00804419" w:rsidP="00804419">
      <w:pPr>
        <w:pStyle w:val="2"/>
        <w:tabs>
          <w:tab w:val="left" w:pos="0"/>
        </w:tabs>
        <w:spacing w:before="180" w:after="40"/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 xml:space="preserve">Темы </w:t>
      </w:r>
      <w:proofErr w:type="gramStart"/>
      <w:r w:rsidRPr="00A76825">
        <w:rPr>
          <w:b/>
          <w:caps/>
          <w:sz w:val="20"/>
          <w:szCs w:val="20"/>
        </w:rPr>
        <w:t>выпускных</w:t>
      </w:r>
      <w:proofErr w:type="gramEnd"/>
      <w:r w:rsidRPr="00A76825">
        <w:rPr>
          <w:b/>
          <w:caps/>
          <w:sz w:val="20"/>
          <w:szCs w:val="20"/>
        </w:rPr>
        <w:t xml:space="preserve"> квалификационных</w:t>
      </w:r>
    </w:p>
    <w:p w:rsidR="00804419" w:rsidRPr="00A76825" w:rsidRDefault="00804419" w:rsidP="00804419">
      <w:pPr>
        <w:pStyle w:val="2"/>
        <w:tabs>
          <w:tab w:val="left" w:pos="0"/>
        </w:tabs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>работ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Анализ ф</w:t>
      </w:r>
      <w:r w:rsidRPr="000F6D5E">
        <w:rPr>
          <w:sz w:val="20"/>
          <w:szCs w:val="20"/>
        </w:rPr>
        <w:t>актор</w:t>
      </w:r>
      <w:r>
        <w:rPr>
          <w:sz w:val="20"/>
          <w:szCs w:val="20"/>
        </w:rPr>
        <w:t>ов</w:t>
      </w:r>
      <w:r w:rsidRPr="000F6D5E">
        <w:rPr>
          <w:sz w:val="20"/>
          <w:szCs w:val="20"/>
        </w:rPr>
        <w:t>, определяющи</w:t>
      </w:r>
      <w:r>
        <w:rPr>
          <w:sz w:val="20"/>
          <w:szCs w:val="20"/>
        </w:rPr>
        <w:t>х</w:t>
      </w:r>
      <w:r w:rsidRPr="000F6D5E">
        <w:rPr>
          <w:sz w:val="20"/>
          <w:szCs w:val="20"/>
        </w:rPr>
        <w:t xml:space="preserve"> криминогенную ситуацию в районе на примере _______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Региональные особенности преступности на примере ___________(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Практическое значение </w:t>
      </w:r>
      <w:r>
        <w:rPr>
          <w:sz w:val="20"/>
          <w:szCs w:val="20"/>
        </w:rPr>
        <w:t xml:space="preserve">определения </w:t>
      </w:r>
      <w:r w:rsidRPr="000F6D5E">
        <w:rPr>
          <w:sz w:val="20"/>
          <w:szCs w:val="20"/>
        </w:rPr>
        <w:t>количественных и качественных характеристик преступности  на примере г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ошаль (</w:t>
      </w:r>
      <w:proofErr w:type="spellStart"/>
      <w:r w:rsidRPr="000F6D5E">
        <w:rPr>
          <w:sz w:val="20"/>
          <w:szCs w:val="20"/>
        </w:rPr>
        <w:t>рук.Шеморакова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Криминальная ситуация района </w:t>
      </w:r>
      <w:r>
        <w:rPr>
          <w:sz w:val="20"/>
          <w:szCs w:val="20"/>
        </w:rPr>
        <w:t xml:space="preserve">в свете </w:t>
      </w:r>
      <w:r w:rsidRPr="000F6D5E">
        <w:rPr>
          <w:sz w:val="20"/>
          <w:szCs w:val="20"/>
        </w:rPr>
        <w:t>активизаци</w:t>
      </w:r>
      <w:r>
        <w:rPr>
          <w:sz w:val="20"/>
          <w:szCs w:val="20"/>
        </w:rPr>
        <w:t>и</w:t>
      </w:r>
      <w:r w:rsidRPr="000F6D5E">
        <w:rPr>
          <w:sz w:val="20"/>
          <w:szCs w:val="20"/>
        </w:rPr>
        <w:t xml:space="preserve"> деятельности </w:t>
      </w:r>
      <w:r>
        <w:rPr>
          <w:sz w:val="20"/>
          <w:szCs w:val="20"/>
        </w:rPr>
        <w:t xml:space="preserve">преступных </w:t>
      </w:r>
      <w:r w:rsidRPr="000F6D5E">
        <w:rPr>
          <w:sz w:val="20"/>
          <w:szCs w:val="20"/>
        </w:rPr>
        <w:t>этнических групп на примере г</w:t>
      </w:r>
      <w:proofErr w:type="gramStart"/>
      <w:r w:rsidRPr="000F6D5E">
        <w:rPr>
          <w:sz w:val="20"/>
          <w:szCs w:val="20"/>
        </w:rPr>
        <w:t>.Г</w:t>
      </w:r>
      <w:proofErr w:type="gramEnd"/>
      <w:r w:rsidRPr="000F6D5E">
        <w:rPr>
          <w:sz w:val="20"/>
          <w:szCs w:val="20"/>
        </w:rPr>
        <w:t>усь-Хрустальный Владимирской области  (</w:t>
      </w:r>
      <w:proofErr w:type="spellStart"/>
      <w:r w:rsidRPr="000F6D5E">
        <w:rPr>
          <w:sz w:val="20"/>
          <w:szCs w:val="20"/>
        </w:rPr>
        <w:t>рук.Шеморакова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Криминологическая характеристика преступлений в сфере компьютерных технологий  на примере ______(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 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Криминологическая характеристика личности преступника, совершающего   </w:t>
      </w:r>
    </w:p>
    <w:p w:rsidR="000F6D5E" w:rsidRPr="000F6D5E" w:rsidRDefault="000F6D5E" w:rsidP="000F6D5E">
      <w:pPr>
        <w:pStyle w:val="af2"/>
        <w:tabs>
          <w:tab w:val="left" w:pos="-567"/>
          <w:tab w:val="left" w:pos="284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сексуальные преступления в отношении несовершеннолетних на примере _________(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Криминологическая характеристика личности преступника, совершающего </w:t>
      </w:r>
    </w:p>
    <w:p w:rsidR="000F6D5E" w:rsidRPr="000F6D5E" w:rsidRDefault="000F6D5E" w:rsidP="000F6D5E">
      <w:pPr>
        <w:pStyle w:val="af2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преступления экстремистской  направленности на </w:t>
      </w:r>
      <w:proofErr w:type="spellStart"/>
      <w:r w:rsidRPr="000F6D5E">
        <w:rPr>
          <w:sz w:val="20"/>
          <w:szCs w:val="20"/>
        </w:rPr>
        <w:t>примере________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Криминологические аспекты влияния пропаганды насилия и жестокости в СМИ на агрессивное поведение личности на </w:t>
      </w:r>
      <w:proofErr w:type="spellStart"/>
      <w:r w:rsidRPr="000F6D5E">
        <w:rPr>
          <w:sz w:val="20"/>
          <w:szCs w:val="20"/>
        </w:rPr>
        <w:t>примере____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0F6D5E">
        <w:rPr>
          <w:sz w:val="20"/>
          <w:szCs w:val="20"/>
        </w:rPr>
        <w:t xml:space="preserve">Совершенствование дознания как формы предварительного расследования на </w:t>
      </w:r>
      <w:proofErr w:type="spellStart"/>
      <w:r w:rsidRPr="000F6D5E">
        <w:rPr>
          <w:sz w:val="20"/>
          <w:szCs w:val="20"/>
        </w:rPr>
        <w:t>примере__________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0F6D5E">
        <w:rPr>
          <w:sz w:val="20"/>
          <w:szCs w:val="20"/>
        </w:rPr>
        <w:t xml:space="preserve">Изучение </w:t>
      </w:r>
      <w:proofErr w:type="spellStart"/>
      <w:r w:rsidRPr="000F6D5E">
        <w:rPr>
          <w:sz w:val="20"/>
          <w:szCs w:val="20"/>
        </w:rPr>
        <w:t>виктимологической</w:t>
      </w:r>
      <w:proofErr w:type="spellEnd"/>
      <w:r w:rsidRPr="000F6D5E">
        <w:rPr>
          <w:sz w:val="20"/>
          <w:szCs w:val="20"/>
        </w:rPr>
        <w:t xml:space="preserve"> составляющей в механизме преступления на </w:t>
      </w:r>
      <w:proofErr w:type="spellStart"/>
      <w:r w:rsidRPr="000F6D5E">
        <w:rPr>
          <w:sz w:val="20"/>
          <w:szCs w:val="20"/>
        </w:rPr>
        <w:t>примере_______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.Ш</w:t>
      </w:r>
      <w:proofErr w:type="gramEnd"/>
      <w:r w:rsidRPr="000F6D5E">
        <w:rPr>
          <w:sz w:val="20"/>
          <w:szCs w:val="20"/>
        </w:rPr>
        <w:t>еморакова</w:t>
      </w:r>
      <w:proofErr w:type="spellEnd"/>
      <w:r w:rsidRPr="000F6D5E">
        <w:rPr>
          <w:sz w:val="20"/>
          <w:szCs w:val="20"/>
        </w:rPr>
        <w:t xml:space="preserve"> С.С.)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Расследование мошенничеств в сфере оборота земель на примере </w:t>
      </w:r>
      <w:r>
        <w:rPr>
          <w:sz w:val="20"/>
          <w:szCs w:val="20"/>
        </w:rPr>
        <w:t xml:space="preserve">работы  </w:t>
      </w:r>
      <w:r w:rsidRPr="000F6D5E">
        <w:rPr>
          <w:sz w:val="20"/>
          <w:szCs w:val="20"/>
        </w:rPr>
        <w:t>Следственного управления МУ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Расследование краж, совершаемых в торговых центрах, на примере </w:t>
      </w:r>
      <w:r w:rsidR="00280F9C">
        <w:rPr>
          <w:sz w:val="20"/>
          <w:szCs w:val="20"/>
        </w:rPr>
        <w:t xml:space="preserve">работы </w:t>
      </w:r>
      <w:r w:rsidRPr="000F6D5E">
        <w:rPr>
          <w:sz w:val="20"/>
          <w:szCs w:val="20"/>
        </w:rPr>
        <w:t>Следственного управления УМВД России по Ленинскому району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Современные экспертно-криминалистические средства </w:t>
      </w:r>
      <w:r w:rsidR="00280F9C">
        <w:rPr>
          <w:sz w:val="20"/>
          <w:szCs w:val="20"/>
        </w:rPr>
        <w:t xml:space="preserve">и методы </w:t>
      </w:r>
      <w:r w:rsidRPr="000F6D5E">
        <w:rPr>
          <w:sz w:val="20"/>
          <w:szCs w:val="20"/>
        </w:rPr>
        <w:t xml:space="preserve">выявления следов рук на примере </w:t>
      </w:r>
      <w:r w:rsidR="00280F9C">
        <w:rPr>
          <w:sz w:val="20"/>
          <w:szCs w:val="20"/>
        </w:rPr>
        <w:t xml:space="preserve">работы </w:t>
      </w:r>
      <w:r w:rsidRPr="000F6D5E">
        <w:rPr>
          <w:sz w:val="20"/>
          <w:szCs w:val="20"/>
        </w:rPr>
        <w:t>отделения по экспертно-</w:t>
      </w:r>
      <w:r w:rsidRPr="000F6D5E">
        <w:rPr>
          <w:sz w:val="20"/>
          <w:szCs w:val="20"/>
        </w:rPr>
        <w:lastRenderedPageBreak/>
        <w:t>криминалистическому обеспечению Межмуниципального отдела МВД России «Шатурский»</w:t>
      </w:r>
      <w:r w:rsidRPr="000F6D5E">
        <w:rPr>
          <w:sz w:val="20"/>
          <w:szCs w:val="20"/>
        </w:rPr>
        <w:tab/>
        <w:t xml:space="preserve">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Расследование имущественных преступлений на примере </w:t>
      </w:r>
      <w:r w:rsidR="00280F9C">
        <w:rPr>
          <w:sz w:val="20"/>
          <w:szCs w:val="20"/>
        </w:rPr>
        <w:t xml:space="preserve">работы </w:t>
      </w:r>
      <w:r w:rsidRPr="000F6D5E">
        <w:rPr>
          <w:sz w:val="20"/>
          <w:szCs w:val="20"/>
        </w:rPr>
        <w:t>Следственного управления МУ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Нормативно-правовое регулирование государственных услуг по выдаче удостоверения частного охранника на пример</w:t>
      </w:r>
      <w:r w:rsidR="00280F9C">
        <w:rPr>
          <w:sz w:val="20"/>
          <w:szCs w:val="20"/>
        </w:rPr>
        <w:t>е работы</w:t>
      </w:r>
      <w:r w:rsidRPr="000F6D5E">
        <w:rPr>
          <w:sz w:val="20"/>
          <w:szCs w:val="20"/>
        </w:rPr>
        <w:t xml:space="preserve"> отдела лицензионно-разрешительных работ Межмуниципального управления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Индивидуальная профилактическая деятельность</w:t>
      </w:r>
      <w:r w:rsidR="00280F9C">
        <w:rPr>
          <w:sz w:val="20"/>
          <w:szCs w:val="20"/>
        </w:rPr>
        <w:t xml:space="preserve"> на примере работы </w:t>
      </w:r>
      <w:r w:rsidRPr="000F6D5E">
        <w:rPr>
          <w:sz w:val="20"/>
          <w:szCs w:val="20"/>
        </w:rPr>
        <w:t xml:space="preserve"> участкового уполномоченного Гжельского отделения полиции Межмуниципального управления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Деятельность участкового уполномоченного полиции по осуществлению административного надзора за лицами, освобожденными из мест лишения свободы </w:t>
      </w:r>
      <w:r w:rsidR="00280F9C">
        <w:rPr>
          <w:sz w:val="20"/>
          <w:szCs w:val="20"/>
        </w:rPr>
        <w:t xml:space="preserve">на примере работы </w:t>
      </w:r>
      <w:r w:rsidR="00280F9C" w:rsidRPr="000F6D5E">
        <w:rPr>
          <w:sz w:val="20"/>
          <w:szCs w:val="20"/>
        </w:rPr>
        <w:t xml:space="preserve">1 отдела Межмуниципального управления МВД России «Раменское» </w:t>
      </w:r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Особенности производства дознания в сокращенной форме на примере </w:t>
      </w:r>
      <w:r w:rsidR="00280F9C">
        <w:rPr>
          <w:sz w:val="20"/>
          <w:szCs w:val="20"/>
        </w:rPr>
        <w:t xml:space="preserve">работы </w:t>
      </w:r>
      <w:r w:rsidRPr="000F6D5E">
        <w:rPr>
          <w:sz w:val="20"/>
          <w:szCs w:val="20"/>
        </w:rPr>
        <w:t>отдела дознания Межмуниципального управления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Особенности проведения оперативно-розыскных мероприятий при расследовании мошенничеств в сфере оборота земель на примере </w:t>
      </w:r>
      <w:r w:rsidR="00280F9C">
        <w:rPr>
          <w:sz w:val="20"/>
          <w:szCs w:val="20"/>
        </w:rPr>
        <w:t xml:space="preserve">работы </w:t>
      </w:r>
      <w:proofErr w:type="spellStart"/>
      <w:r w:rsidRPr="000F6D5E">
        <w:rPr>
          <w:sz w:val="20"/>
          <w:szCs w:val="20"/>
        </w:rPr>
        <w:t>ОЭПиПК</w:t>
      </w:r>
      <w:proofErr w:type="spellEnd"/>
      <w:r w:rsidRPr="000F6D5E">
        <w:rPr>
          <w:sz w:val="20"/>
          <w:szCs w:val="20"/>
        </w:rPr>
        <w:t xml:space="preserve"> МУ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.Р</w:t>
      </w:r>
      <w:proofErr w:type="gramEnd"/>
      <w:r w:rsidRPr="000F6D5E">
        <w:rPr>
          <w:sz w:val="20"/>
          <w:szCs w:val="20"/>
        </w:rPr>
        <w:t>емизов</w:t>
      </w:r>
      <w:proofErr w:type="spellEnd"/>
      <w:r w:rsidRPr="000F6D5E">
        <w:rPr>
          <w:sz w:val="20"/>
          <w:szCs w:val="20"/>
        </w:rPr>
        <w:t xml:space="preserve"> С.М.)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Нетрадиционные методы и средства получения </w:t>
      </w:r>
      <w:proofErr w:type="spellStart"/>
      <w:r w:rsidRPr="000F6D5E">
        <w:rPr>
          <w:sz w:val="20"/>
          <w:szCs w:val="20"/>
        </w:rPr>
        <w:t>криминалистически</w:t>
      </w:r>
      <w:proofErr w:type="spellEnd"/>
      <w:r w:rsidRPr="000F6D5E">
        <w:rPr>
          <w:sz w:val="20"/>
          <w:szCs w:val="20"/>
        </w:rPr>
        <w:t xml:space="preserve"> значимой информации на </w:t>
      </w:r>
      <w:proofErr w:type="spellStart"/>
      <w:r w:rsidRPr="000F6D5E">
        <w:rPr>
          <w:sz w:val="20"/>
          <w:szCs w:val="20"/>
        </w:rPr>
        <w:t>примере__________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Гражданско-правовая ответственность за вред, причиненный незаконными действиями служб ОВД на </w:t>
      </w:r>
      <w:proofErr w:type="spellStart"/>
      <w:r w:rsidRPr="000F6D5E">
        <w:rPr>
          <w:sz w:val="20"/>
          <w:szCs w:val="20"/>
        </w:rPr>
        <w:t>примере_____________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Деятельность патрульно-постовой службы полиции во время усиленного режима несения службы на </w:t>
      </w:r>
      <w:proofErr w:type="spellStart"/>
      <w:r w:rsidRPr="000F6D5E">
        <w:rPr>
          <w:sz w:val="20"/>
          <w:szCs w:val="20"/>
        </w:rPr>
        <w:t>примере____________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Методика </w:t>
      </w:r>
      <w:proofErr w:type="spellStart"/>
      <w:r w:rsidRPr="000F6D5E">
        <w:rPr>
          <w:sz w:val="20"/>
          <w:szCs w:val="20"/>
        </w:rPr>
        <w:t>полиграфных</w:t>
      </w:r>
      <w:proofErr w:type="spellEnd"/>
      <w:r w:rsidRPr="000F6D5E">
        <w:rPr>
          <w:sz w:val="20"/>
          <w:szCs w:val="20"/>
        </w:rPr>
        <w:t xml:space="preserve"> опросов и ее использование при раскрытии и расследовании преступления на </w:t>
      </w:r>
      <w:proofErr w:type="spellStart"/>
      <w:r w:rsidRPr="000F6D5E">
        <w:rPr>
          <w:sz w:val="20"/>
          <w:szCs w:val="20"/>
        </w:rPr>
        <w:t>примере_____________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Ошибки следствия и их влияние на судебн</w:t>
      </w:r>
      <w:r w:rsidR="00280F9C">
        <w:rPr>
          <w:sz w:val="20"/>
          <w:szCs w:val="20"/>
        </w:rPr>
        <w:t xml:space="preserve">ое </w:t>
      </w:r>
      <w:r w:rsidRPr="000F6D5E">
        <w:rPr>
          <w:sz w:val="20"/>
          <w:szCs w:val="20"/>
        </w:rPr>
        <w:t xml:space="preserve"> решени</w:t>
      </w:r>
      <w:r w:rsidR="00280F9C">
        <w:rPr>
          <w:sz w:val="20"/>
          <w:szCs w:val="20"/>
        </w:rPr>
        <w:t>е</w:t>
      </w:r>
      <w:r w:rsidRPr="000F6D5E">
        <w:rPr>
          <w:sz w:val="20"/>
          <w:szCs w:val="20"/>
        </w:rPr>
        <w:t xml:space="preserve"> на примере</w:t>
      </w:r>
      <w:r w:rsidR="00280F9C">
        <w:rPr>
          <w:sz w:val="20"/>
          <w:szCs w:val="20"/>
        </w:rPr>
        <w:t xml:space="preserve"> конкретного уголовного </w:t>
      </w:r>
      <w:proofErr w:type="spellStart"/>
      <w:r w:rsidR="00280F9C">
        <w:rPr>
          <w:sz w:val="20"/>
          <w:szCs w:val="20"/>
        </w:rPr>
        <w:t>дела</w:t>
      </w:r>
      <w:r w:rsidRPr="000F6D5E">
        <w:rPr>
          <w:sz w:val="20"/>
          <w:szCs w:val="20"/>
        </w:rPr>
        <w:t>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Сравнительно-правовой анализ процессуального статуса следователя и дознавателя на примере</w:t>
      </w:r>
      <w:r w:rsidR="00280F9C">
        <w:rPr>
          <w:sz w:val="20"/>
          <w:szCs w:val="20"/>
        </w:rPr>
        <w:t xml:space="preserve"> работы СУ и ОД</w:t>
      </w:r>
      <w:r w:rsidRPr="000F6D5E">
        <w:rPr>
          <w:sz w:val="20"/>
          <w:szCs w:val="20"/>
        </w:rPr>
        <w:t>______________(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Организация и тактика оперативного обслуживания территории со сложной оперативной обстановкой на </w:t>
      </w:r>
      <w:proofErr w:type="spellStart"/>
      <w:r w:rsidRPr="000F6D5E">
        <w:rPr>
          <w:sz w:val="20"/>
          <w:szCs w:val="20"/>
        </w:rPr>
        <w:t>примере___________</w:t>
      </w:r>
      <w:proofErr w:type="spellEnd"/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Процессуальные и криминалистические проблемы проведения следственного эксперимента на примере _____________(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.В</w:t>
      </w:r>
      <w:proofErr w:type="gramEnd"/>
      <w:r w:rsidRPr="000F6D5E">
        <w:rPr>
          <w:sz w:val="20"/>
          <w:szCs w:val="20"/>
        </w:rPr>
        <w:t>оробьева</w:t>
      </w:r>
      <w:proofErr w:type="spellEnd"/>
      <w:r w:rsidRPr="000F6D5E">
        <w:rPr>
          <w:sz w:val="20"/>
          <w:szCs w:val="20"/>
        </w:rPr>
        <w:t xml:space="preserve"> Ю.Д.)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Назначение уголовной ответственности за сбыт наркотиков на примере работы Орехово-Зуевского городского суда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Назначение ответственности за неповиновение сотрудникам полиции на примере работы Орехово-Зуевского городского суда(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Правов</w:t>
      </w:r>
      <w:r w:rsidR="00280F9C">
        <w:rPr>
          <w:sz w:val="20"/>
          <w:szCs w:val="20"/>
        </w:rPr>
        <w:t xml:space="preserve">ые основы </w:t>
      </w:r>
      <w:r w:rsidRPr="000F6D5E">
        <w:rPr>
          <w:sz w:val="20"/>
          <w:szCs w:val="20"/>
        </w:rPr>
        <w:t>предварительного расследования на примере работы СУ МУ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lastRenderedPageBreak/>
        <w:t>Криминологическая характеристика разбоев на примере работы СУ МУ МВД России «Раменское»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Особенность правоохранительной деятельности ЛОВД на железнодорожном транспорте на примере работы Линейного Управления МВД России на ст. </w:t>
      </w:r>
      <w:proofErr w:type="spellStart"/>
      <w:r w:rsidRPr="000F6D5E">
        <w:rPr>
          <w:sz w:val="20"/>
          <w:szCs w:val="20"/>
        </w:rPr>
        <w:t>Москва-Казанская</w:t>
      </w:r>
      <w:proofErr w:type="spellEnd"/>
      <w:r w:rsidRPr="000F6D5E">
        <w:rPr>
          <w:sz w:val="20"/>
          <w:szCs w:val="20"/>
        </w:rPr>
        <w:t xml:space="preserve">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Основные методы работы ЛОВД на железнодорожном транспорте на примере работы Линейного Управления МВД России на ст. </w:t>
      </w:r>
      <w:proofErr w:type="spellStart"/>
      <w:r w:rsidRPr="000F6D5E">
        <w:rPr>
          <w:sz w:val="20"/>
          <w:szCs w:val="20"/>
        </w:rPr>
        <w:t>Москва-Казанская</w:t>
      </w:r>
      <w:proofErr w:type="spellEnd"/>
      <w:r w:rsidRPr="000F6D5E">
        <w:rPr>
          <w:sz w:val="20"/>
          <w:szCs w:val="20"/>
        </w:rPr>
        <w:t xml:space="preserve">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Реализация принципов ювенальной юстиции на примере работы ОДН по Раменскому муниципальному району(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 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Особенности уголовной ответственности и наказания несовершеннолетних на примере работы ОДН </w:t>
      </w:r>
      <w:r w:rsidR="00280F9C">
        <w:rPr>
          <w:sz w:val="20"/>
          <w:szCs w:val="20"/>
        </w:rPr>
        <w:t xml:space="preserve">МУ МВД России «Раменское» </w:t>
      </w:r>
      <w:r w:rsidRPr="000F6D5E">
        <w:rPr>
          <w:sz w:val="20"/>
          <w:szCs w:val="20"/>
        </w:rPr>
        <w:t>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Расследование особо тяжких преступлений на примере работы МО МВД России «Шатурский» (</w:t>
      </w:r>
      <w:proofErr w:type="spellStart"/>
      <w:r w:rsidRPr="000F6D5E">
        <w:rPr>
          <w:sz w:val="20"/>
          <w:szCs w:val="20"/>
        </w:rPr>
        <w:t>рук</w:t>
      </w:r>
      <w:proofErr w:type="gramStart"/>
      <w:r w:rsidRPr="000F6D5E">
        <w:rPr>
          <w:sz w:val="20"/>
          <w:szCs w:val="20"/>
        </w:rPr>
        <w:t>.Е</w:t>
      </w:r>
      <w:proofErr w:type="gramEnd"/>
      <w:r w:rsidRPr="000F6D5E">
        <w:rPr>
          <w:sz w:val="20"/>
          <w:szCs w:val="20"/>
        </w:rPr>
        <w:t>горова</w:t>
      </w:r>
      <w:proofErr w:type="spellEnd"/>
      <w:r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 xml:space="preserve"> Особенности квалификации и расследования фальшивомонетничества на примере работы МО МВД России «Шатурский»</w:t>
      </w:r>
      <w:r w:rsidR="00280F9C">
        <w:rPr>
          <w:sz w:val="20"/>
          <w:szCs w:val="20"/>
        </w:rPr>
        <w:t xml:space="preserve"> </w:t>
      </w:r>
      <w:r w:rsidR="00280F9C" w:rsidRPr="000F6D5E">
        <w:rPr>
          <w:sz w:val="20"/>
          <w:szCs w:val="20"/>
        </w:rPr>
        <w:t>(</w:t>
      </w:r>
      <w:proofErr w:type="spellStart"/>
      <w:r w:rsidR="00280F9C" w:rsidRPr="000F6D5E">
        <w:rPr>
          <w:sz w:val="20"/>
          <w:szCs w:val="20"/>
        </w:rPr>
        <w:t>рук</w:t>
      </w:r>
      <w:proofErr w:type="gramStart"/>
      <w:r w:rsidR="00280F9C" w:rsidRPr="000F6D5E">
        <w:rPr>
          <w:sz w:val="20"/>
          <w:szCs w:val="20"/>
        </w:rPr>
        <w:t>.Е</w:t>
      </w:r>
      <w:proofErr w:type="gramEnd"/>
      <w:r w:rsidR="00280F9C" w:rsidRPr="000F6D5E">
        <w:rPr>
          <w:sz w:val="20"/>
          <w:szCs w:val="20"/>
        </w:rPr>
        <w:t>горова</w:t>
      </w:r>
      <w:proofErr w:type="spellEnd"/>
      <w:r w:rsidR="00280F9C"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Проблемы совершенствования института  дознания на примере работы ОД МВД России «Раменское»</w:t>
      </w:r>
      <w:r w:rsidR="00280F9C">
        <w:rPr>
          <w:sz w:val="20"/>
          <w:szCs w:val="20"/>
        </w:rPr>
        <w:t xml:space="preserve"> </w:t>
      </w:r>
      <w:r w:rsidR="00280F9C" w:rsidRPr="000F6D5E">
        <w:rPr>
          <w:sz w:val="20"/>
          <w:szCs w:val="20"/>
        </w:rPr>
        <w:t>(</w:t>
      </w:r>
      <w:proofErr w:type="spellStart"/>
      <w:r w:rsidR="00280F9C" w:rsidRPr="000F6D5E">
        <w:rPr>
          <w:sz w:val="20"/>
          <w:szCs w:val="20"/>
        </w:rPr>
        <w:t>рук</w:t>
      </w:r>
      <w:proofErr w:type="gramStart"/>
      <w:r w:rsidR="00280F9C" w:rsidRPr="000F6D5E">
        <w:rPr>
          <w:sz w:val="20"/>
          <w:szCs w:val="20"/>
        </w:rPr>
        <w:t>.Е</w:t>
      </w:r>
      <w:proofErr w:type="gramEnd"/>
      <w:r w:rsidR="00280F9C" w:rsidRPr="000F6D5E">
        <w:rPr>
          <w:sz w:val="20"/>
          <w:szCs w:val="20"/>
        </w:rPr>
        <w:t>горова</w:t>
      </w:r>
      <w:proofErr w:type="spellEnd"/>
      <w:r w:rsidR="00280F9C"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Дознание по делам, по которым производство предварительного следствия обязательно на примере работы ОД МВД России «Раменское»</w:t>
      </w:r>
      <w:r w:rsidR="00280F9C">
        <w:rPr>
          <w:sz w:val="20"/>
          <w:szCs w:val="20"/>
        </w:rPr>
        <w:t xml:space="preserve"> </w:t>
      </w:r>
      <w:r w:rsidR="00280F9C" w:rsidRPr="000F6D5E">
        <w:rPr>
          <w:sz w:val="20"/>
          <w:szCs w:val="20"/>
        </w:rPr>
        <w:t>(</w:t>
      </w:r>
      <w:proofErr w:type="spellStart"/>
      <w:r w:rsidR="00280F9C" w:rsidRPr="000F6D5E">
        <w:rPr>
          <w:sz w:val="20"/>
          <w:szCs w:val="20"/>
        </w:rPr>
        <w:t>рук</w:t>
      </w:r>
      <w:proofErr w:type="gramStart"/>
      <w:r w:rsidR="00280F9C" w:rsidRPr="000F6D5E">
        <w:rPr>
          <w:sz w:val="20"/>
          <w:szCs w:val="20"/>
        </w:rPr>
        <w:t>.Е</w:t>
      </w:r>
      <w:proofErr w:type="gramEnd"/>
      <w:r w:rsidR="00280F9C" w:rsidRPr="000F6D5E">
        <w:rPr>
          <w:sz w:val="20"/>
          <w:szCs w:val="20"/>
        </w:rPr>
        <w:t>горова</w:t>
      </w:r>
      <w:proofErr w:type="spellEnd"/>
      <w:r w:rsidR="00280F9C"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Совершенствование деятельности участковых уполномоченных полиции на примере работы Гжельск</w:t>
      </w:r>
      <w:r w:rsidR="00280F9C">
        <w:rPr>
          <w:sz w:val="20"/>
          <w:szCs w:val="20"/>
        </w:rPr>
        <w:t>ого</w:t>
      </w:r>
      <w:r w:rsidRPr="000F6D5E">
        <w:rPr>
          <w:sz w:val="20"/>
          <w:szCs w:val="20"/>
        </w:rPr>
        <w:t xml:space="preserve"> отдел</w:t>
      </w:r>
      <w:r w:rsidR="00280F9C">
        <w:rPr>
          <w:sz w:val="20"/>
          <w:szCs w:val="20"/>
        </w:rPr>
        <w:t>а</w:t>
      </w:r>
      <w:r w:rsidRPr="000F6D5E">
        <w:rPr>
          <w:sz w:val="20"/>
          <w:szCs w:val="20"/>
        </w:rPr>
        <w:t xml:space="preserve"> полиции МУ МВД России «Раменское»</w:t>
      </w:r>
      <w:r w:rsidR="00280F9C">
        <w:rPr>
          <w:sz w:val="20"/>
          <w:szCs w:val="20"/>
        </w:rPr>
        <w:t xml:space="preserve"> </w:t>
      </w:r>
      <w:r w:rsidR="00280F9C" w:rsidRPr="000F6D5E">
        <w:rPr>
          <w:sz w:val="20"/>
          <w:szCs w:val="20"/>
        </w:rPr>
        <w:t>(</w:t>
      </w:r>
      <w:proofErr w:type="spellStart"/>
      <w:r w:rsidR="00280F9C" w:rsidRPr="000F6D5E">
        <w:rPr>
          <w:sz w:val="20"/>
          <w:szCs w:val="20"/>
        </w:rPr>
        <w:t>рук</w:t>
      </w:r>
      <w:proofErr w:type="gramStart"/>
      <w:r w:rsidR="00280F9C" w:rsidRPr="000F6D5E">
        <w:rPr>
          <w:sz w:val="20"/>
          <w:szCs w:val="20"/>
        </w:rPr>
        <w:t>.Е</w:t>
      </w:r>
      <w:proofErr w:type="gramEnd"/>
      <w:r w:rsidR="00280F9C" w:rsidRPr="000F6D5E">
        <w:rPr>
          <w:sz w:val="20"/>
          <w:szCs w:val="20"/>
        </w:rPr>
        <w:t>горова</w:t>
      </w:r>
      <w:proofErr w:type="spellEnd"/>
      <w:r w:rsidR="00280F9C"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Деятельность участкового уполномоченного полиции по предупреждению преступлений  на примере работы Гжельск</w:t>
      </w:r>
      <w:r w:rsidR="0063419E">
        <w:rPr>
          <w:sz w:val="20"/>
          <w:szCs w:val="20"/>
        </w:rPr>
        <w:t>ого</w:t>
      </w:r>
      <w:r w:rsidRPr="000F6D5E">
        <w:rPr>
          <w:sz w:val="20"/>
          <w:szCs w:val="20"/>
        </w:rPr>
        <w:t xml:space="preserve"> отдел</w:t>
      </w:r>
      <w:r w:rsidR="0063419E">
        <w:rPr>
          <w:sz w:val="20"/>
          <w:szCs w:val="20"/>
        </w:rPr>
        <w:t>а</w:t>
      </w:r>
      <w:r w:rsidRPr="000F6D5E">
        <w:rPr>
          <w:sz w:val="20"/>
          <w:szCs w:val="20"/>
        </w:rPr>
        <w:t xml:space="preserve"> полиции МУ МВД России «Раменское»</w:t>
      </w:r>
      <w:r w:rsidR="0063419E">
        <w:rPr>
          <w:sz w:val="20"/>
          <w:szCs w:val="20"/>
        </w:rPr>
        <w:t xml:space="preserve"> </w:t>
      </w:r>
      <w:r w:rsidR="0063419E" w:rsidRPr="000F6D5E">
        <w:rPr>
          <w:sz w:val="20"/>
          <w:szCs w:val="20"/>
        </w:rPr>
        <w:t>(</w:t>
      </w:r>
      <w:proofErr w:type="spellStart"/>
      <w:r w:rsidR="0063419E" w:rsidRPr="000F6D5E">
        <w:rPr>
          <w:sz w:val="20"/>
          <w:szCs w:val="20"/>
        </w:rPr>
        <w:t>рук</w:t>
      </w:r>
      <w:proofErr w:type="gramStart"/>
      <w:r w:rsidR="0063419E" w:rsidRPr="000F6D5E">
        <w:rPr>
          <w:sz w:val="20"/>
          <w:szCs w:val="20"/>
        </w:rPr>
        <w:t>.Е</w:t>
      </w:r>
      <w:proofErr w:type="gramEnd"/>
      <w:r w:rsidR="0063419E" w:rsidRPr="000F6D5E">
        <w:rPr>
          <w:sz w:val="20"/>
          <w:szCs w:val="20"/>
        </w:rPr>
        <w:t>горова</w:t>
      </w:r>
      <w:proofErr w:type="spellEnd"/>
      <w:r w:rsidR="0063419E"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Правовой статус помощника  участкового уполномоченного полиции на  примере работы Гжельск</w:t>
      </w:r>
      <w:r w:rsidR="0063419E">
        <w:rPr>
          <w:sz w:val="20"/>
          <w:szCs w:val="20"/>
        </w:rPr>
        <w:t>ого</w:t>
      </w:r>
      <w:r w:rsidRPr="000F6D5E">
        <w:rPr>
          <w:sz w:val="20"/>
          <w:szCs w:val="20"/>
        </w:rPr>
        <w:t xml:space="preserve"> отдел</w:t>
      </w:r>
      <w:r w:rsidR="0063419E">
        <w:rPr>
          <w:sz w:val="20"/>
          <w:szCs w:val="20"/>
        </w:rPr>
        <w:t>а</w:t>
      </w:r>
      <w:r w:rsidRPr="000F6D5E">
        <w:rPr>
          <w:sz w:val="20"/>
          <w:szCs w:val="20"/>
        </w:rPr>
        <w:t xml:space="preserve"> полиции МУ МВД России «Раменское»</w:t>
      </w:r>
      <w:r w:rsidR="0063419E">
        <w:rPr>
          <w:sz w:val="20"/>
          <w:szCs w:val="20"/>
        </w:rPr>
        <w:t xml:space="preserve"> </w:t>
      </w:r>
      <w:r w:rsidR="0063419E" w:rsidRPr="000F6D5E">
        <w:rPr>
          <w:sz w:val="20"/>
          <w:szCs w:val="20"/>
        </w:rPr>
        <w:t>(</w:t>
      </w:r>
      <w:proofErr w:type="spellStart"/>
      <w:r w:rsidR="0063419E" w:rsidRPr="000F6D5E">
        <w:rPr>
          <w:sz w:val="20"/>
          <w:szCs w:val="20"/>
        </w:rPr>
        <w:t>рук</w:t>
      </w:r>
      <w:proofErr w:type="gramStart"/>
      <w:r w:rsidR="0063419E" w:rsidRPr="000F6D5E">
        <w:rPr>
          <w:sz w:val="20"/>
          <w:szCs w:val="20"/>
        </w:rPr>
        <w:t>.Е</w:t>
      </w:r>
      <w:proofErr w:type="gramEnd"/>
      <w:r w:rsidR="0063419E" w:rsidRPr="000F6D5E">
        <w:rPr>
          <w:sz w:val="20"/>
          <w:szCs w:val="20"/>
        </w:rPr>
        <w:t>горова</w:t>
      </w:r>
      <w:proofErr w:type="spellEnd"/>
      <w:r w:rsidR="0063419E" w:rsidRPr="000F6D5E">
        <w:rPr>
          <w:sz w:val="20"/>
          <w:szCs w:val="20"/>
        </w:rPr>
        <w:t xml:space="preserve"> А.В).</w:t>
      </w:r>
    </w:p>
    <w:p w:rsidR="000F6D5E" w:rsidRPr="000F6D5E" w:rsidRDefault="000F6D5E" w:rsidP="000F6D5E">
      <w:pPr>
        <w:pStyle w:val="af2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0F6D5E">
        <w:rPr>
          <w:sz w:val="20"/>
          <w:szCs w:val="20"/>
        </w:rPr>
        <w:t>Определение места и роли института участковых уполномоченных полиции в профилактике правонарушений среди несовершеннолетних на  примере работы Гжельск</w:t>
      </w:r>
      <w:r w:rsidR="0063419E">
        <w:rPr>
          <w:sz w:val="20"/>
          <w:szCs w:val="20"/>
        </w:rPr>
        <w:t xml:space="preserve">ого </w:t>
      </w:r>
      <w:r w:rsidRPr="000F6D5E">
        <w:rPr>
          <w:sz w:val="20"/>
          <w:szCs w:val="20"/>
        </w:rPr>
        <w:t>отдел</w:t>
      </w:r>
      <w:r w:rsidR="0063419E">
        <w:rPr>
          <w:sz w:val="20"/>
          <w:szCs w:val="20"/>
        </w:rPr>
        <w:t>а</w:t>
      </w:r>
      <w:r w:rsidRPr="000F6D5E">
        <w:rPr>
          <w:sz w:val="20"/>
          <w:szCs w:val="20"/>
        </w:rPr>
        <w:t xml:space="preserve"> полиции МУ МВД России «Раменское»</w:t>
      </w:r>
      <w:r w:rsidR="0063419E">
        <w:rPr>
          <w:sz w:val="20"/>
          <w:szCs w:val="20"/>
        </w:rPr>
        <w:t xml:space="preserve"> </w:t>
      </w:r>
      <w:r w:rsidR="0063419E" w:rsidRPr="000F6D5E">
        <w:rPr>
          <w:sz w:val="20"/>
          <w:szCs w:val="20"/>
        </w:rPr>
        <w:t>(</w:t>
      </w:r>
      <w:proofErr w:type="spellStart"/>
      <w:r w:rsidR="0063419E" w:rsidRPr="000F6D5E">
        <w:rPr>
          <w:sz w:val="20"/>
          <w:szCs w:val="20"/>
        </w:rPr>
        <w:t>рук</w:t>
      </w:r>
      <w:proofErr w:type="gramStart"/>
      <w:r w:rsidR="0063419E" w:rsidRPr="000F6D5E">
        <w:rPr>
          <w:sz w:val="20"/>
          <w:szCs w:val="20"/>
        </w:rPr>
        <w:t>.Е</w:t>
      </w:r>
      <w:proofErr w:type="gramEnd"/>
      <w:r w:rsidR="0063419E" w:rsidRPr="000F6D5E">
        <w:rPr>
          <w:sz w:val="20"/>
          <w:szCs w:val="20"/>
        </w:rPr>
        <w:t>горова</w:t>
      </w:r>
      <w:proofErr w:type="spellEnd"/>
      <w:r w:rsidR="0063419E" w:rsidRPr="000F6D5E">
        <w:rPr>
          <w:sz w:val="20"/>
          <w:szCs w:val="20"/>
        </w:rPr>
        <w:t xml:space="preserve"> А.В).</w:t>
      </w:r>
    </w:p>
    <w:p w:rsidR="00A76825" w:rsidRDefault="00A76825" w:rsidP="004A0098">
      <w:pPr>
        <w:pStyle w:val="2"/>
        <w:tabs>
          <w:tab w:val="left" w:pos="0"/>
          <w:tab w:val="left" w:pos="355"/>
          <w:tab w:val="left" w:pos="426"/>
        </w:tabs>
        <w:ind w:firstLine="0"/>
        <w:jc w:val="center"/>
        <w:rPr>
          <w:rFonts w:ascii="Garamond" w:hAnsi="Garamond"/>
          <w:b/>
          <w:caps/>
          <w:sz w:val="24"/>
        </w:rPr>
      </w:pPr>
    </w:p>
    <w:p w:rsidR="00804419" w:rsidRPr="00A76825" w:rsidRDefault="00804419" w:rsidP="004A0098">
      <w:pPr>
        <w:pStyle w:val="2"/>
        <w:tabs>
          <w:tab w:val="left" w:pos="0"/>
          <w:tab w:val="left" w:pos="355"/>
          <w:tab w:val="left" w:pos="426"/>
        </w:tabs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>Условия подготовки и процедура</w:t>
      </w:r>
    </w:p>
    <w:p w:rsidR="00804419" w:rsidRPr="00A76825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>проведения</w:t>
      </w:r>
      <w:r w:rsidR="009439C7" w:rsidRPr="00A76825">
        <w:rPr>
          <w:b/>
          <w:caps/>
          <w:sz w:val="20"/>
          <w:szCs w:val="20"/>
        </w:rPr>
        <w:t xml:space="preserve"> ИГА</w:t>
      </w:r>
    </w:p>
    <w:p w:rsidR="004A0098" w:rsidRDefault="004A0098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</w:p>
    <w:p w:rsidR="00804419" w:rsidRPr="003F5864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>
        <w:rPr>
          <w:sz w:val="20"/>
          <w:szCs w:val="20"/>
        </w:rPr>
        <w:t>А.</w:t>
      </w:r>
      <w:r w:rsidRPr="003F5864">
        <w:rPr>
          <w:sz w:val="20"/>
          <w:szCs w:val="20"/>
        </w:rPr>
        <w:t xml:space="preserve"> </w:t>
      </w:r>
      <w:r>
        <w:rPr>
          <w:sz w:val="20"/>
          <w:szCs w:val="20"/>
        </w:rPr>
        <w:t>Э</w:t>
      </w:r>
      <w:r w:rsidRPr="003F5864">
        <w:rPr>
          <w:sz w:val="20"/>
          <w:szCs w:val="20"/>
        </w:rPr>
        <w:t>кзамены по дисциплинам: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>Экзаменационные материалы составлены на основе действующих программ и охватывают её наиболее актуальные темы. В период подготовки к экзаменам проводятся консультации.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 xml:space="preserve">Экзамен и защита Выпускных квалификационных работ проводится в аудитории № </w:t>
      </w:r>
      <w:r w:rsidR="00A82E66">
        <w:rPr>
          <w:sz w:val="20"/>
          <w:szCs w:val="20"/>
        </w:rPr>
        <w:t>409</w:t>
      </w:r>
      <w:r w:rsidRPr="000611E6">
        <w:rPr>
          <w:sz w:val="20"/>
          <w:szCs w:val="20"/>
        </w:rPr>
        <w:t>. На подготовку задания по тестам отводится не более 1 часа.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lastRenderedPageBreak/>
        <w:t xml:space="preserve">Второй этап итогового междисциплинарного экзамена  проводится на открытых заседаниях ГАК. 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>
        <w:rPr>
          <w:sz w:val="20"/>
          <w:szCs w:val="20"/>
        </w:rPr>
        <w:t>Б.</w:t>
      </w:r>
      <w:r w:rsidRPr="000611E6">
        <w:rPr>
          <w:sz w:val="20"/>
          <w:szCs w:val="20"/>
        </w:rPr>
        <w:t xml:space="preserve"> Темы ВКР рассмотрены на заседании цикловой комиссии </w:t>
      </w:r>
      <w:r w:rsidR="00B270B7">
        <w:rPr>
          <w:sz w:val="20"/>
          <w:szCs w:val="20"/>
        </w:rPr>
        <w:t xml:space="preserve">профессиональных циклов по специальностям </w:t>
      </w:r>
      <w:proofErr w:type="spellStart"/>
      <w:r w:rsidR="00B270B7">
        <w:rPr>
          <w:sz w:val="20"/>
          <w:szCs w:val="20"/>
        </w:rPr>
        <w:t>ПиОСО</w:t>
      </w:r>
      <w:proofErr w:type="spellEnd"/>
      <w:r w:rsidR="00B270B7">
        <w:rPr>
          <w:sz w:val="20"/>
          <w:szCs w:val="20"/>
        </w:rPr>
        <w:t xml:space="preserve"> и по правоведению </w:t>
      </w:r>
      <w:r w:rsidRPr="000611E6">
        <w:rPr>
          <w:sz w:val="20"/>
          <w:szCs w:val="20"/>
        </w:rPr>
        <w:t xml:space="preserve"> </w:t>
      </w:r>
      <w:r w:rsidRPr="002D1039">
        <w:rPr>
          <w:sz w:val="20"/>
          <w:szCs w:val="20"/>
        </w:rPr>
        <w:t>(протокол №</w:t>
      </w:r>
      <w:r w:rsidR="00B270B7">
        <w:rPr>
          <w:sz w:val="20"/>
          <w:szCs w:val="20"/>
        </w:rPr>
        <w:t>2</w:t>
      </w:r>
      <w:r w:rsidRPr="0063419E">
        <w:rPr>
          <w:color w:val="FF0000"/>
          <w:sz w:val="20"/>
          <w:szCs w:val="20"/>
        </w:rPr>
        <w:t xml:space="preserve"> </w:t>
      </w:r>
      <w:r w:rsidR="00B270B7" w:rsidRPr="00B270B7">
        <w:rPr>
          <w:sz w:val="20"/>
          <w:szCs w:val="20"/>
        </w:rPr>
        <w:t>от 14 о</w:t>
      </w:r>
      <w:r w:rsidR="002D1039" w:rsidRPr="00B270B7">
        <w:rPr>
          <w:sz w:val="20"/>
          <w:szCs w:val="20"/>
        </w:rPr>
        <w:t>ктября</w:t>
      </w:r>
      <w:r w:rsidRPr="00B270B7">
        <w:rPr>
          <w:sz w:val="20"/>
          <w:szCs w:val="20"/>
        </w:rPr>
        <w:t xml:space="preserve"> 20</w:t>
      </w:r>
      <w:r w:rsidR="002D1039" w:rsidRPr="00B270B7">
        <w:rPr>
          <w:sz w:val="20"/>
          <w:szCs w:val="20"/>
        </w:rPr>
        <w:t>1</w:t>
      </w:r>
      <w:r w:rsidR="00B270B7" w:rsidRPr="00B270B7">
        <w:rPr>
          <w:sz w:val="20"/>
          <w:szCs w:val="20"/>
        </w:rPr>
        <w:t>3</w:t>
      </w:r>
      <w:r w:rsidRPr="0063419E">
        <w:rPr>
          <w:color w:val="FF0000"/>
          <w:sz w:val="20"/>
          <w:szCs w:val="20"/>
        </w:rPr>
        <w:t xml:space="preserve"> </w:t>
      </w:r>
      <w:r w:rsidRPr="002D1039">
        <w:rPr>
          <w:sz w:val="20"/>
          <w:szCs w:val="20"/>
        </w:rPr>
        <w:t xml:space="preserve">года). </w:t>
      </w:r>
      <w:r w:rsidRPr="000611E6">
        <w:rPr>
          <w:sz w:val="20"/>
          <w:szCs w:val="20"/>
        </w:rPr>
        <w:t xml:space="preserve">Задания на ВКР выдаются </w:t>
      </w:r>
      <w:r w:rsidR="00A82E66">
        <w:rPr>
          <w:sz w:val="20"/>
          <w:szCs w:val="20"/>
        </w:rPr>
        <w:t>за две недели до преддипломной практики</w:t>
      </w:r>
      <w:r w:rsidRPr="000611E6">
        <w:rPr>
          <w:sz w:val="20"/>
          <w:szCs w:val="20"/>
        </w:rPr>
        <w:t>. Выдача заданий сопровождается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 xml:space="preserve">В период подготовки ВКР проводятся консультации, из расчета – </w:t>
      </w:r>
      <w:r w:rsidR="00513FAC">
        <w:rPr>
          <w:sz w:val="20"/>
          <w:szCs w:val="20"/>
        </w:rPr>
        <w:t>4</w:t>
      </w:r>
      <w:r w:rsidR="00C72E1D">
        <w:rPr>
          <w:sz w:val="20"/>
          <w:szCs w:val="20"/>
        </w:rPr>
        <w:t xml:space="preserve"> </w:t>
      </w:r>
      <w:r w:rsidRPr="000611E6">
        <w:rPr>
          <w:sz w:val="20"/>
          <w:szCs w:val="20"/>
        </w:rPr>
        <w:t xml:space="preserve">часа </w:t>
      </w:r>
      <w:r w:rsidR="00513FAC">
        <w:rPr>
          <w:sz w:val="20"/>
          <w:szCs w:val="20"/>
        </w:rPr>
        <w:t>на</w:t>
      </w:r>
      <w:r w:rsidRPr="000611E6">
        <w:rPr>
          <w:sz w:val="20"/>
          <w:szCs w:val="20"/>
        </w:rPr>
        <w:t xml:space="preserve"> каждого студента.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 xml:space="preserve">Защита ВРК проводится на открытых заседаниях ГАК.  На защиту ВКР отводится до 45 минут. 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 xml:space="preserve">Процедура защиты включает: доклад студента (не более 10-15 мин), чтение отзыва и рецензии, вопросы членов комиссии, ответы студента. Может быть предусмотрено выступление руководителя ВКР, а также рецензента, если они присутствуют на заседании ГАК. </w:t>
      </w:r>
    </w:p>
    <w:p w:rsidR="00804419" w:rsidRPr="000611E6" w:rsidRDefault="00804419" w:rsidP="00804419">
      <w:pPr>
        <w:pStyle w:val="2"/>
        <w:tabs>
          <w:tab w:val="left" w:pos="0"/>
          <w:tab w:val="left" w:pos="355"/>
          <w:tab w:val="left" w:pos="426"/>
        </w:tabs>
        <w:ind w:firstLine="397"/>
        <w:rPr>
          <w:sz w:val="20"/>
          <w:szCs w:val="20"/>
        </w:rPr>
      </w:pPr>
      <w:r w:rsidRPr="000611E6">
        <w:rPr>
          <w:sz w:val="20"/>
          <w:szCs w:val="20"/>
        </w:rPr>
        <w:t>Заседание ГАК протоколируется. В протоколе записываются: итоговая оценка ВКР и особые мнения членов комиссии.</w:t>
      </w:r>
    </w:p>
    <w:p w:rsidR="00804419" w:rsidRPr="00A76825" w:rsidRDefault="00804419" w:rsidP="00804419">
      <w:pPr>
        <w:pStyle w:val="2"/>
        <w:tabs>
          <w:tab w:val="left" w:pos="0"/>
          <w:tab w:val="left" w:pos="355"/>
          <w:tab w:val="left" w:pos="426"/>
        </w:tabs>
        <w:spacing w:before="240" w:after="120"/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>Документы для проведения итоговой                                        государственной аттестации</w:t>
      </w:r>
    </w:p>
    <w:p w:rsidR="00804419" w:rsidRPr="000611E6" w:rsidRDefault="00804419" w:rsidP="00804419">
      <w:pPr>
        <w:pStyle w:val="2"/>
        <w:tabs>
          <w:tab w:val="left" w:pos="0"/>
        </w:tabs>
        <w:ind w:firstLine="397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а) приказ ректора ГГХПИ о допуске студентов 48 группы к итог</w:t>
      </w:r>
      <w:r>
        <w:rPr>
          <w:b/>
          <w:sz w:val="20"/>
          <w:szCs w:val="20"/>
        </w:rPr>
        <w:t>овой государственной аттестации.</w:t>
      </w:r>
    </w:p>
    <w:p w:rsidR="00804419" w:rsidRPr="000611E6" w:rsidRDefault="00804419" w:rsidP="00804419">
      <w:pPr>
        <w:pStyle w:val="2"/>
        <w:tabs>
          <w:tab w:val="left" w:pos="0"/>
        </w:tabs>
        <w:ind w:firstLine="397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б) сведения об успеваемости студентов: сводная ведомость итоговых оценок студентов 48 группы</w:t>
      </w:r>
      <w:r>
        <w:rPr>
          <w:b/>
          <w:sz w:val="20"/>
          <w:szCs w:val="20"/>
        </w:rPr>
        <w:t>.</w:t>
      </w:r>
    </w:p>
    <w:p w:rsidR="00804419" w:rsidRPr="000611E6" w:rsidRDefault="00804419" w:rsidP="00804419">
      <w:pPr>
        <w:pStyle w:val="2"/>
        <w:tabs>
          <w:tab w:val="left" w:pos="0"/>
        </w:tabs>
        <w:ind w:firstLine="397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в) комплекты экзаменационных заданий: тестов, и задач; нормативная литература.</w:t>
      </w:r>
    </w:p>
    <w:p w:rsidR="00804419" w:rsidRPr="000611E6" w:rsidRDefault="00804419" w:rsidP="00804419">
      <w:pPr>
        <w:pStyle w:val="2"/>
        <w:tabs>
          <w:tab w:val="left" w:pos="0"/>
        </w:tabs>
        <w:ind w:firstLine="397"/>
        <w:rPr>
          <w:b/>
          <w:sz w:val="20"/>
          <w:szCs w:val="20"/>
        </w:rPr>
      </w:pPr>
      <w:r w:rsidRPr="000611E6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) зачетные книжки студентов.</w:t>
      </w:r>
    </w:p>
    <w:p w:rsidR="00804419" w:rsidRPr="003F5864" w:rsidRDefault="00804419" w:rsidP="00804419">
      <w:pPr>
        <w:pStyle w:val="2"/>
        <w:tabs>
          <w:tab w:val="left" w:pos="0"/>
        </w:tabs>
        <w:ind w:firstLine="397"/>
        <w:rPr>
          <w:b/>
          <w:spacing w:val="-6"/>
          <w:sz w:val="20"/>
          <w:szCs w:val="20"/>
        </w:rPr>
      </w:pPr>
      <w:proofErr w:type="spellStart"/>
      <w:r w:rsidRPr="003F5864">
        <w:rPr>
          <w:b/>
          <w:spacing w:val="-6"/>
          <w:sz w:val="20"/>
          <w:szCs w:val="20"/>
        </w:rPr>
        <w:t>д</w:t>
      </w:r>
      <w:proofErr w:type="spellEnd"/>
      <w:r w:rsidRPr="003F5864">
        <w:rPr>
          <w:b/>
          <w:spacing w:val="-6"/>
          <w:sz w:val="20"/>
          <w:szCs w:val="20"/>
        </w:rPr>
        <w:t>) протоколы заседаний государственной аттестационной комиссии.</w:t>
      </w:r>
    </w:p>
    <w:p w:rsidR="00804419" w:rsidRPr="00A76825" w:rsidRDefault="00804419" w:rsidP="00804419">
      <w:pPr>
        <w:pStyle w:val="2"/>
        <w:tabs>
          <w:tab w:val="left" w:pos="0"/>
        </w:tabs>
        <w:spacing w:before="240" w:after="120"/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>Критерии оценки уровня подготовки                        студента по специальности</w:t>
      </w:r>
    </w:p>
    <w:p w:rsidR="00804419" w:rsidRPr="000611E6" w:rsidRDefault="00D167A0" w:rsidP="00804419">
      <w:pPr>
        <w:pStyle w:val="2"/>
        <w:tabs>
          <w:tab w:val="left" w:pos="0"/>
        </w:tabs>
        <w:ind w:firstLine="397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804419" w:rsidRPr="000611E6">
        <w:rPr>
          <w:b/>
          <w:sz w:val="20"/>
          <w:szCs w:val="20"/>
        </w:rPr>
        <w:t>ри сдаче междисциплинарного экзамена.</w:t>
      </w:r>
    </w:p>
    <w:p w:rsidR="00804419" w:rsidRPr="000611E6" w:rsidRDefault="00804419" w:rsidP="00BD4BC7">
      <w:pPr>
        <w:pStyle w:val="2"/>
        <w:numPr>
          <w:ilvl w:val="0"/>
          <w:numId w:val="2"/>
        </w:numPr>
        <w:tabs>
          <w:tab w:val="clear" w:pos="1758"/>
          <w:tab w:val="left" w:pos="0"/>
        </w:tabs>
        <w:ind w:left="0"/>
        <w:rPr>
          <w:sz w:val="20"/>
          <w:szCs w:val="20"/>
        </w:rPr>
      </w:pPr>
      <w:r w:rsidRPr="000611E6">
        <w:rPr>
          <w:sz w:val="20"/>
          <w:szCs w:val="20"/>
        </w:rPr>
        <w:t>уровень усвоения студентами материала, предусмотренного учебны</w:t>
      </w:r>
      <w:r>
        <w:rPr>
          <w:sz w:val="20"/>
          <w:szCs w:val="20"/>
        </w:rPr>
        <w:t>ми программами дисциплин.</w:t>
      </w:r>
    </w:p>
    <w:p w:rsidR="00804419" w:rsidRPr="000611E6" w:rsidRDefault="00804419" w:rsidP="00BD4BC7">
      <w:pPr>
        <w:pStyle w:val="2"/>
        <w:numPr>
          <w:ilvl w:val="0"/>
          <w:numId w:val="2"/>
        </w:numPr>
        <w:tabs>
          <w:tab w:val="clear" w:pos="1758"/>
          <w:tab w:val="left" w:pos="0"/>
        </w:tabs>
        <w:ind w:left="0"/>
        <w:rPr>
          <w:sz w:val="20"/>
          <w:szCs w:val="20"/>
        </w:rPr>
      </w:pPr>
      <w:r w:rsidRPr="000611E6">
        <w:rPr>
          <w:sz w:val="20"/>
          <w:szCs w:val="20"/>
        </w:rPr>
        <w:t>уровень знаний и умений, позволяющий решать ситуационные зада</w:t>
      </w:r>
      <w:r>
        <w:rPr>
          <w:sz w:val="20"/>
          <w:szCs w:val="20"/>
        </w:rPr>
        <w:t>чи.</w:t>
      </w:r>
    </w:p>
    <w:p w:rsidR="00804419" w:rsidRPr="0066773D" w:rsidRDefault="00804419" w:rsidP="00804419">
      <w:pPr>
        <w:pStyle w:val="2"/>
        <w:tabs>
          <w:tab w:val="left" w:pos="0"/>
        </w:tabs>
        <w:spacing w:before="40"/>
        <w:ind w:firstLine="397"/>
        <w:rPr>
          <w:b/>
          <w:sz w:val="20"/>
          <w:szCs w:val="20"/>
        </w:rPr>
      </w:pPr>
      <w:r w:rsidRPr="0066773D">
        <w:rPr>
          <w:b/>
          <w:sz w:val="20"/>
          <w:szCs w:val="20"/>
        </w:rPr>
        <w:t>В основе оценки знаний и умений по этапам экзамена лежит балльная система:</w:t>
      </w:r>
    </w:p>
    <w:p w:rsidR="00804419" w:rsidRPr="000611E6" w:rsidRDefault="00804419" w:rsidP="00D167A0">
      <w:pPr>
        <w:pStyle w:val="2"/>
        <w:tabs>
          <w:tab w:val="left" w:pos="0"/>
        </w:tabs>
        <w:ind w:firstLine="0"/>
        <w:rPr>
          <w:sz w:val="20"/>
          <w:szCs w:val="20"/>
        </w:rPr>
      </w:pPr>
      <w:r w:rsidRPr="000611E6">
        <w:rPr>
          <w:sz w:val="20"/>
          <w:szCs w:val="20"/>
        </w:rPr>
        <w:t>1 этап</w:t>
      </w:r>
      <w:r>
        <w:rPr>
          <w:sz w:val="20"/>
          <w:szCs w:val="20"/>
        </w:rPr>
        <w:t xml:space="preserve"> </w:t>
      </w:r>
      <w:r w:rsidRPr="000611E6">
        <w:rPr>
          <w:sz w:val="20"/>
          <w:szCs w:val="20"/>
        </w:rPr>
        <w:t>- до 20 баллов;</w:t>
      </w:r>
    </w:p>
    <w:p w:rsidR="00804419" w:rsidRPr="000611E6" w:rsidRDefault="00804419" w:rsidP="00D167A0">
      <w:pPr>
        <w:pStyle w:val="2"/>
        <w:tabs>
          <w:tab w:val="left" w:pos="0"/>
        </w:tabs>
        <w:ind w:firstLine="0"/>
        <w:rPr>
          <w:sz w:val="20"/>
          <w:szCs w:val="20"/>
        </w:rPr>
      </w:pPr>
      <w:r w:rsidRPr="000611E6">
        <w:rPr>
          <w:sz w:val="20"/>
          <w:szCs w:val="20"/>
        </w:rPr>
        <w:t>2 этап</w:t>
      </w:r>
      <w:r>
        <w:rPr>
          <w:sz w:val="20"/>
          <w:szCs w:val="20"/>
        </w:rPr>
        <w:t xml:space="preserve"> </w:t>
      </w:r>
      <w:r w:rsidRPr="000611E6">
        <w:rPr>
          <w:sz w:val="20"/>
          <w:szCs w:val="20"/>
        </w:rPr>
        <w:t>- до 40 баллов;</w:t>
      </w:r>
    </w:p>
    <w:p w:rsidR="00804419" w:rsidRPr="0066773D" w:rsidRDefault="00804419" w:rsidP="00804419">
      <w:pPr>
        <w:pStyle w:val="2"/>
        <w:tabs>
          <w:tab w:val="left" w:pos="0"/>
        </w:tabs>
        <w:spacing w:before="40"/>
        <w:ind w:firstLine="397"/>
        <w:rPr>
          <w:b/>
          <w:sz w:val="20"/>
          <w:szCs w:val="20"/>
        </w:rPr>
      </w:pPr>
      <w:r w:rsidRPr="0066773D">
        <w:rPr>
          <w:b/>
          <w:sz w:val="20"/>
          <w:szCs w:val="20"/>
        </w:rPr>
        <w:lastRenderedPageBreak/>
        <w:t>Общая система баллов:</w:t>
      </w:r>
    </w:p>
    <w:p w:rsidR="00804419" w:rsidRPr="000611E6" w:rsidRDefault="001F74A2" w:rsidP="00D167A0">
      <w:pPr>
        <w:pStyle w:val="2"/>
        <w:tabs>
          <w:tab w:val="left" w:pos="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60</w:t>
      </w:r>
      <w:r w:rsidR="00804419" w:rsidRPr="000611E6">
        <w:rPr>
          <w:sz w:val="20"/>
          <w:szCs w:val="20"/>
        </w:rPr>
        <w:t xml:space="preserve"> баллов соответствует оценке «5» (отлично)</w:t>
      </w:r>
      <w:r w:rsidR="00804419">
        <w:rPr>
          <w:sz w:val="20"/>
          <w:szCs w:val="20"/>
        </w:rPr>
        <w:t>.</w:t>
      </w:r>
    </w:p>
    <w:p w:rsidR="00804419" w:rsidRPr="000611E6" w:rsidRDefault="001F74A2" w:rsidP="00D167A0">
      <w:pPr>
        <w:pStyle w:val="2"/>
        <w:tabs>
          <w:tab w:val="left" w:pos="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45</w:t>
      </w:r>
      <w:r w:rsidR="00804419" w:rsidRPr="000611E6">
        <w:rPr>
          <w:sz w:val="20"/>
          <w:szCs w:val="20"/>
        </w:rPr>
        <w:t xml:space="preserve"> баллов - оценке «4» (хорошо)</w:t>
      </w:r>
      <w:r w:rsidR="00804419">
        <w:rPr>
          <w:sz w:val="20"/>
          <w:szCs w:val="20"/>
        </w:rPr>
        <w:t>.</w:t>
      </w:r>
    </w:p>
    <w:p w:rsidR="00804419" w:rsidRPr="000611E6" w:rsidRDefault="00D167A0" w:rsidP="00D167A0">
      <w:pPr>
        <w:pStyle w:val="2"/>
        <w:tabs>
          <w:tab w:val="left" w:pos="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35</w:t>
      </w:r>
      <w:r w:rsidR="00804419" w:rsidRPr="000611E6">
        <w:rPr>
          <w:sz w:val="20"/>
          <w:szCs w:val="20"/>
        </w:rPr>
        <w:t xml:space="preserve"> баллов – оценке «3» (удовлетворительно)</w:t>
      </w:r>
      <w:r w:rsidR="00804419">
        <w:rPr>
          <w:sz w:val="20"/>
          <w:szCs w:val="20"/>
        </w:rPr>
        <w:t>.</w:t>
      </w:r>
    </w:p>
    <w:p w:rsidR="00804419" w:rsidRPr="0066773D" w:rsidRDefault="00804419" w:rsidP="00804419">
      <w:pPr>
        <w:pStyle w:val="2"/>
        <w:tabs>
          <w:tab w:val="left" w:pos="0"/>
        </w:tabs>
        <w:spacing w:before="240" w:after="120"/>
        <w:ind w:firstLine="71"/>
        <w:jc w:val="center"/>
        <w:rPr>
          <w:b/>
          <w:sz w:val="24"/>
        </w:rPr>
      </w:pPr>
      <w:r w:rsidRPr="0066773D">
        <w:rPr>
          <w:b/>
          <w:sz w:val="24"/>
        </w:rPr>
        <w:t>Переводная таблица баллов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1304"/>
        <w:gridCol w:w="1304"/>
        <w:gridCol w:w="986"/>
        <w:gridCol w:w="2014"/>
      </w:tblGrid>
      <w:tr w:rsidR="00804419" w:rsidRPr="001E43DE" w:rsidTr="00685C15">
        <w:trPr>
          <w:jc w:val="center"/>
        </w:trPr>
        <w:tc>
          <w:tcPr>
            <w:tcW w:w="858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№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этапов</w:t>
            </w:r>
          </w:p>
        </w:tc>
        <w:tc>
          <w:tcPr>
            <w:tcW w:w="130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Суммарные баллы</w:t>
            </w:r>
          </w:p>
        </w:tc>
        <w:tc>
          <w:tcPr>
            <w:tcW w:w="130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Степень выполнения элементов, этапов</w:t>
            </w:r>
          </w:p>
        </w:tc>
        <w:tc>
          <w:tcPr>
            <w:tcW w:w="986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Баллы</w:t>
            </w:r>
          </w:p>
        </w:tc>
        <w:tc>
          <w:tcPr>
            <w:tcW w:w="201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Оценка</w:t>
            </w:r>
          </w:p>
        </w:tc>
      </w:tr>
      <w:tr w:rsidR="00804419" w:rsidRPr="001E43DE" w:rsidTr="00685C15">
        <w:trPr>
          <w:jc w:val="center"/>
        </w:trPr>
        <w:tc>
          <w:tcPr>
            <w:tcW w:w="858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1 этап</w:t>
            </w:r>
          </w:p>
        </w:tc>
        <w:tc>
          <w:tcPr>
            <w:tcW w:w="130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46-50 заданий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40-45 заданий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35-39 заданий</w:t>
            </w:r>
          </w:p>
        </w:tc>
        <w:tc>
          <w:tcPr>
            <w:tcW w:w="986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20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15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10</w:t>
            </w:r>
          </w:p>
        </w:tc>
        <w:tc>
          <w:tcPr>
            <w:tcW w:w="201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5 (отлично)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 (хорошо)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3 (удовлетворительно)</w:t>
            </w:r>
          </w:p>
        </w:tc>
      </w:tr>
      <w:tr w:rsidR="00804419" w:rsidRPr="001E43DE" w:rsidTr="00685C15">
        <w:trPr>
          <w:jc w:val="center"/>
        </w:trPr>
        <w:tc>
          <w:tcPr>
            <w:tcW w:w="858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2 этап</w:t>
            </w:r>
          </w:p>
        </w:tc>
        <w:tc>
          <w:tcPr>
            <w:tcW w:w="130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40</w:t>
            </w:r>
          </w:p>
        </w:tc>
        <w:tc>
          <w:tcPr>
            <w:tcW w:w="130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5 заданий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 задания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3</w:t>
            </w:r>
            <w:r w:rsidR="00D167A0">
              <w:rPr>
                <w:sz w:val="18"/>
                <w:szCs w:val="18"/>
              </w:rPr>
              <w:t xml:space="preserve"> </w:t>
            </w:r>
            <w:r w:rsidRPr="001E43DE">
              <w:rPr>
                <w:sz w:val="18"/>
                <w:szCs w:val="18"/>
              </w:rPr>
              <w:t>задания</w:t>
            </w:r>
          </w:p>
        </w:tc>
        <w:tc>
          <w:tcPr>
            <w:tcW w:w="986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40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30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25</w:t>
            </w:r>
          </w:p>
        </w:tc>
        <w:tc>
          <w:tcPr>
            <w:tcW w:w="2014" w:type="dxa"/>
            <w:vAlign w:val="center"/>
          </w:tcPr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5 (отлично)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4 (хорошо)</w:t>
            </w:r>
          </w:p>
          <w:p w:rsidR="00804419" w:rsidRPr="001E43DE" w:rsidRDefault="00804419" w:rsidP="003C409F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E43DE">
              <w:rPr>
                <w:sz w:val="18"/>
                <w:szCs w:val="18"/>
              </w:rPr>
              <w:t>3 (удовлетворительно)</w:t>
            </w:r>
          </w:p>
        </w:tc>
      </w:tr>
    </w:tbl>
    <w:p w:rsidR="00804419" w:rsidRDefault="00804419" w:rsidP="00804419">
      <w:pPr>
        <w:pStyle w:val="2"/>
        <w:tabs>
          <w:tab w:val="left" w:pos="0"/>
        </w:tabs>
        <w:ind w:firstLine="397"/>
        <w:rPr>
          <w:b/>
          <w:sz w:val="20"/>
          <w:szCs w:val="20"/>
        </w:rPr>
      </w:pPr>
    </w:p>
    <w:p w:rsidR="00804419" w:rsidRPr="00A76825" w:rsidRDefault="00804419" w:rsidP="00A76825">
      <w:pPr>
        <w:pStyle w:val="2"/>
        <w:tabs>
          <w:tab w:val="left" w:pos="0"/>
        </w:tabs>
        <w:spacing w:before="240" w:after="120"/>
        <w:ind w:firstLine="0"/>
        <w:jc w:val="center"/>
        <w:rPr>
          <w:b/>
          <w:caps/>
          <w:sz w:val="20"/>
          <w:szCs w:val="20"/>
        </w:rPr>
      </w:pPr>
      <w:r w:rsidRPr="00A76825">
        <w:rPr>
          <w:b/>
          <w:caps/>
          <w:sz w:val="20"/>
          <w:szCs w:val="20"/>
        </w:rPr>
        <w:t xml:space="preserve">Итоговая оценка складывается  из оценок по </w:t>
      </w:r>
      <w:r w:rsidR="00C72E1D" w:rsidRPr="00A76825">
        <w:rPr>
          <w:b/>
          <w:caps/>
          <w:sz w:val="20"/>
          <w:szCs w:val="20"/>
        </w:rPr>
        <w:t>ДВУМ</w:t>
      </w:r>
      <w:r w:rsidRPr="00A76825">
        <w:rPr>
          <w:b/>
          <w:caps/>
          <w:sz w:val="20"/>
          <w:szCs w:val="20"/>
        </w:rPr>
        <w:t xml:space="preserve"> этапам</w:t>
      </w:r>
    </w:p>
    <w:p w:rsidR="00804419" w:rsidRPr="00BF1BCC" w:rsidRDefault="00804419" w:rsidP="00804419">
      <w:pPr>
        <w:pStyle w:val="2"/>
        <w:tabs>
          <w:tab w:val="left" w:pos="0"/>
        </w:tabs>
        <w:spacing w:before="180" w:after="60"/>
        <w:ind w:firstLine="0"/>
        <w:jc w:val="center"/>
        <w:rPr>
          <w:b/>
          <w:sz w:val="24"/>
        </w:rPr>
      </w:pPr>
      <w:r w:rsidRPr="00BF1BCC">
        <w:rPr>
          <w:b/>
          <w:sz w:val="24"/>
        </w:rPr>
        <w:t>При защите ВКР</w:t>
      </w:r>
    </w:p>
    <w:tbl>
      <w:tblPr>
        <w:tblW w:w="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4412"/>
        <w:gridCol w:w="723"/>
      </w:tblGrid>
      <w:tr w:rsidR="00804419" w:rsidRPr="00CC5F5E" w:rsidTr="003C409F">
        <w:trPr>
          <w:jc w:val="center"/>
        </w:trPr>
        <w:tc>
          <w:tcPr>
            <w:tcW w:w="1342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D7F">
              <w:rPr>
                <w:sz w:val="16"/>
                <w:szCs w:val="16"/>
              </w:rPr>
              <w:t>Наименование критерия</w:t>
            </w:r>
          </w:p>
        </w:tc>
        <w:tc>
          <w:tcPr>
            <w:tcW w:w="4554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D7F">
              <w:rPr>
                <w:sz w:val="16"/>
                <w:szCs w:val="16"/>
              </w:rPr>
              <w:t>Показатели качества</w:t>
            </w:r>
          </w:p>
        </w:tc>
        <w:tc>
          <w:tcPr>
            <w:tcW w:w="658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D7F">
              <w:rPr>
                <w:sz w:val="16"/>
                <w:szCs w:val="16"/>
              </w:rPr>
              <w:t>Оценка</w:t>
            </w:r>
          </w:p>
        </w:tc>
      </w:tr>
      <w:tr w:rsidR="00804419" w:rsidRPr="000611E6" w:rsidTr="003C409F">
        <w:trPr>
          <w:jc w:val="center"/>
        </w:trPr>
        <w:tc>
          <w:tcPr>
            <w:tcW w:w="1342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b/>
                <w:bCs/>
                <w:color w:val="000000"/>
                <w:sz w:val="18"/>
                <w:szCs w:val="18"/>
              </w:rPr>
              <w:t>Научный, теоретический уровень и актуальность тематики</w:t>
            </w:r>
          </w:p>
        </w:tc>
        <w:tc>
          <w:tcPr>
            <w:tcW w:w="4554" w:type="dxa"/>
            <w:vAlign w:val="center"/>
          </w:tcPr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1. Тема актуальна</w:t>
            </w:r>
            <w:r w:rsidR="00C72E1D">
              <w:rPr>
                <w:color w:val="000000"/>
                <w:sz w:val="18"/>
                <w:szCs w:val="18"/>
              </w:rPr>
              <w:t xml:space="preserve">, </w:t>
            </w:r>
            <w:r w:rsidRPr="00940D7F">
              <w:rPr>
                <w:color w:val="000000"/>
                <w:sz w:val="18"/>
                <w:szCs w:val="18"/>
              </w:rPr>
              <w:t xml:space="preserve">ля Российской Федерации, разработана в полном соответствии с полученным заданием. Содержание работы включает </w:t>
            </w:r>
            <w:r w:rsidRPr="00940D7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наиболее сложные </w:t>
            </w:r>
            <w:r w:rsidRPr="00940D7F">
              <w:rPr>
                <w:color w:val="000000"/>
                <w:sz w:val="18"/>
                <w:szCs w:val="18"/>
              </w:rPr>
              <w:t xml:space="preserve">вопросы, предусмотренные программой повышенного уровня среднего профессионального образования и имеющие </w:t>
            </w:r>
            <w:r w:rsidRPr="00940D7F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основополагающее значение</w:t>
            </w:r>
            <w:r w:rsidRPr="00940D7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40D7F">
              <w:rPr>
                <w:color w:val="000000"/>
                <w:sz w:val="18"/>
                <w:szCs w:val="18"/>
              </w:rPr>
              <w:t>и тесную связь со специальностью выпускника - дипломника. Принятые решения и полученные выводы базируются на научных достижениях и накопленном опыте практической деятельности и носят оригинальный характер, глубоко продуманы, обоснованы и целесообразны.</w:t>
            </w:r>
          </w:p>
          <w:p w:rsidR="00804419" w:rsidRPr="00940D7F" w:rsidRDefault="00804419" w:rsidP="003C409F">
            <w:pPr>
              <w:pStyle w:val="a5"/>
              <w:tabs>
                <w:tab w:val="left" w:pos="0"/>
              </w:tabs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2. То же, что и «отлично», за исключением того, что не все рассматриваемые в дипломной работе вопросы исследованы достаточно глубоко.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 xml:space="preserve">3. Научное содержание и тематика работы в основном отвечают требованиям программы повышенного уровня среднего профессионального образования в рамках конкретной специальности, а также </w:t>
            </w:r>
            <w:r w:rsidR="00C72E1D">
              <w:rPr>
                <w:color w:val="000000"/>
                <w:sz w:val="18"/>
                <w:szCs w:val="18"/>
              </w:rPr>
              <w:t>требованиям деятельности ОВД РФ</w:t>
            </w:r>
            <w:r w:rsidRPr="00940D7F">
              <w:rPr>
                <w:color w:val="000000"/>
                <w:sz w:val="18"/>
                <w:szCs w:val="18"/>
              </w:rPr>
              <w:t>, однако рассматриваемые вопросы исследованы недостаточно глубоко.</w:t>
            </w:r>
          </w:p>
          <w:p w:rsidR="00804419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18"/>
                <w:szCs w:val="18"/>
              </w:rPr>
            </w:pPr>
            <w:r w:rsidRPr="00940D7F">
              <w:rPr>
                <w:color w:val="000000"/>
                <w:spacing w:val="-6"/>
                <w:sz w:val="18"/>
                <w:szCs w:val="18"/>
              </w:rPr>
              <w:lastRenderedPageBreak/>
              <w:t>4. Научное содержание и тематика работы не соответствуют заданию на дипломную работу и не отвечают требованиям программы повышенного уровня среднего профессионального образования.</w:t>
            </w:r>
          </w:p>
          <w:p w:rsidR="00D167A0" w:rsidRPr="00940D7F" w:rsidRDefault="00D167A0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5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4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67A0" w:rsidRDefault="00D167A0" w:rsidP="00D167A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67A0" w:rsidRPr="00940D7F" w:rsidRDefault="00D167A0" w:rsidP="00D167A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3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2</w:t>
            </w:r>
          </w:p>
        </w:tc>
      </w:tr>
      <w:tr w:rsidR="00804419" w:rsidRPr="000611E6" w:rsidTr="003C409F">
        <w:trPr>
          <w:jc w:val="center"/>
        </w:trPr>
        <w:tc>
          <w:tcPr>
            <w:tcW w:w="1342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0D7F">
              <w:rPr>
                <w:b/>
                <w:bCs/>
                <w:color w:val="000000"/>
                <w:sz w:val="18"/>
                <w:szCs w:val="18"/>
              </w:rPr>
              <w:lastRenderedPageBreak/>
              <w:t>Личный вклад студента в разработку темы</w:t>
            </w:r>
          </w:p>
        </w:tc>
        <w:tc>
          <w:tcPr>
            <w:tcW w:w="4554" w:type="dxa"/>
            <w:vAlign w:val="center"/>
          </w:tcPr>
          <w:p w:rsidR="00804419" w:rsidRPr="00940D7F" w:rsidRDefault="00804419" w:rsidP="003C409F">
            <w:pPr>
              <w:pStyle w:val="a5"/>
              <w:tabs>
                <w:tab w:val="left" w:pos="0"/>
              </w:tabs>
              <w:rPr>
                <w:spacing w:val="-6"/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1</w:t>
            </w:r>
            <w:r w:rsidRPr="00940D7F">
              <w:rPr>
                <w:spacing w:val="-6"/>
                <w:sz w:val="18"/>
                <w:szCs w:val="18"/>
              </w:rPr>
              <w:t xml:space="preserve">. Работа </w:t>
            </w:r>
            <w:r>
              <w:rPr>
                <w:spacing w:val="-6"/>
                <w:sz w:val="18"/>
                <w:szCs w:val="18"/>
              </w:rPr>
              <w:t>выполнена самостоятельно, с эле</w:t>
            </w:r>
            <w:r w:rsidRPr="00940D7F">
              <w:rPr>
                <w:spacing w:val="-6"/>
                <w:sz w:val="18"/>
                <w:szCs w:val="18"/>
              </w:rPr>
              <w:t>ментами творчества, продуманным использованием полученных теоретических знаний и практических навыков, рекомендованных литературных источников. Полученные в ходе исследования результаты завершаются обоснованными конкретными выводами, предложениями и рекомендациями по их реализации в ОВД РФ.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2. Работа выполнена достаточно самостоятельно, с элементами творчества, однако не все выводы, сделанные по результатам исследования, глубоко обоснованы. Отдельные предложения и рекомендации не представляют практического интереса для ОВД РФ.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8"/>
                <w:szCs w:val="18"/>
              </w:rPr>
            </w:pPr>
            <w:r w:rsidRPr="00940D7F">
              <w:rPr>
                <w:color w:val="000000"/>
                <w:spacing w:val="-6"/>
                <w:sz w:val="18"/>
                <w:szCs w:val="18"/>
              </w:rPr>
              <w:t>3</w:t>
            </w:r>
            <w:r w:rsidRPr="00940D7F">
              <w:rPr>
                <w:i/>
                <w:iCs/>
                <w:color w:val="000000"/>
                <w:spacing w:val="-6"/>
                <w:sz w:val="18"/>
                <w:szCs w:val="18"/>
              </w:rPr>
              <w:t xml:space="preserve">. </w:t>
            </w:r>
            <w:r w:rsidRPr="00940D7F">
              <w:rPr>
                <w:color w:val="000000"/>
                <w:spacing w:val="-6"/>
                <w:sz w:val="18"/>
                <w:szCs w:val="18"/>
              </w:rPr>
              <w:t>Работа выполнена недостаточно самостоятельно. Слушатель испытывал трудности при определении предмета и объекта исследования, а также при формулировании концепции исследования.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Исследования проведены недостаточно глубоко, тема раскрыта не полностью, выводы и предложения недостаточно обоснованы, неконкретны, носят общий характер.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4. Работа выполнена не в полном соответствии с заданием, не носит самостоятельного характера, а представляет собой компиляцию литературных источников. Выводы не отражают содержания материала, предложения по их реализации неконкретны. Слуша</w:t>
            </w:r>
            <w:r>
              <w:rPr>
                <w:color w:val="000000"/>
                <w:sz w:val="18"/>
                <w:szCs w:val="18"/>
              </w:rPr>
              <w:t>тель постоянно, н</w:t>
            </w:r>
            <w:r w:rsidRPr="00940D7F">
              <w:rPr>
                <w:color w:val="000000"/>
                <w:sz w:val="18"/>
                <w:szCs w:val="18"/>
              </w:rPr>
              <w:t>уждается в помощи руководителя.</w:t>
            </w:r>
          </w:p>
        </w:tc>
        <w:tc>
          <w:tcPr>
            <w:tcW w:w="658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5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4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3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2</w:t>
            </w:r>
          </w:p>
        </w:tc>
      </w:tr>
      <w:tr w:rsidR="00804419" w:rsidRPr="000611E6" w:rsidTr="003C409F">
        <w:trPr>
          <w:jc w:val="center"/>
        </w:trPr>
        <w:tc>
          <w:tcPr>
            <w:tcW w:w="1342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0D7F">
              <w:rPr>
                <w:b/>
                <w:bCs/>
                <w:color w:val="000000"/>
                <w:sz w:val="18"/>
                <w:szCs w:val="18"/>
              </w:rPr>
              <w:t>Качество оформления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0D7F">
              <w:rPr>
                <w:b/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4554" w:type="dxa"/>
            <w:vAlign w:val="center"/>
          </w:tcPr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940D7F">
              <w:rPr>
                <w:color w:val="000000"/>
                <w:spacing w:val="-4"/>
                <w:sz w:val="18"/>
                <w:szCs w:val="18"/>
              </w:rPr>
              <w:t xml:space="preserve">1. Объем </w:t>
            </w:r>
            <w:r>
              <w:rPr>
                <w:color w:val="000000"/>
                <w:spacing w:val="-4"/>
                <w:sz w:val="18"/>
                <w:szCs w:val="18"/>
              </w:rPr>
              <w:t>работы соответствует установлен</w:t>
            </w:r>
            <w:r w:rsidRPr="00940D7F">
              <w:rPr>
                <w:color w:val="000000"/>
                <w:spacing w:val="-4"/>
                <w:sz w:val="18"/>
                <w:szCs w:val="18"/>
              </w:rPr>
              <w:t>ным требова</w:t>
            </w:r>
            <w:r>
              <w:rPr>
                <w:color w:val="000000"/>
                <w:spacing w:val="-4"/>
                <w:sz w:val="18"/>
                <w:szCs w:val="18"/>
              </w:rPr>
              <w:t>ниям. Материал изложен грамот</w:t>
            </w:r>
            <w:r w:rsidRPr="00940D7F">
              <w:rPr>
                <w:color w:val="000000"/>
                <w:spacing w:val="-4"/>
                <w:sz w:val="18"/>
                <w:szCs w:val="18"/>
              </w:rPr>
              <w:t>но, логически последовательно, текст работы и иллюстративный материал оформлены в соответствии с требованиями нормативных документов.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2. То же, что и «отлично», за исключением того, что имеются отдельные несущественные нарушения требований нормативных документов по оформлению.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18"/>
                <w:szCs w:val="18"/>
              </w:rPr>
            </w:pPr>
            <w:r w:rsidRPr="00940D7F">
              <w:rPr>
                <w:color w:val="000000"/>
                <w:spacing w:val="-2"/>
                <w:sz w:val="18"/>
                <w:szCs w:val="18"/>
              </w:rPr>
              <w:t>3. Объем работы не в полной мере соответствует нормам. Материал изложен логически недостаточно последовательно. Текст работы и иллюстративный материал оформлены с нарушениями требований нормативных документов.</w:t>
            </w:r>
          </w:p>
          <w:p w:rsidR="00804419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593B98">
              <w:rPr>
                <w:color w:val="000000"/>
                <w:spacing w:val="-2"/>
                <w:sz w:val="18"/>
                <w:szCs w:val="18"/>
              </w:rPr>
              <w:t xml:space="preserve">4. Объем работы не соответствует установленным </w:t>
            </w:r>
            <w:r w:rsidRPr="00593B98">
              <w:rPr>
                <w:color w:val="000000"/>
                <w:spacing w:val="-2"/>
                <w:sz w:val="18"/>
                <w:szCs w:val="18"/>
              </w:rPr>
              <w:lastRenderedPageBreak/>
              <w:t>нормам. Материал изложен логически непоследовательно. Структура работы не выдержана. Текст работы и иллюстративный материал оформлены некачественно, с нарушениями требований нормативных документов.</w:t>
            </w:r>
          </w:p>
          <w:p w:rsidR="00B270B7" w:rsidRPr="00593B98" w:rsidRDefault="00B270B7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lastRenderedPageBreak/>
              <w:t>5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4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3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2</w:t>
            </w:r>
          </w:p>
        </w:tc>
      </w:tr>
      <w:tr w:rsidR="00804419" w:rsidRPr="000611E6" w:rsidTr="003C409F">
        <w:trPr>
          <w:jc w:val="center"/>
        </w:trPr>
        <w:tc>
          <w:tcPr>
            <w:tcW w:w="1342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0D7F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Качество защиты </w:t>
            </w:r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40D7F">
              <w:rPr>
                <w:b/>
                <w:bCs/>
                <w:color w:val="000000"/>
                <w:sz w:val="18"/>
                <w:szCs w:val="18"/>
              </w:rPr>
              <w:t>аботы</w:t>
            </w:r>
          </w:p>
        </w:tc>
        <w:tc>
          <w:tcPr>
            <w:tcW w:w="4554" w:type="dxa"/>
            <w:vAlign w:val="center"/>
          </w:tcPr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1. Доклад содержательный, глубоко аргументирован</w:t>
            </w:r>
            <w:r>
              <w:rPr>
                <w:color w:val="000000"/>
                <w:sz w:val="18"/>
                <w:szCs w:val="18"/>
              </w:rPr>
              <w:t>ный с</w:t>
            </w:r>
            <w:r w:rsidRPr="00940D7F">
              <w:rPr>
                <w:color w:val="000000"/>
                <w:sz w:val="18"/>
                <w:szCs w:val="18"/>
              </w:rPr>
              <w:t xml:space="preserve"> продуманным использованием иллюстраций, нормативно-правовых актов. Материал излагается свободно, грамотно, уверенно, методически последовательно. Выпускник показал твердые знания, полученные в процессе учебы, и умение применять их для решения служеб</w:t>
            </w:r>
            <w:r>
              <w:rPr>
                <w:color w:val="000000"/>
                <w:sz w:val="18"/>
                <w:szCs w:val="18"/>
              </w:rPr>
              <w:t>ного круга за</w:t>
            </w:r>
            <w:r w:rsidRPr="00940D7F">
              <w:rPr>
                <w:color w:val="000000"/>
                <w:sz w:val="18"/>
                <w:szCs w:val="18"/>
              </w:rPr>
              <w:t>дач, обосновывая при этом принятые решения; дал положительные ответы на все заданные вопросы.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2. То же, что и «отлично», за исключением того, что слушатель не на все вопросы дал четкие ответы.</w:t>
            </w:r>
          </w:p>
          <w:p w:rsidR="00804419" w:rsidRPr="00593B98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18"/>
                <w:szCs w:val="18"/>
              </w:rPr>
            </w:pPr>
            <w:r w:rsidRPr="00593B98">
              <w:rPr>
                <w:color w:val="000000"/>
                <w:spacing w:val="-2"/>
                <w:sz w:val="18"/>
                <w:szCs w:val="18"/>
              </w:rPr>
              <w:t>3. Доклад в основном раскрывает содержание дипломной работы, однако недостаточно аргументирован. Во время доклада периодически используется заранее подготовленный текст. В целом слушатель показал, что материал программы повышенного уровня среднего профессионального образования усвоен, хотя не на все заданны</w:t>
            </w:r>
            <w:r w:rsidR="00DC7309">
              <w:rPr>
                <w:color w:val="000000"/>
                <w:spacing w:val="-2"/>
                <w:sz w:val="18"/>
                <w:szCs w:val="18"/>
              </w:rPr>
              <w:t>е</w:t>
            </w:r>
            <w:bookmarkStart w:id="0" w:name="_GoBack"/>
            <w:bookmarkEnd w:id="0"/>
            <w:r w:rsidRPr="00593B98">
              <w:rPr>
                <w:color w:val="000000"/>
                <w:spacing w:val="-2"/>
                <w:sz w:val="18"/>
                <w:szCs w:val="18"/>
              </w:rPr>
              <w:t>; вопросы были даны исчерпывающие ответы.</w:t>
            </w:r>
          </w:p>
          <w:p w:rsidR="00804419" w:rsidRPr="00940D7F" w:rsidRDefault="00804419" w:rsidP="003C409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40D7F">
              <w:rPr>
                <w:color w:val="000000"/>
                <w:sz w:val="18"/>
                <w:szCs w:val="18"/>
              </w:rPr>
              <w:t>4. Доклад делается в основном с использованием подготовленного заранее текста и слабо раскрывает содержание работы. Иллюстративный материал исполь</w:t>
            </w:r>
            <w:r>
              <w:rPr>
                <w:color w:val="000000"/>
                <w:sz w:val="18"/>
                <w:szCs w:val="18"/>
              </w:rPr>
              <w:t>зуется непродуман</w:t>
            </w:r>
            <w:r w:rsidRPr="00940D7F">
              <w:rPr>
                <w:color w:val="000000"/>
                <w:sz w:val="18"/>
                <w:szCs w:val="18"/>
              </w:rPr>
              <w:t>но, аргументация недостаточная. На большинство вопросов членов ГАК правильных ответов не дано. Выпускник слабо ориентируется в ранее пройденном материале.</w:t>
            </w:r>
          </w:p>
        </w:tc>
        <w:tc>
          <w:tcPr>
            <w:tcW w:w="658" w:type="dxa"/>
            <w:vAlign w:val="center"/>
          </w:tcPr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5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4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3</w:t>
            </w: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4419" w:rsidRPr="00940D7F" w:rsidRDefault="00804419" w:rsidP="003C40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0D7F">
              <w:rPr>
                <w:sz w:val="18"/>
                <w:szCs w:val="18"/>
              </w:rPr>
              <w:t>2</w:t>
            </w:r>
          </w:p>
        </w:tc>
      </w:tr>
    </w:tbl>
    <w:p w:rsidR="00804419" w:rsidRPr="000611E6" w:rsidRDefault="00804419" w:rsidP="008044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97"/>
        <w:jc w:val="both"/>
        <w:rPr>
          <w:sz w:val="20"/>
          <w:szCs w:val="20"/>
        </w:rPr>
      </w:pPr>
    </w:p>
    <w:p w:rsidR="00C55367" w:rsidRDefault="00C55367"/>
    <w:sectPr w:rsidR="00C55367" w:rsidSect="000358E1">
      <w:footerReference w:type="even" r:id="rId8"/>
      <w:footerReference w:type="default" r:id="rId9"/>
      <w:pgSz w:w="8392" w:h="11907" w:code="11"/>
      <w:pgMar w:top="851" w:right="45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6E" w:rsidRDefault="005B436E">
      <w:r>
        <w:separator/>
      </w:r>
    </w:p>
  </w:endnote>
  <w:endnote w:type="continuationSeparator" w:id="1">
    <w:p w:rsidR="005B436E" w:rsidRDefault="005B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EC" w:rsidRDefault="00477A08" w:rsidP="003C409F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1B66E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B66EC" w:rsidRDefault="001B66EC" w:rsidP="003C409F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EC" w:rsidRPr="00940D7F" w:rsidRDefault="00477A08" w:rsidP="003C409F">
    <w:pPr>
      <w:pStyle w:val="ab"/>
      <w:framePr w:wrap="around" w:vAnchor="text" w:hAnchor="margin" w:xAlign="outside" w:y="1"/>
      <w:rPr>
        <w:rStyle w:val="ad"/>
        <w:sz w:val="20"/>
        <w:szCs w:val="20"/>
      </w:rPr>
    </w:pPr>
    <w:r w:rsidRPr="00940D7F">
      <w:rPr>
        <w:rStyle w:val="ad"/>
        <w:sz w:val="20"/>
        <w:szCs w:val="20"/>
      </w:rPr>
      <w:fldChar w:fldCharType="begin"/>
    </w:r>
    <w:r w:rsidR="001B66EC" w:rsidRPr="00940D7F">
      <w:rPr>
        <w:rStyle w:val="ad"/>
        <w:sz w:val="20"/>
        <w:szCs w:val="20"/>
      </w:rPr>
      <w:instrText xml:space="preserve">PAGE  </w:instrText>
    </w:r>
    <w:r w:rsidRPr="00940D7F">
      <w:rPr>
        <w:rStyle w:val="ad"/>
        <w:sz w:val="20"/>
        <w:szCs w:val="20"/>
      </w:rPr>
      <w:fldChar w:fldCharType="separate"/>
    </w:r>
    <w:r w:rsidR="00F17304">
      <w:rPr>
        <w:rStyle w:val="ad"/>
        <w:noProof/>
        <w:sz w:val="20"/>
        <w:szCs w:val="20"/>
      </w:rPr>
      <w:t>10</w:t>
    </w:r>
    <w:r w:rsidRPr="00940D7F">
      <w:rPr>
        <w:rStyle w:val="ad"/>
        <w:sz w:val="20"/>
        <w:szCs w:val="20"/>
      </w:rPr>
      <w:fldChar w:fldCharType="end"/>
    </w:r>
  </w:p>
  <w:p w:rsidR="001B66EC" w:rsidRDefault="001B66EC" w:rsidP="003C409F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6E" w:rsidRDefault="005B436E">
      <w:r>
        <w:separator/>
      </w:r>
    </w:p>
  </w:footnote>
  <w:footnote w:type="continuationSeparator" w:id="1">
    <w:p w:rsidR="005B436E" w:rsidRDefault="005B4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2735A"/>
    <w:multiLevelType w:val="hybridMultilevel"/>
    <w:tmpl w:val="2C28646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A73"/>
    <w:multiLevelType w:val="hybridMultilevel"/>
    <w:tmpl w:val="51827752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150E"/>
    <w:multiLevelType w:val="hybridMultilevel"/>
    <w:tmpl w:val="F1607EEC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77DD"/>
    <w:multiLevelType w:val="hybridMultilevel"/>
    <w:tmpl w:val="697A093C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6BE"/>
    <w:multiLevelType w:val="hybridMultilevel"/>
    <w:tmpl w:val="77883E2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822E2"/>
    <w:multiLevelType w:val="hybridMultilevel"/>
    <w:tmpl w:val="D7D47E2E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11690"/>
    <w:multiLevelType w:val="hybridMultilevel"/>
    <w:tmpl w:val="8E060A54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2C0C"/>
    <w:multiLevelType w:val="multilevel"/>
    <w:tmpl w:val="2792972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36B95"/>
    <w:multiLevelType w:val="multilevel"/>
    <w:tmpl w:val="1D58268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B3859"/>
    <w:multiLevelType w:val="hybridMultilevel"/>
    <w:tmpl w:val="DCC610BC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50E6"/>
    <w:multiLevelType w:val="hybridMultilevel"/>
    <w:tmpl w:val="9BBCF1A2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F36C2"/>
    <w:multiLevelType w:val="hybridMultilevel"/>
    <w:tmpl w:val="F9C47C8A"/>
    <w:lvl w:ilvl="0" w:tplc="62EC9458">
      <w:start w:val="1"/>
      <w:numFmt w:val="russianUpp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3A3BDC"/>
    <w:multiLevelType w:val="hybridMultilevel"/>
    <w:tmpl w:val="691CDB8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B1CB0"/>
    <w:multiLevelType w:val="hybridMultilevel"/>
    <w:tmpl w:val="898437FE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46F54"/>
    <w:multiLevelType w:val="hybridMultilevel"/>
    <w:tmpl w:val="F58A72D0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26599"/>
    <w:multiLevelType w:val="hybridMultilevel"/>
    <w:tmpl w:val="DBBC76AE"/>
    <w:lvl w:ilvl="0" w:tplc="639E3644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804C4"/>
    <w:multiLevelType w:val="hybridMultilevel"/>
    <w:tmpl w:val="1C60FE9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2D17042D"/>
    <w:multiLevelType w:val="hybridMultilevel"/>
    <w:tmpl w:val="BE9E35F6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F1DFF"/>
    <w:multiLevelType w:val="hybridMultilevel"/>
    <w:tmpl w:val="F5B847A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539F3"/>
    <w:multiLevelType w:val="hybridMultilevel"/>
    <w:tmpl w:val="BE0ED706"/>
    <w:lvl w:ilvl="0" w:tplc="62EC945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D0095E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E23D0B"/>
    <w:multiLevelType w:val="singleLevel"/>
    <w:tmpl w:val="62EC9458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22">
    <w:nsid w:val="33DB1857"/>
    <w:multiLevelType w:val="hybridMultilevel"/>
    <w:tmpl w:val="DB784F0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F0A83"/>
    <w:multiLevelType w:val="hybridMultilevel"/>
    <w:tmpl w:val="FCC80B0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2314B"/>
    <w:multiLevelType w:val="hybridMultilevel"/>
    <w:tmpl w:val="8732E8F4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0172E"/>
    <w:multiLevelType w:val="hybridMultilevel"/>
    <w:tmpl w:val="F198DDEE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E3887"/>
    <w:multiLevelType w:val="hybridMultilevel"/>
    <w:tmpl w:val="98A2E304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56838"/>
    <w:multiLevelType w:val="hybridMultilevel"/>
    <w:tmpl w:val="02688DB2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717B4"/>
    <w:multiLevelType w:val="hybridMultilevel"/>
    <w:tmpl w:val="0992867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21EBA"/>
    <w:multiLevelType w:val="hybridMultilevel"/>
    <w:tmpl w:val="F022E24C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A93BF5"/>
    <w:multiLevelType w:val="hybridMultilevel"/>
    <w:tmpl w:val="DC96E56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E3F6F"/>
    <w:multiLevelType w:val="hybridMultilevel"/>
    <w:tmpl w:val="A1502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AC67C3"/>
    <w:multiLevelType w:val="hybridMultilevel"/>
    <w:tmpl w:val="CA441D4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467F7"/>
    <w:multiLevelType w:val="hybridMultilevel"/>
    <w:tmpl w:val="5F6C10D4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66984"/>
    <w:multiLevelType w:val="hybridMultilevel"/>
    <w:tmpl w:val="99F2727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D3FB6"/>
    <w:multiLevelType w:val="hybridMultilevel"/>
    <w:tmpl w:val="F27E8D14"/>
    <w:lvl w:ilvl="0" w:tplc="62EC9458">
      <w:start w:val="1"/>
      <w:numFmt w:val="russianUpp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1D2194"/>
    <w:multiLevelType w:val="hybridMultilevel"/>
    <w:tmpl w:val="E68E98D6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F77AA5"/>
    <w:multiLevelType w:val="hybridMultilevel"/>
    <w:tmpl w:val="98FECE0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94489"/>
    <w:multiLevelType w:val="hybridMultilevel"/>
    <w:tmpl w:val="F5845A48"/>
    <w:lvl w:ilvl="0" w:tplc="4212253C">
      <w:start w:val="17"/>
      <w:numFmt w:val="bullet"/>
      <w:lvlText w:val=""/>
      <w:lvlJc w:val="left"/>
      <w:pPr>
        <w:tabs>
          <w:tab w:val="num" w:pos="1758"/>
        </w:tabs>
        <w:ind w:left="794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9">
    <w:nsid w:val="594E4596"/>
    <w:multiLevelType w:val="hybridMultilevel"/>
    <w:tmpl w:val="B36CEB78"/>
    <w:lvl w:ilvl="0" w:tplc="EA58F6E0">
      <w:start w:val="1"/>
      <w:numFmt w:val="russianUpp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D36AF5"/>
    <w:multiLevelType w:val="hybridMultilevel"/>
    <w:tmpl w:val="2AF2DBF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F90CF1"/>
    <w:multiLevelType w:val="multilevel"/>
    <w:tmpl w:val="40B85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7F0372"/>
    <w:multiLevelType w:val="hybridMultilevel"/>
    <w:tmpl w:val="9AFC2CA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E34242"/>
    <w:multiLevelType w:val="hybridMultilevel"/>
    <w:tmpl w:val="4364DD70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735611"/>
    <w:multiLevelType w:val="hybridMultilevel"/>
    <w:tmpl w:val="2542B42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4C61B4"/>
    <w:multiLevelType w:val="hybridMultilevel"/>
    <w:tmpl w:val="2258D554"/>
    <w:lvl w:ilvl="0" w:tplc="62EC9458">
      <w:start w:val="1"/>
      <w:numFmt w:val="russianUpp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3E920A1"/>
    <w:multiLevelType w:val="hybridMultilevel"/>
    <w:tmpl w:val="D1983400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44932"/>
    <w:multiLevelType w:val="hybridMultilevel"/>
    <w:tmpl w:val="7AE2A94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347E2D"/>
    <w:multiLevelType w:val="hybridMultilevel"/>
    <w:tmpl w:val="9D6A9860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D262F"/>
    <w:multiLevelType w:val="hybridMultilevel"/>
    <w:tmpl w:val="29202A92"/>
    <w:lvl w:ilvl="0" w:tplc="E6F84746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903972"/>
    <w:multiLevelType w:val="hybridMultilevel"/>
    <w:tmpl w:val="1A0231E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5A7425"/>
    <w:multiLevelType w:val="hybridMultilevel"/>
    <w:tmpl w:val="FC445A4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8C22CA"/>
    <w:multiLevelType w:val="hybridMultilevel"/>
    <w:tmpl w:val="970E6BB8"/>
    <w:lvl w:ilvl="0" w:tplc="8580E884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337D11"/>
    <w:multiLevelType w:val="hybridMultilevel"/>
    <w:tmpl w:val="769A7FE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671B33"/>
    <w:multiLevelType w:val="hybridMultilevel"/>
    <w:tmpl w:val="723860F6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1E2240"/>
    <w:multiLevelType w:val="hybridMultilevel"/>
    <w:tmpl w:val="5316FC3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DA0E8B"/>
    <w:multiLevelType w:val="hybridMultilevel"/>
    <w:tmpl w:val="57164FE8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EC1721"/>
    <w:multiLevelType w:val="multilevel"/>
    <w:tmpl w:val="F09AE65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7F64F6"/>
    <w:multiLevelType w:val="hybridMultilevel"/>
    <w:tmpl w:val="E890611A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752983"/>
    <w:multiLevelType w:val="hybridMultilevel"/>
    <w:tmpl w:val="6E8EE112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B54BB3"/>
    <w:multiLevelType w:val="hybridMultilevel"/>
    <w:tmpl w:val="AAA402BE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465A31"/>
    <w:multiLevelType w:val="hybridMultilevel"/>
    <w:tmpl w:val="907A21B0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A20D7B"/>
    <w:multiLevelType w:val="hybridMultilevel"/>
    <w:tmpl w:val="B7BAE676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CA49F6"/>
    <w:multiLevelType w:val="hybridMultilevel"/>
    <w:tmpl w:val="53740440"/>
    <w:lvl w:ilvl="0" w:tplc="62EC9458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EC9458">
      <w:start w:val="1"/>
      <w:numFmt w:val="russianUpp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21"/>
  </w:num>
  <w:num w:numId="6">
    <w:abstractNumId w:val="20"/>
  </w:num>
  <w:num w:numId="7">
    <w:abstractNumId w:val="16"/>
  </w:num>
  <w:num w:numId="8">
    <w:abstractNumId w:val="61"/>
  </w:num>
  <w:num w:numId="9">
    <w:abstractNumId w:val="55"/>
  </w:num>
  <w:num w:numId="10">
    <w:abstractNumId w:val="23"/>
  </w:num>
  <w:num w:numId="11">
    <w:abstractNumId w:val="28"/>
  </w:num>
  <w:num w:numId="12">
    <w:abstractNumId w:val="2"/>
  </w:num>
  <w:num w:numId="13">
    <w:abstractNumId w:val="15"/>
  </w:num>
  <w:num w:numId="14">
    <w:abstractNumId w:val="19"/>
  </w:num>
  <w:num w:numId="15">
    <w:abstractNumId w:val="42"/>
  </w:num>
  <w:num w:numId="16">
    <w:abstractNumId w:val="18"/>
  </w:num>
  <w:num w:numId="17">
    <w:abstractNumId w:val="10"/>
  </w:num>
  <w:num w:numId="18">
    <w:abstractNumId w:val="63"/>
  </w:num>
  <w:num w:numId="19">
    <w:abstractNumId w:val="43"/>
  </w:num>
  <w:num w:numId="20">
    <w:abstractNumId w:val="3"/>
  </w:num>
  <w:num w:numId="21">
    <w:abstractNumId w:val="32"/>
  </w:num>
  <w:num w:numId="22">
    <w:abstractNumId w:val="45"/>
  </w:num>
  <w:num w:numId="23">
    <w:abstractNumId w:val="39"/>
  </w:num>
  <w:num w:numId="24">
    <w:abstractNumId w:val="49"/>
  </w:num>
  <w:num w:numId="25">
    <w:abstractNumId w:val="47"/>
  </w:num>
  <w:num w:numId="26">
    <w:abstractNumId w:val="30"/>
  </w:num>
  <w:num w:numId="27">
    <w:abstractNumId w:val="25"/>
  </w:num>
  <w:num w:numId="28">
    <w:abstractNumId w:val="36"/>
  </w:num>
  <w:num w:numId="29">
    <w:abstractNumId w:val="58"/>
  </w:num>
  <w:num w:numId="30">
    <w:abstractNumId w:val="40"/>
  </w:num>
  <w:num w:numId="31">
    <w:abstractNumId w:val="53"/>
  </w:num>
  <w:num w:numId="32">
    <w:abstractNumId w:val="12"/>
  </w:num>
  <w:num w:numId="33">
    <w:abstractNumId w:val="35"/>
  </w:num>
  <w:num w:numId="34">
    <w:abstractNumId w:val="4"/>
  </w:num>
  <w:num w:numId="35">
    <w:abstractNumId w:val="46"/>
  </w:num>
  <w:num w:numId="36">
    <w:abstractNumId w:val="5"/>
  </w:num>
  <w:num w:numId="37">
    <w:abstractNumId w:val="14"/>
  </w:num>
  <w:num w:numId="38">
    <w:abstractNumId w:val="27"/>
  </w:num>
  <w:num w:numId="39">
    <w:abstractNumId w:val="62"/>
  </w:num>
  <w:num w:numId="40">
    <w:abstractNumId w:val="33"/>
  </w:num>
  <w:num w:numId="41">
    <w:abstractNumId w:val="50"/>
  </w:num>
  <w:num w:numId="42">
    <w:abstractNumId w:val="29"/>
  </w:num>
  <w:num w:numId="43">
    <w:abstractNumId w:val="34"/>
  </w:num>
  <w:num w:numId="44">
    <w:abstractNumId w:val="1"/>
  </w:num>
  <w:num w:numId="45">
    <w:abstractNumId w:val="11"/>
  </w:num>
  <w:num w:numId="46">
    <w:abstractNumId w:val="48"/>
  </w:num>
  <w:num w:numId="47">
    <w:abstractNumId w:val="37"/>
  </w:num>
  <w:num w:numId="48">
    <w:abstractNumId w:val="26"/>
  </w:num>
  <w:num w:numId="49">
    <w:abstractNumId w:val="56"/>
  </w:num>
  <w:num w:numId="50">
    <w:abstractNumId w:val="7"/>
  </w:num>
  <w:num w:numId="51">
    <w:abstractNumId w:val="6"/>
  </w:num>
  <w:num w:numId="52">
    <w:abstractNumId w:val="60"/>
  </w:num>
  <w:num w:numId="53">
    <w:abstractNumId w:val="24"/>
  </w:num>
  <w:num w:numId="54">
    <w:abstractNumId w:val="22"/>
  </w:num>
  <w:num w:numId="55">
    <w:abstractNumId w:val="54"/>
  </w:num>
  <w:num w:numId="56">
    <w:abstractNumId w:val="44"/>
  </w:num>
  <w:num w:numId="57">
    <w:abstractNumId w:val="59"/>
  </w:num>
  <w:num w:numId="58">
    <w:abstractNumId w:val="13"/>
  </w:num>
  <w:num w:numId="59">
    <w:abstractNumId w:val="51"/>
  </w:num>
  <w:num w:numId="60">
    <w:abstractNumId w:val="41"/>
  </w:num>
  <w:num w:numId="61">
    <w:abstractNumId w:val="57"/>
  </w:num>
  <w:num w:numId="62">
    <w:abstractNumId w:val="9"/>
  </w:num>
  <w:num w:numId="63">
    <w:abstractNumId w:val="8"/>
  </w:num>
  <w:num w:numId="64">
    <w:abstractNumId w:val="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419"/>
    <w:rsid w:val="00012373"/>
    <w:rsid w:val="000262A2"/>
    <w:rsid w:val="000352E3"/>
    <w:rsid w:val="000358E1"/>
    <w:rsid w:val="00035B6A"/>
    <w:rsid w:val="000410AA"/>
    <w:rsid w:val="000456EA"/>
    <w:rsid w:val="00056C62"/>
    <w:rsid w:val="00066E58"/>
    <w:rsid w:val="000734CC"/>
    <w:rsid w:val="000871FC"/>
    <w:rsid w:val="000A0375"/>
    <w:rsid w:val="000A3D09"/>
    <w:rsid w:val="000A5E40"/>
    <w:rsid w:val="000B1C35"/>
    <w:rsid w:val="000B3AA8"/>
    <w:rsid w:val="000B7823"/>
    <w:rsid w:val="000D7529"/>
    <w:rsid w:val="000E5DD2"/>
    <w:rsid w:val="000F29B4"/>
    <w:rsid w:val="000F6D5E"/>
    <w:rsid w:val="001073D6"/>
    <w:rsid w:val="00141E64"/>
    <w:rsid w:val="001515E4"/>
    <w:rsid w:val="00157DDA"/>
    <w:rsid w:val="00190EDD"/>
    <w:rsid w:val="001A0E57"/>
    <w:rsid w:val="001B66EC"/>
    <w:rsid w:val="001B69E2"/>
    <w:rsid w:val="001C0272"/>
    <w:rsid w:val="001E1E7C"/>
    <w:rsid w:val="001E2CC3"/>
    <w:rsid w:val="001F08E6"/>
    <w:rsid w:val="001F74A2"/>
    <w:rsid w:val="00210318"/>
    <w:rsid w:val="002103C5"/>
    <w:rsid w:val="00232043"/>
    <w:rsid w:val="0024438A"/>
    <w:rsid w:val="002477EF"/>
    <w:rsid w:val="002521F0"/>
    <w:rsid w:val="002639DE"/>
    <w:rsid w:val="002702AE"/>
    <w:rsid w:val="00280F9C"/>
    <w:rsid w:val="002828B4"/>
    <w:rsid w:val="002947B5"/>
    <w:rsid w:val="002A1C04"/>
    <w:rsid w:val="002A4A86"/>
    <w:rsid w:val="002A4A89"/>
    <w:rsid w:val="002D1039"/>
    <w:rsid w:val="002D1D18"/>
    <w:rsid w:val="002F5D49"/>
    <w:rsid w:val="0031544A"/>
    <w:rsid w:val="00331135"/>
    <w:rsid w:val="00332EC3"/>
    <w:rsid w:val="00340FCF"/>
    <w:rsid w:val="00374CB3"/>
    <w:rsid w:val="003967A8"/>
    <w:rsid w:val="003B6E90"/>
    <w:rsid w:val="003C409F"/>
    <w:rsid w:val="003D2224"/>
    <w:rsid w:val="003D2F08"/>
    <w:rsid w:val="003E2859"/>
    <w:rsid w:val="003F24AE"/>
    <w:rsid w:val="004016E6"/>
    <w:rsid w:val="00403CCD"/>
    <w:rsid w:val="004117B5"/>
    <w:rsid w:val="00435214"/>
    <w:rsid w:val="004653F1"/>
    <w:rsid w:val="00467BCE"/>
    <w:rsid w:val="00470CDF"/>
    <w:rsid w:val="00477A08"/>
    <w:rsid w:val="00485107"/>
    <w:rsid w:val="00493A58"/>
    <w:rsid w:val="004A0098"/>
    <w:rsid w:val="004B78F1"/>
    <w:rsid w:val="004D07B0"/>
    <w:rsid w:val="004E0ECF"/>
    <w:rsid w:val="004F4319"/>
    <w:rsid w:val="00513FAC"/>
    <w:rsid w:val="0054476B"/>
    <w:rsid w:val="00547186"/>
    <w:rsid w:val="00547620"/>
    <w:rsid w:val="0056611C"/>
    <w:rsid w:val="00566DD9"/>
    <w:rsid w:val="0057410B"/>
    <w:rsid w:val="0059536E"/>
    <w:rsid w:val="005B1592"/>
    <w:rsid w:val="005B436E"/>
    <w:rsid w:val="005B49D2"/>
    <w:rsid w:val="005C1FAF"/>
    <w:rsid w:val="005D6F6F"/>
    <w:rsid w:val="005E2A3A"/>
    <w:rsid w:val="005F2A02"/>
    <w:rsid w:val="005F45E4"/>
    <w:rsid w:val="00600C53"/>
    <w:rsid w:val="00605BD8"/>
    <w:rsid w:val="00606B9D"/>
    <w:rsid w:val="006228CA"/>
    <w:rsid w:val="00630D35"/>
    <w:rsid w:val="0063419E"/>
    <w:rsid w:val="006454C8"/>
    <w:rsid w:val="00657578"/>
    <w:rsid w:val="00657E87"/>
    <w:rsid w:val="0066336E"/>
    <w:rsid w:val="006661D5"/>
    <w:rsid w:val="00685C15"/>
    <w:rsid w:val="00690015"/>
    <w:rsid w:val="00697C7C"/>
    <w:rsid w:val="006B7EFE"/>
    <w:rsid w:val="006D33BC"/>
    <w:rsid w:val="006E3324"/>
    <w:rsid w:val="006F1AE1"/>
    <w:rsid w:val="00726F12"/>
    <w:rsid w:val="00732896"/>
    <w:rsid w:val="007360F1"/>
    <w:rsid w:val="00744379"/>
    <w:rsid w:val="0075483F"/>
    <w:rsid w:val="00767B50"/>
    <w:rsid w:val="00772AF6"/>
    <w:rsid w:val="00787FAC"/>
    <w:rsid w:val="00790D81"/>
    <w:rsid w:val="007A275F"/>
    <w:rsid w:val="007A5833"/>
    <w:rsid w:val="007A6B0F"/>
    <w:rsid w:val="007B0F82"/>
    <w:rsid w:val="007B6DAB"/>
    <w:rsid w:val="007D00F5"/>
    <w:rsid w:val="007F2F4A"/>
    <w:rsid w:val="007F48CB"/>
    <w:rsid w:val="00804419"/>
    <w:rsid w:val="00804FF2"/>
    <w:rsid w:val="00811D50"/>
    <w:rsid w:val="008166ED"/>
    <w:rsid w:val="00826B51"/>
    <w:rsid w:val="0083028B"/>
    <w:rsid w:val="008463A8"/>
    <w:rsid w:val="00852901"/>
    <w:rsid w:val="00856107"/>
    <w:rsid w:val="00863B34"/>
    <w:rsid w:val="00887458"/>
    <w:rsid w:val="008D5E4E"/>
    <w:rsid w:val="008E6E93"/>
    <w:rsid w:val="008E7E4F"/>
    <w:rsid w:val="009150DA"/>
    <w:rsid w:val="009439C7"/>
    <w:rsid w:val="00944E5F"/>
    <w:rsid w:val="00960CC7"/>
    <w:rsid w:val="00967E1D"/>
    <w:rsid w:val="009723C3"/>
    <w:rsid w:val="009778CC"/>
    <w:rsid w:val="009A4626"/>
    <w:rsid w:val="009B1773"/>
    <w:rsid w:val="009C239D"/>
    <w:rsid w:val="009C28F2"/>
    <w:rsid w:val="009E2875"/>
    <w:rsid w:val="009E4214"/>
    <w:rsid w:val="00A12205"/>
    <w:rsid w:val="00A1369E"/>
    <w:rsid w:val="00A51D28"/>
    <w:rsid w:val="00A544C4"/>
    <w:rsid w:val="00A65E9D"/>
    <w:rsid w:val="00A7117E"/>
    <w:rsid w:val="00A74224"/>
    <w:rsid w:val="00A76825"/>
    <w:rsid w:val="00A82E66"/>
    <w:rsid w:val="00A90ABE"/>
    <w:rsid w:val="00AA4D82"/>
    <w:rsid w:val="00AB752C"/>
    <w:rsid w:val="00AC37E4"/>
    <w:rsid w:val="00AD3E29"/>
    <w:rsid w:val="00AE4A1C"/>
    <w:rsid w:val="00B14271"/>
    <w:rsid w:val="00B21160"/>
    <w:rsid w:val="00B21573"/>
    <w:rsid w:val="00B270B7"/>
    <w:rsid w:val="00B30EB8"/>
    <w:rsid w:val="00B33176"/>
    <w:rsid w:val="00B375CD"/>
    <w:rsid w:val="00B378B7"/>
    <w:rsid w:val="00B62474"/>
    <w:rsid w:val="00B82D04"/>
    <w:rsid w:val="00B94A20"/>
    <w:rsid w:val="00BA09E7"/>
    <w:rsid w:val="00BA237B"/>
    <w:rsid w:val="00BB493A"/>
    <w:rsid w:val="00BC2CDD"/>
    <w:rsid w:val="00BC5613"/>
    <w:rsid w:val="00BD4BC7"/>
    <w:rsid w:val="00BD65EC"/>
    <w:rsid w:val="00BD675B"/>
    <w:rsid w:val="00BF1E2E"/>
    <w:rsid w:val="00BF3FD4"/>
    <w:rsid w:val="00BF668F"/>
    <w:rsid w:val="00C068FA"/>
    <w:rsid w:val="00C06BCC"/>
    <w:rsid w:val="00C140C8"/>
    <w:rsid w:val="00C2207D"/>
    <w:rsid w:val="00C55367"/>
    <w:rsid w:val="00C605D8"/>
    <w:rsid w:val="00C65A70"/>
    <w:rsid w:val="00C72E1D"/>
    <w:rsid w:val="00C75E81"/>
    <w:rsid w:val="00C81C71"/>
    <w:rsid w:val="00C87314"/>
    <w:rsid w:val="00C90E43"/>
    <w:rsid w:val="00CB2074"/>
    <w:rsid w:val="00CD2C37"/>
    <w:rsid w:val="00CE1093"/>
    <w:rsid w:val="00CE6BD3"/>
    <w:rsid w:val="00D04400"/>
    <w:rsid w:val="00D05340"/>
    <w:rsid w:val="00D167A0"/>
    <w:rsid w:val="00D21876"/>
    <w:rsid w:val="00D23C87"/>
    <w:rsid w:val="00D26821"/>
    <w:rsid w:val="00D32AFE"/>
    <w:rsid w:val="00D34F9C"/>
    <w:rsid w:val="00D5439B"/>
    <w:rsid w:val="00D66B78"/>
    <w:rsid w:val="00D8005D"/>
    <w:rsid w:val="00DC15B0"/>
    <w:rsid w:val="00DC7309"/>
    <w:rsid w:val="00DC7EE5"/>
    <w:rsid w:val="00DD52CF"/>
    <w:rsid w:val="00DE37B3"/>
    <w:rsid w:val="00DF42C5"/>
    <w:rsid w:val="00DF5951"/>
    <w:rsid w:val="00DF7E5E"/>
    <w:rsid w:val="00E00D3D"/>
    <w:rsid w:val="00E214DA"/>
    <w:rsid w:val="00E31803"/>
    <w:rsid w:val="00EE7DB4"/>
    <w:rsid w:val="00EF34D6"/>
    <w:rsid w:val="00EF3F06"/>
    <w:rsid w:val="00EF7481"/>
    <w:rsid w:val="00F17304"/>
    <w:rsid w:val="00F216FD"/>
    <w:rsid w:val="00F54B5D"/>
    <w:rsid w:val="00F6330A"/>
    <w:rsid w:val="00F6369E"/>
    <w:rsid w:val="00F71FC4"/>
    <w:rsid w:val="00F7238F"/>
    <w:rsid w:val="00F74F2A"/>
    <w:rsid w:val="00F827BC"/>
    <w:rsid w:val="00F91D43"/>
    <w:rsid w:val="00FA0D75"/>
    <w:rsid w:val="00FB09D3"/>
    <w:rsid w:val="00FB4941"/>
    <w:rsid w:val="00FB542B"/>
    <w:rsid w:val="00FC1268"/>
    <w:rsid w:val="00FC495C"/>
    <w:rsid w:val="00FE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41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41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6">
    <w:name w:val="toc 6"/>
    <w:basedOn w:val="a"/>
    <w:next w:val="a"/>
    <w:autoRedefine/>
    <w:semiHidden/>
    <w:rsid w:val="00804419"/>
    <w:pPr>
      <w:ind w:firstLine="794"/>
      <w:jc w:val="both"/>
    </w:pPr>
    <w:rPr>
      <w:sz w:val="20"/>
    </w:rPr>
  </w:style>
  <w:style w:type="paragraph" w:styleId="a3">
    <w:name w:val="Body Text Indent"/>
    <w:basedOn w:val="a"/>
    <w:link w:val="a4"/>
    <w:rsid w:val="00804419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04419"/>
    <w:pPr>
      <w:ind w:firstLine="355"/>
      <w:jc w:val="both"/>
    </w:pPr>
  </w:style>
  <w:style w:type="character" w:customStyle="1" w:styleId="20">
    <w:name w:val="Основной текст с отступом 2 Знак"/>
    <w:basedOn w:val="a0"/>
    <w:link w:val="2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441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23"/>
    </w:rPr>
  </w:style>
  <w:style w:type="character" w:customStyle="1" w:styleId="a6">
    <w:name w:val="Основной текст Знак"/>
    <w:basedOn w:val="a0"/>
    <w:link w:val="a5"/>
    <w:rsid w:val="00804419"/>
    <w:rPr>
      <w:rFonts w:ascii="Times New Roman" w:eastAsia="Times New Roman" w:hAnsi="Times New Roman" w:cs="Times New Roman"/>
      <w:color w:val="000000"/>
      <w:szCs w:val="23"/>
      <w:shd w:val="clear" w:color="auto" w:fill="FFFFFF"/>
      <w:lang w:eastAsia="ru-RU"/>
    </w:rPr>
  </w:style>
  <w:style w:type="paragraph" w:styleId="a7">
    <w:name w:val="Normal (Web)"/>
    <w:basedOn w:val="a"/>
    <w:uiPriority w:val="99"/>
    <w:rsid w:val="00804419"/>
    <w:pPr>
      <w:spacing w:before="100" w:beforeAutospacing="1" w:after="100" w:afterAutospacing="1"/>
    </w:pPr>
    <w:rPr>
      <w:sz w:val="24"/>
    </w:rPr>
  </w:style>
  <w:style w:type="paragraph" w:styleId="a8">
    <w:name w:val="Title"/>
    <w:basedOn w:val="a"/>
    <w:link w:val="a9"/>
    <w:qFormat/>
    <w:rsid w:val="00804419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44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80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044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804419"/>
  </w:style>
  <w:style w:type="paragraph" w:styleId="ae">
    <w:name w:val="header"/>
    <w:basedOn w:val="a"/>
    <w:link w:val="af"/>
    <w:rsid w:val="008044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âîïðîñû"/>
    <w:basedOn w:val="a"/>
    <w:rsid w:val="00804419"/>
    <w:pPr>
      <w:tabs>
        <w:tab w:val="left" w:pos="-426"/>
      </w:tabs>
      <w:spacing w:line="228" w:lineRule="auto"/>
      <w:ind w:firstLine="567"/>
      <w:jc w:val="both"/>
    </w:pPr>
    <w:rPr>
      <w:b/>
      <w:i/>
      <w:sz w:val="27"/>
      <w:szCs w:val="20"/>
    </w:rPr>
  </w:style>
  <w:style w:type="character" w:customStyle="1" w:styleId="1pt">
    <w:name w:val="Основной текст + Интервал 1 pt"/>
    <w:basedOn w:val="a0"/>
    <w:rsid w:val="0080441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80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44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657578"/>
    <w:rPr>
      <w:i/>
      <w:iCs/>
    </w:rPr>
  </w:style>
  <w:style w:type="paragraph" w:customStyle="1" w:styleId="western">
    <w:name w:val="western"/>
    <w:basedOn w:val="a"/>
    <w:rsid w:val="0083028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F827BC"/>
  </w:style>
  <w:style w:type="character" w:customStyle="1" w:styleId="apple-style-span">
    <w:name w:val="apple-style-span"/>
    <w:basedOn w:val="a0"/>
    <w:rsid w:val="00CB2074"/>
  </w:style>
  <w:style w:type="paragraph" w:styleId="af2">
    <w:name w:val="List Paragraph"/>
    <w:basedOn w:val="a"/>
    <w:uiPriority w:val="34"/>
    <w:qFormat/>
    <w:rsid w:val="002477EF"/>
    <w:pPr>
      <w:ind w:left="720"/>
      <w:contextualSpacing/>
    </w:pPr>
  </w:style>
  <w:style w:type="paragraph" w:customStyle="1" w:styleId="ConsPlusNormal">
    <w:name w:val="ConsPlusNormal"/>
    <w:rsid w:val="00BD4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5E2A3A"/>
  </w:style>
  <w:style w:type="character" w:customStyle="1" w:styleId="submenu-table">
    <w:name w:val="submenu-table"/>
    <w:basedOn w:val="a0"/>
    <w:rsid w:val="005E2A3A"/>
  </w:style>
  <w:style w:type="character" w:customStyle="1" w:styleId="val">
    <w:name w:val="val"/>
    <w:basedOn w:val="a0"/>
    <w:rsid w:val="0068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41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41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6">
    <w:name w:val="toc 6"/>
    <w:basedOn w:val="a"/>
    <w:next w:val="a"/>
    <w:autoRedefine/>
    <w:semiHidden/>
    <w:rsid w:val="00804419"/>
    <w:pPr>
      <w:ind w:firstLine="794"/>
      <w:jc w:val="both"/>
    </w:pPr>
    <w:rPr>
      <w:sz w:val="20"/>
    </w:rPr>
  </w:style>
  <w:style w:type="paragraph" w:styleId="a3">
    <w:name w:val="Body Text Indent"/>
    <w:basedOn w:val="a"/>
    <w:link w:val="a4"/>
    <w:rsid w:val="00804419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04419"/>
    <w:pPr>
      <w:ind w:firstLine="355"/>
      <w:jc w:val="both"/>
    </w:pPr>
  </w:style>
  <w:style w:type="character" w:customStyle="1" w:styleId="20">
    <w:name w:val="Основной текст с отступом 2 Знак"/>
    <w:basedOn w:val="a0"/>
    <w:link w:val="2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441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23"/>
    </w:rPr>
  </w:style>
  <w:style w:type="character" w:customStyle="1" w:styleId="a6">
    <w:name w:val="Основной текст Знак"/>
    <w:basedOn w:val="a0"/>
    <w:link w:val="a5"/>
    <w:rsid w:val="00804419"/>
    <w:rPr>
      <w:rFonts w:ascii="Times New Roman" w:eastAsia="Times New Roman" w:hAnsi="Times New Roman" w:cs="Times New Roman"/>
      <w:color w:val="000000"/>
      <w:szCs w:val="23"/>
      <w:shd w:val="clear" w:color="auto" w:fill="FFFFFF"/>
      <w:lang w:eastAsia="ru-RU"/>
    </w:rPr>
  </w:style>
  <w:style w:type="paragraph" w:styleId="a7">
    <w:name w:val="Normal (Web)"/>
    <w:basedOn w:val="a"/>
    <w:rsid w:val="00804419"/>
    <w:pPr>
      <w:spacing w:before="100" w:beforeAutospacing="1" w:after="100" w:afterAutospacing="1"/>
    </w:pPr>
    <w:rPr>
      <w:sz w:val="24"/>
    </w:rPr>
  </w:style>
  <w:style w:type="paragraph" w:styleId="a8">
    <w:name w:val="Title"/>
    <w:basedOn w:val="a"/>
    <w:link w:val="a9"/>
    <w:qFormat/>
    <w:rsid w:val="00804419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44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80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044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804419"/>
  </w:style>
  <w:style w:type="paragraph" w:styleId="ae">
    <w:name w:val="header"/>
    <w:basedOn w:val="a"/>
    <w:link w:val="af"/>
    <w:rsid w:val="008044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0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âîïðîñû"/>
    <w:basedOn w:val="a"/>
    <w:rsid w:val="00804419"/>
    <w:pPr>
      <w:tabs>
        <w:tab w:val="left" w:pos="-426"/>
      </w:tabs>
      <w:spacing w:line="228" w:lineRule="auto"/>
      <w:ind w:firstLine="567"/>
      <w:jc w:val="both"/>
    </w:pPr>
    <w:rPr>
      <w:b/>
      <w:i/>
      <w:sz w:val="27"/>
      <w:szCs w:val="20"/>
    </w:rPr>
  </w:style>
  <w:style w:type="character" w:customStyle="1" w:styleId="1pt">
    <w:name w:val="Основной текст + Интервал 1 pt"/>
    <w:basedOn w:val="a0"/>
    <w:rsid w:val="0080441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0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44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6575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FCE9-2B85-4F81-95BA-695FCA28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2014-03-07T10:52:00Z</cp:lastPrinted>
  <dcterms:created xsi:type="dcterms:W3CDTF">2014-04-08T09:36:00Z</dcterms:created>
  <dcterms:modified xsi:type="dcterms:W3CDTF">2014-04-08T09:36:00Z</dcterms:modified>
</cp:coreProperties>
</file>